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苏州市食品检验检测中心（苏州市食品安全快检中心）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127.57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72.43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72.43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127.57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127.57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63.79%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&gt;=47人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59人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物业质量达标率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较显著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本项目为保障NQI基地办公区、实验室及外围公用场所物业管理相关服务的开展，包括保安、保洁、客服及食堂等岗位。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物业服务配置规范均衡，满足单位工作所需。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配备日常办公、检验所需要的保安、保洁、公共服务场所维护等服务。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本年度物业管理服务分为3个阶段，1-9月执行计量院牵头采购签订政府采购合同，10月份对政采合同延期一个月，11-12月因机构改革原因，临时协议供货采购2个月。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有效完成了各项物业管理工作，考核结果通过，物业质量达标，服务及时，收到了场所工作人员的认可。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由入驻NQI基地的四家单位联合采购，由于事业单位机构改革，苏州市计量院和苏州市质检院搬出NQI基地，新成立的苏检集团及各子公司的人员、职能等还在融合，物业采购项目的内容发生较大变化。鉴于新一期物业服务项目的人员配置及服务内容迟迟无法明确，经上级要求，原物业服务合同结束后，推迟新一期物业服务项目的政采计划，26年度的物业服务于2026年1月才完成招标，因此原计划用于新一期物业项目的预算，未能在2025年度完成支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市食检中心将持续关注政策变化，加强各物业使用单位之间的沟通，有效利用联席会议举措，逐步形成更高效的工作机制，推进项目的有序开展。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