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AD" w:rsidRPr="00777F91" w:rsidRDefault="00777F91">
      <w:pPr>
        <w:rPr>
          <w:rFonts w:ascii="黑体" w:eastAsia="黑体" w:hAnsi="黑体" w:cs="Times New Roman"/>
        </w:rPr>
      </w:pPr>
      <w:r w:rsidRPr="00777F91">
        <w:rPr>
          <w:rFonts w:ascii="黑体" w:eastAsia="黑体" w:hAnsi="黑体" w:cs="Times New Roman"/>
        </w:rPr>
        <w:t xml:space="preserve">ICS </w:t>
      </w:r>
      <w:r w:rsidR="003D25CD">
        <w:rPr>
          <w:rFonts w:ascii="黑体" w:eastAsia="黑体" w:hAnsi="黑体" w:hint="eastAsia"/>
        </w:rPr>
        <w:t>13.030.20</w:t>
      </w:r>
      <w:bookmarkStart w:id="0" w:name="_GoBack"/>
      <w:bookmarkEnd w:id="0"/>
    </w:p>
    <w:p w:rsidR="002C4A7A" w:rsidRPr="00777F91" w:rsidRDefault="00E10DCA">
      <w:pPr>
        <w:rPr>
          <w:rFonts w:ascii="黑体" w:eastAsia="黑体" w:hAnsi="黑体"/>
        </w:rPr>
      </w:pPr>
      <w:r>
        <w:rPr>
          <w:rFonts w:ascii="黑体" w:eastAsia="黑体" w:hAnsi="黑体"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285.35pt;margin-top:15.3pt;width:228pt;height:55.5pt;z-index:251660288;visibility:visible;mso-height-percent:33;mso-height-percent:33;mso-width-relative:margin;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09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" stroked="f">
            <v:textbox style="mso-fit-shape-to-text:t">
              <w:txbxContent>
                <w:p w:rsidR="0041748F" w:rsidRPr="00B17747" w:rsidRDefault="0041748F" w:rsidP="0006343E">
                  <w:pPr>
                    <w:pStyle w:val="a7"/>
                    <w:wordWrap w:val="0"/>
                    <w:ind w:right="471"/>
                    <w:jc w:val="both"/>
                    <w:rPr>
                      <w:rFonts w:eastAsia="方正小标宋_GBK"/>
                      <w:sz w:val="84"/>
                      <w:szCs w:val="84"/>
                    </w:rPr>
                  </w:pPr>
                  <w:r>
                    <w:rPr>
                      <w:rFonts w:eastAsia="方正小标宋_GBK"/>
                      <w:sz w:val="84"/>
                      <w:szCs w:val="84"/>
                    </w:rPr>
                    <w:t>DB3205</w:t>
                  </w:r>
                </w:p>
              </w:txbxContent>
            </v:textbox>
          </v:shape>
        </w:pict>
      </w:r>
      <w:r w:rsidR="00D55278">
        <w:rPr>
          <w:rFonts w:ascii="黑体" w:eastAsia="黑体" w:hAnsi="黑体" w:cs="Times New Roman"/>
        </w:rPr>
        <w:t xml:space="preserve">CCS </w:t>
      </w:r>
      <w:r w:rsidR="003E170E">
        <w:rPr>
          <w:rFonts w:ascii="黑体" w:eastAsia="黑体" w:hAnsi="黑体" w:cs="Times New Roman" w:hint="eastAsia"/>
        </w:rPr>
        <w:t>A</w:t>
      </w:r>
      <w:r w:rsidR="00C80C39">
        <w:rPr>
          <w:rFonts w:ascii="黑体" w:eastAsia="黑体" w:hAnsi="黑体" w:cs="Times New Roman" w:hint="eastAsia"/>
        </w:rPr>
        <w:t>00</w:t>
      </w:r>
    </w:p>
    <w:p w:rsidR="009534B7" w:rsidRDefault="009534B7">
      <w:pPr>
        <w:rPr>
          <w:rFonts w:ascii="黑体" w:eastAsia="黑体" w:hAnsi="黑体"/>
        </w:rPr>
      </w:pPr>
    </w:p>
    <w:p w:rsidR="00791710" w:rsidRDefault="00791710">
      <w:pPr>
        <w:rPr>
          <w:rFonts w:ascii="黑体" w:eastAsia="黑体" w:hAnsi="黑体"/>
        </w:rPr>
      </w:pPr>
    </w:p>
    <w:p w:rsidR="00D7579F" w:rsidRDefault="00D7579F" w:rsidP="00D7579F">
      <w:pPr>
        <w:jc w:val="distribute"/>
        <w:rPr>
          <w:rFonts w:ascii="方正小标宋_GBK" w:eastAsia="方正小标宋_GBK" w:hAnsi="宋体" w:cs="SimSun,Bold"/>
          <w:bCs/>
          <w:snapToGrid w:val="0"/>
          <w:kern w:val="0"/>
          <w:sz w:val="40"/>
          <w:szCs w:val="52"/>
        </w:rPr>
      </w:pPr>
    </w:p>
    <w:p w:rsidR="00273AE6" w:rsidRPr="009800FE" w:rsidRDefault="00273AE6" w:rsidP="00273AE6">
      <w:pPr>
        <w:jc w:val="distribute"/>
        <w:rPr>
          <w:rFonts w:ascii="方正小标宋_GBK" w:eastAsia="方正小标宋_GBK" w:hAnsi="宋体" w:cs="SimSun,Bold"/>
          <w:bCs/>
          <w:snapToGrid w:val="0"/>
          <w:kern w:val="0"/>
          <w:sz w:val="52"/>
          <w:szCs w:val="52"/>
        </w:rPr>
      </w:pPr>
      <w:r w:rsidRPr="009800FE">
        <w:rPr>
          <w:rFonts w:ascii="方正小标宋_GBK" w:eastAsia="方正小标宋_GBK" w:hAnsi="宋体" w:cs="SimSun,Bold" w:hint="eastAsia"/>
          <w:bCs/>
          <w:snapToGrid w:val="0"/>
          <w:kern w:val="0"/>
          <w:sz w:val="52"/>
          <w:szCs w:val="52"/>
        </w:rPr>
        <w:t>苏州市</w:t>
      </w:r>
      <w:r w:rsidRPr="009800FE">
        <w:rPr>
          <w:rFonts w:ascii="方正小标宋_GBK" w:eastAsia="方正小标宋_GBK" w:hAnsi="宋体" w:cs="SimSun,Bold"/>
          <w:bCs/>
          <w:snapToGrid w:val="0"/>
          <w:kern w:val="0"/>
          <w:sz w:val="52"/>
          <w:szCs w:val="52"/>
        </w:rPr>
        <w:t>地方</w:t>
      </w:r>
      <w:r w:rsidR="00D7579F" w:rsidRPr="009800FE">
        <w:rPr>
          <w:rFonts w:ascii="方正小标宋_GBK" w:eastAsia="方正小标宋_GBK" w:hAnsi="宋体" w:cs="SimSun,Bold"/>
          <w:bCs/>
          <w:snapToGrid w:val="0"/>
          <w:kern w:val="0"/>
          <w:sz w:val="52"/>
          <w:szCs w:val="52"/>
        </w:rPr>
        <w:t>标准</w:t>
      </w:r>
      <w:r w:rsidR="00E10DCA">
        <w:rPr>
          <w:rFonts w:ascii="方正小标宋_GBK" w:eastAsia="方正小标宋_GBK" w:hAnsi="宋体" w:cs="SimSun,Bold"/>
          <w:bCs/>
          <w:noProof/>
          <w:snapToGrid w:val="0"/>
          <w:kern w:val="0"/>
          <w:sz w:val="52"/>
          <w:szCs w:val="52"/>
        </w:rPr>
        <w:pict>
          <v:shapetype id="_x0000_t32" coordsize="21600,21600" o:spt="32" o:oned="t" path="m,l21600,21600e" filled="f">
            <v:path arrowok="t" fillok="f" o:connecttype="none"/>
            <o:lock v:ext="edit" shapetype="t"/>
          </v:shapetype>
          <v:shape id="AutoShape 18" o:spid="_x0000_s1031" type="#_x0000_t32" style="position:absolute;left:0;text-align:left;margin-left:84.95pt;margin-top:230.35pt;width:487.15pt;height:0;z-index:251665408;visibility:visible;mso-wrap-distance-top:-3e-5mm;mso-wrap-distance-bottom:-3e-5mm;mso-position-horizontal-relative:left-margin-area;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HYHwIAADw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">
            <w10:wrap anchorx="margin" anchory="margin"/>
          </v:shape>
        </w:pict>
      </w:r>
    </w:p>
    <w:p w:rsidR="00273AE6" w:rsidRPr="00CC2568" w:rsidRDefault="00E10DCA" w:rsidP="00D7579F">
      <w:pPr>
        <w:jc w:val="distribute"/>
        <w:rPr>
          <w:sz w:val="18"/>
        </w:rPr>
      </w:pPr>
      <w:r>
        <w:rPr>
          <w:rFonts w:ascii="黑体" w:eastAsia="黑体" w:hAnsi="黑体"/>
          <w:noProof/>
        </w:rPr>
        <w:pict>
          <v:shape id="Text Box 19" o:spid="_x0000_s1027" type="#_x0000_t202" style="position:absolute;left:0;text-align:left;margin-left:401.35pt;margin-top:192.2pt;width:172.5pt;height:29.1pt;z-index:25167052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" strokecolor="white" strokeweight="0">
            <v:textbox>
              <w:txbxContent>
                <w:p w:rsidR="0041748F" w:rsidRDefault="0041748F" w:rsidP="00273AE6">
                  <w:pPr>
                    <w:spacing w:line="400" w:lineRule="exact"/>
                    <w:jc w:val="center"/>
                    <w:rPr>
                      <w:rFonts w:ascii="黑体" w:eastAsia="黑体" w:hAnsi="黑体"/>
                      <w:kern w:val="0"/>
                      <w:sz w:val="28"/>
                      <w:szCs w:val="28"/>
                    </w:rPr>
                  </w:pPr>
                  <w:r>
                    <w:rPr>
                      <w:rFonts w:ascii="黑体" w:eastAsia="黑体" w:hAnsi="黑体"/>
                      <w:kern w:val="0"/>
                      <w:sz w:val="28"/>
                      <w:szCs w:val="28"/>
                    </w:rPr>
                    <w:t>DB</w:t>
                  </w:r>
                  <w:r>
                    <w:rPr>
                      <w:rFonts w:ascii="黑体" w:eastAsia="黑体" w:hAnsi="黑体" w:hint="eastAsia"/>
                      <w:kern w:val="0"/>
                      <w:sz w:val="28"/>
                      <w:szCs w:val="28"/>
                    </w:rPr>
                    <w:t>3205</w:t>
                  </w:r>
                  <w:r>
                    <w:rPr>
                      <w:rFonts w:ascii="黑体" w:eastAsia="黑体" w:hAnsi="黑体"/>
                      <w:kern w:val="0"/>
                      <w:sz w:val="28"/>
                      <w:szCs w:val="28"/>
                    </w:rPr>
                    <w:t>/T XXX</w:t>
                  </w:r>
                  <w:r>
                    <w:rPr>
                      <w:rFonts w:ascii="黑体" w:eastAsia="黑体" w:hAnsi="黑体" w:hint="eastAsia"/>
                      <w:kern w:val="0"/>
                      <w:sz w:val="28"/>
                      <w:szCs w:val="28"/>
                    </w:rPr>
                    <w:t>-202</w:t>
                  </w:r>
                  <w:r w:rsidR="007343D5">
                    <w:rPr>
                      <w:rFonts w:ascii="黑体" w:eastAsia="黑体" w:hAnsi="黑体" w:hint="eastAsia"/>
                      <w:kern w:val="0"/>
                      <w:sz w:val="28"/>
                      <w:szCs w:val="28"/>
                    </w:rPr>
                    <w:t>1</w:t>
                  </w:r>
                </w:p>
              </w:txbxContent>
            </v:textbox>
            <w10:wrap anchorx="page" anchory="page"/>
          </v:shape>
        </w:pict>
      </w:r>
    </w:p>
    <w:p w:rsidR="008C1198" w:rsidRPr="008C1198" w:rsidRDefault="00273AE6" w:rsidP="00A0144F">
      <w:pPr>
        <w:autoSpaceDE w:val="0"/>
        <w:autoSpaceDN w:val="0"/>
        <w:adjustRightInd w:val="0"/>
        <w:spacing w:line="3686" w:lineRule="exact"/>
        <w:jc w:val="center"/>
        <w:rPr>
          <w:rFonts w:ascii="黑体" w:eastAsia="黑体" w:hAnsi="Times New Roman" w:cs="黑体"/>
          <w:kern w:val="0"/>
          <w:sz w:val="52"/>
          <w:szCs w:val="52"/>
        </w:rPr>
      </w:pPr>
      <w:r>
        <w:rPr>
          <w:rFonts w:ascii="黑体" w:eastAsia="黑体" w:hAnsi="宋体" w:hint="eastAsia"/>
          <w:sz w:val="52"/>
          <w:szCs w:val="52"/>
        </w:rPr>
        <w:t>城</w:t>
      </w:r>
      <w:r w:rsidR="007058BF">
        <w:rPr>
          <w:rFonts w:ascii="黑体" w:eastAsia="黑体" w:hAnsi="宋体" w:hint="eastAsia"/>
          <w:sz w:val="52"/>
          <w:szCs w:val="52"/>
        </w:rPr>
        <w:t>镇生活</w:t>
      </w:r>
      <w:r w:rsidR="007058BF">
        <w:rPr>
          <w:rFonts w:ascii="黑体" w:eastAsia="黑体" w:hAnsi="宋体"/>
          <w:sz w:val="52"/>
          <w:szCs w:val="52"/>
        </w:rPr>
        <w:t>污水</w:t>
      </w:r>
      <w:r w:rsidR="00D040F1">
        <w:rPr>
          <w:rFonts w:ascii="黑体" w:eastAsia="黑体" w:hAnsi="宋体" w:hint="eastAsia"/>
          <w:sz w:val="52"/>
          <w:szCs w:val="52"/>
        </w:rPr>
        <w:t>处理</w:t>
      </w:r>
      <w:r w:rsidR="007058BF">
        <w:rPr>
          <w:rFonts w:ascii="黑体" w:eastAsia="黑体" w:hAnsi="宋体"/>
          <w:sz w:val="52"/>
          <w:szCs w:val="52"/>
        </w:rPr>
        <w:t>管理规范</w:t>
      </w:r>
    </w:p>
    <w:p w:rsidR="009534B7" w:rsidRDefault="009534B7">
      <w:pPr>
        <w:rPr>
          <w:rFonts w:ascii="黑体" w:eastAsia="黑体" w:hAnsi="黑体"/>
        </w:rPr>
      </w:pPr>
    </w:p>
    <w:p w:rsidR="009534B7" w:rsidRDefault="009534B7">
      <w:pPr>
        <w:rPr>
          <w:rFonts w:ascii="黑体" w:eastAsia="黑体" w:hAnsi="黑体"/>
        </w:rPr>
      </w:pPr>
    </w:p>
    <w:p w:rsidR="009534B7" w:rsidRDefault="009534B7">
      <w:pPr>
        <w:rPr>
          <w:rFonts w:ascii="黑体" w:eastAsia="黑体" w:hAnsi="黑体"/>
        </w:rPr>
      </w:pPr>
    </w:p>
    <w:p w:rsidR="002A5BCE" w:rsidRDefault="002A5BCE">
      <w:pPr>
        <w:rPr>
          <w:rFonts w:ascii="黑体" w:eastAsia="黑体" w:hAnsi="黑体"/>
        </w:rPr>
      </w:pPr>
    </w:p>
    <w:p w:rsidR="002A5BCE" w:rsidRDefault="002A5BCE">
      <w:pPr>
        <w:rPr>
          <w:rFonts w:ascii="黑体" w:eastAsia="黑体" w:hAnsi="黑体"/>
        </w:rPr>
      </w:pPr>
    </w:p>
    <w:p w:rsidR="002A5BCE" w:rsidRDefault="002A5BCE">
      <w:pPr>
        <w:rPr>
          <w:rFonts w:ascii="黑体" w:eastAsia="黑体" w:hAnsi="黑体"/>
        </w:rPr>
      </w:pPr>
    </w:p>
    <w:p w:rsidR="002A5BCE" w:rsidRDefault="002A5BCE">
      <w:pPr>
        <w:rPr>
          <w:rFonts w:ascii="黑体" w:eastAsia="黑体" w:hAnsi="黑体"/>
        </w:rPr>
      </w:pPr>
    </w:p>
    <w:p w:rsidR="002A5BCE" w:rsidRPr="00992F51" w:rsidRDefault="002A5BCE">
      <w:pPr>
        <w:rPr>
          <w:rFonts w:ascii="黑体" w:eastAsia="黑体" w:hAnsi="黑体"/>
        </w:rPr>
      </w:pPr>
    </w:p>
    <w:p w:rsidR="002A5BCE" w:rsidRDefault="002A5BCE">
      <w:pPr>
        <w:rPr>
          <w:rFonts w:ascii="黑体" w:eastAsia="黑体" w:hAnsi="黑体"/>
        </w:rPr>
      </w:pPr>
    </w:p>
    <w:p w:rsidR="002A5BCE" w:rsidRDefault="002A5BCE">
      <w:pPr>
        <w:rPr>
          <w:rFonts w:ascii="黑体" w:eastAsia="黑体" w:hAnsi="黑体"/>
        </w:rPr>
      </w:pPr>
    </w:p>
    <w:p w:rsidR="000A05E2" w:rsidRDefault="000A05E2">
      <w:pPr>
        <w:rPr>
          <w:rFonts w:ascii="黑体" w:eastAsia="黑体" w:hAnsi="黑体"/>
        </w:rPr>
      </w:pPr>
    </w:p>
    <w:p w:rsidR="00A0144F" w:rsidRDefault="00A0144F">
      <w:pPr>
        <w:rPr>
          <w:rFonts w:ascii="黑体" w:eastAsia="黑体" w:hAnsi="黑体"/>
        </w:rPr>
      </w:pPr>
    </w:p>
    <w:p w:rsidR="00A404FF" w:rsidRPr="00A404FF" w:rsidRDefault="00A404FF">
      <w:pPr>
        <w:rPr>
          <w:rFonts w:ascii="黑体" w:eastAsia="黑体" w:hAnsi="黑体"/>
        </w:rPr>
      </w:pPr>
    </w:p>
    <w:p w:rsidR="00A0144F" w:rsidRDefault="00A0144F">
      <w:pPr>
        <w:rPr>
          <w:rFonts w:ascii="黑体" w:eastAsia="黑体" w:hAnsi="黑体"/>
        </w:rPr>
      </w:pPr>
    </w:p>
    <w:p w:rsidR="00B319F3" w:rsidRDefault="00B319F3">
      <w:pPr>
        <w:rPr>
          <w:rFonts w:ascii="黑体" w:eastAsia="黑体" w:hAnsi="黑体"/>
        </w:rPr>
      </w:pPr>
    </w:p>
    <w:p w:rsidR="00D7579F" w:rsidRDefault="00D7579F">
      <w:pPr>
        <w:rPr>
          <w:rFonts w:ascii="黑体" w:eastAsia="黑体" w:hAnsi="黑体"/>
        </w:rPr>
      </w:pPr>
    </w:p>
    <w:p w:rsidR="00273AE6" w:rsidRDefault="00273AE6">
      <w:pPr>
        <w:rPr>
          <w:rFonts w:ascii="黑体" w:eastAsia="黑体" w:hAnsi="黑体"/>
        </w:rPr>
      </w:pPr>
    </w:p>
    <w:p w:rsidR="00632565" w:rsidRDefault="00632565">
      <w:pPr>
        <w:rPr>
          <w:rFonts w:ascii="黑体" w:eastAsia="黑体" w:hAnsi="黑体"/>
        </w:rPr>
      </w:pPr>
    </w:p>
    <w:p w:rsidR="00632565" w:rsidRDefault="00632565">
      <w:pPr>
        <w:rPr>
          <w:rFonts w:ascii="黑体" w:eastAsia="黑体" w:hAnsi="黑体"/>
        </w:rPr>
      </w:pPr>
    </w:p>
    <w:p w:rsidR="00273AE6" w:rsidRDefault="00273AE6">
      <w:pPr>
        <w:rPr>
          <w:rFonts w:ascii="黑体" w:eastAsia="黑体" w:hAnsi="黑体"/>
        </w:rPr>
      </w:pPr>
    </w:p>
    <w:p w:rsidR="00112AF7" w:rsidRDefault="000B5AC2" w:rsidP="004C2F70">
      <w:pPr>
        <w:rPr>
          <w:rFonts w:ascii="黑体" w:eastAsia="黑体" w:hAnsi="黑体"/>
          <w:sz w:val="28"/>
          <w:szCs w:val="28"/>
        </w:rPr>
      </w:pPr>
      <w:r>
        <w:rPr>
          <w:rFonts w:ascii="黑体" w:eastAsia="黑体" w:hAnsi="黑体" w:hint="eastAsia"/>
          <w:sz w:val="28"/>
          <w:szCs w:val="28"/>
        </w:rPr>
        <w:t>20</w:t>
      </w:r>
      <w:r w:rsidR="00D7579F">
        <w:rPr>
          <w:rFonts w:ascii="黑体" w:eastAsia="黑体" w:hAnsi="黑体"/>
          <w:sz w:val="28"/>
          <w:szCs w:val="28"/>
        </w:rPr>
        <w:t>2</w:t>
      </w:r>
      <w:r w:rsidR="00632565">
        <w:rPr>
          <w:rFonts w:ascii="黑体" w:eastAsia="黑体" w:hAnsi="黑体"/>
          <w:sz w:val="28"/>
          <w:szCs w:val="28"/>
        </w:rPr>
        <w:t>1</w:t>
      </w:r>
      <w:r>
        <w:rPr>
          <w:rFonts w:ascii="黑体" w:eastAsia="黑体" w:hAnsi="黑体" w:hint="eastAsia"/>
          <w:sz w:val="28"/>
          <w:szCs w:val="28"/>
        </w:rPr>
        <w:t>-</w:t>
      </w:r>
      <w:r w:rsidR="004672D2">
        <w:rPr>
          <w:rFonts w:ascii="黑体" w:eastAsia="黑体" w:hAnsi="黑体"/>
          <w:sz w:val="28"/>
          <w:szCs w:val="28"/>
        </w:rPr>
        <w:t>X</w:t>
      </w:r>
      <w:r w:rsidR="00273AE6">
        <w:rPr>
          <w:rFonts w:ascii="黑体" w:eastAsia="黑体" w:hAnsi="黑体"/>
          <w:sz w:val="28"/>
          <w:szCs w:val="28"/>
        </w:rPr>
        <w:t>X</w:t>
      </w:r>
      <w:r>
        <w:rPr>
          <w:rFonts w:ascii="黑体" w:eastAsia="黑体" w:hAnsi="黑体" w:hint="eastAsia"/>
          <w:sz w:val="28"/>
          <w:szCs w:val="28"/>
        </w:rPr>
        <w:t>-</w:t>
      </w:r>
      <w:r w:rsidR="00273AE6">
        <w:rPr>
          <w:rFonts w:ascii="黑体" w:eastAsia="黑体" w:hAnsi="黑体"/>
          <w:sz w:val="28"/>
          <w:szCs w:val="28"/>
        </w:rPr>
        <w:t>X</w:t>
      </w:r>
      <w:r w:rsidR="004672D2">
        <w:rPr>
          <w:rFonts w:ascii="黑体" w:eastAsia="黑体" w:hAnsi="黑体"/>
          <w:sz w:val="28"/>
          <w:szCs w:val="28"/>
        </w:rPr>
        <w:t>X</w:t>
      </w:r>
      <w:r w:rsidR="0016095C" w:rsidRPr="0016095C">
        <w:rPr>
          <w:rFonts w:ascii="黑体" w:eastAsia="黑体" w:hAnsi="黑体" w:hint="eastAsia"/>
          <w:sz w:val="28"/>
          <w:szCs w:val="28"/>
        </w:rPr>
        <w:t xml:space="preserve">发布            </w:t>
      </w:r>
      <w:r w:rsidR="00632565">
        <w:rPr>
          <w:rFonts w:ascii="黑体" w:eastAsia="黑体" w:hAnsi="黑体"/>
          <w:sz w:val="28"/>
          <w:szCs w:val="28"/>
        </w:rPr>
        <w:t xml:space="preserve">                          </w:t>
      </w:r>
      <w:r>
        <w:rPr>
          <w:rFonts w:ascii="黑体" w:eastAsia="黑体" w:hAnsi="黑体" w:hint="eastAsia"/>
          <w:sz w:val="28"/>
          <w:szCs w:val="28"/>
        </w:rPr>
        <w:t>20</w:t>
      </w:r>
      <w:r w:rsidR="00D7579F">
        <w:rPr>
          <w:rFonts w:ascii="黑体" w:eastAsia="黑体" w:hAnsi="黑体"/>
          <w:sz w:val="28"/>
          <w:szCs w:val="28"/>
        </w:rPr>
        <w:t>2</w:t>
      </w:r>
      <w:r w:rsidR="00632565">
        <w:rPr>
          <w:rFonts w:ascii="黑体" w:eastAsia="黑体" w:hAnsi="黑体"/>
          <w:sz w:val="28"/>
          <w:szCs w:val="28"/>
        </w:rPr>
        <w:t>1</w:t>
      </w:r>
      <w:r>
        <w:rPr>
          <w:rFonts w:ascii="黑体" w:eastAsia="黑体" w:hAnsi="黑体" w:hint="eastAsia"/>
          <w:sz w:val="28"/>
          <w:szCs w:val="28"/>
        </w:rPr>
        <w:t>-</w:t>
      </w:r>
      <w:r w:rsidR="00273AE6">
        <w:rPr>
          <w:rFonts w:ascii="黑体" w:eastAsia="黑体" w:hAnsi="黑体"/>
          <w:sz w:val="28"/>
          <w:szCs w:val="28"/>
        </w:rPr>
        <w:t>X</w:t>
      </w:r>
      <w:r w:rsidR="004672D2">
        <w:rPr>
          <w:rFonts w:ascii="黑体" w:eastAsia="黑体" w:hAnsi="黑体"/>
          <w:sz w:val="28"/>
          <w:szCs w:val="28"/>
        </w:rPr>
        <w:t>X</w:t>
      </w:r>
      <w:r>
        <w:rPr>
          <w:rFonts w:ascii="黑体" w:eastAsia="黑体" w:hAnsi="黑体" w:hint="eastAsia"/>
          <w:sz w:val="28"/>
          <w:szCs w:val="28"/>
        </w:rPr>
        <w:t>-</w:t>
      </w:r>
      <w:r w:rsidR="00273AE6">
        <w:rPr>
          <w:rFonts w:ascii="黑体" w:eastAsia="黑体" w:hAnsi="黑体"/>
          <w:sz w:val="28"/>
          <w:szCs w:val="28"/>
        </w:rPr>
        <w:t>X</w:t>
      </w:r>
      <w:r w:rsidR="004672D2">
        <w:rPr>
          <w:rFonts w:ascii="黑体" w:eastAsia="黑体" w:hAnsi="黑体"/>
          <w:sz w:val="28"/>
          <w:szCs w:val="28"/>
        </w:rPr>
        <w:t>X</w:t>
      </w:r>
      <w:r w:rsidR="0016095C" w:rsidRPr="0016095C">
        <w:rPr>
          <w:rFonts w:ascii="黑体" w:eastAsia="黑体" w:hAnsi="黑体" w:hint="eastAsia"/>
          <w:sz w:val="28"/>
          <w:szCs w:val="28"/>
        </w:rPr>
        <w:t>实施</w:t>
      </w:r>
    </w:p>
    <w:p w:rsidR="00112AF7" w:rsidRDefault="00E10DCA" w:rsidP="00B86F04">
      <w:pPr>
        <w:spacing w:line="1247" w:lineRule="exact"/>
        <w:jc w:val="center"/>
        <w:rPr>
          <w:rFonts w:ascii="黑体" w:eastAsia="黑体" w:hAnsi="黑体"/>
          <w:sz w:val="28"/>
          <w:szCs w:val="28"/>
        </w:rPr>
      </w:pPr>
      <w:r>
        <w:rPr>
          <w:rFonts w:ascii="黑体" w:eastAsia="黑体" w:hAnsi="黑体"/>
          <w:noProof/>
        </w:rPr>
        <w:pict>
          <v:shape id="AutoShape 19" o:spid="_x0000_s1030" type="#_x0000_t32" style="position:absolute;left:0;text-align:left;margin-left:70.9pt;margin-top:728.6pt;width:487.15pt;height:0;z-index:251666432;visibility:visible;mso-wrap-distance-top:-3e-5mm;mso-wrap-distance-bottom:-3e-5mm;mso-position-horizontal-relative:left-margin-area;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">
            <w10:wrap anchorx="margin" anchory="margin"/>
          </v:shape>
        </w:pict>
      </w:r>
      <w:r w:rsidR="00273AE6">
        <w:rPr>
          <w:rFonts w:asciiTheme="minorEastAsia" w:hAnsiTheme="minorEastAsia" w:hint="eastAsia"/>
          <w:b/>
          <w:sz w:val="40"/>
          <w:szCs w:val="44"/>
        </w:rPr>
        <w:t>苏州市市场监督</w:t>
      </w:r>
      <w:r w:rsidR="00273AE6">
        <w:rPr>
          <w:rFonts w:asciiTheme="minorEastAsia" w:hAnsiTheme="minorEastAsia"/>
          <w:b/>
          <w:sz w:val="40"/>
          <w:szCs w:val="44"/>
        </w:rPr>
        <w:t>管理局</w:t>
      </w:r>
      <w:r w:rsidR="0016095C">
        <w:rPr>
          <w:rFonts w:ascii="黑体" w:eastAsia="黑体" w:hAnsi="黑体" w:hint="eastAsia"/>
          <w:sz w:val="28"/>
          <w:szCs w:val="28"/>
        </w:rPr>
        <w:t xml:space="preserve">  发布</w:t>
      </w:r>
    </w:p>
    <w:p w:rsidR="004672D2" w:rsidRDefault="004672D2" w:rsidP="004672D2">
      <w:pPr>
        <w:spacing w:line="1247" w:lineRule="exact"/>
        <w:jc w:val="center"/>
        <w:rPr>
          <w:rFonts w:ascii="黑体" w:eastAsia="黑体" w:hAnsi="黑体"/>
          <w:sz w:val="28"/>
          <w:szCs w:val="28"/>
        </w:rPr>
        <w:sectPr w:rsidR="004672D2" w:rsidSect="001F39FD">
          <w:pgSz w:w="11906" w:h="16838"/>
          <w:pgMar w:top="567" w:right="851" w:bottom="1134" w:left="1418" w:header="0" w:footer="0" w:gutter="0"/>
          <w:pgNumType w:fmt="lowerRoman"/>
          <w:cols w:space="425"/>
          <w:docGrid w:type="lines" w:linePitch="312"/>
        </w:sectPr>
      </w:pPr>
    </w:p>
    <w:sdt>
      <w:sdtPr>
        <w:rPr>
          <w:rFonts w:asciiTheme="minorHAnsi" w:eastAsiaTheme="minorEastAsia" w:hAnsiTheme="minorHAnsi" w:cstheme="minorBidi"/>
          <w:color w:val="auto"/>
          <w:kern w:val="2"/>
          <w:sz w:val="21"/>
          <w:szCs w:val="22"/>
          <w:lang w:val="zh-CN"/>
        </w:rPr>
        <w:id w:val="989830839"/>
        <w:docPartObj>
          <w:docPartGallery w:val="Table of Contents"/>
          <w:docPartUnique/>
        </w:docPartObj>
      </w:sdtPr>
      <w:sdtEndPr>
        <w:rPr>
          <w:b/>
          <w:bCs/>
        </w:rPr>
      </w:sdtEndPr>
      <w:sdtContent>
        <w:p w:rsidR="001141D3" w:rsidRPr="000F64E1" w:rsidRDefault="000F64E1" w:rsidP="001141D3">
          <w:pPr>
            <w:pStyle w:val="TOC"/>
            <w:jc w:val="center"/>
            <w:rPr>
              <w:rFonts w:ascii="黑体" w:eastAsia="黑体" w:hAnsi="黑体" w:cstheme="minorBidi"/>
              <w:color w:val="auto"/>
              <w:kern w:val="2"/>
            </w:rPr>
          </w:pPr>
          <w:r>
            <w:rPr>
              <w:rFonts w:ascii="黑体" w:eastAsia="黑体" w:hAnsi="黑体" w:cstheme="minorBidi"/>
              <w:color w:val="auto"/>
              <w:kern w:val="2"/>
            </w:rPr>
            <w:t>目</w:t>
          </w:r>
          <w:r>
            <w:rPr>
              <w:rFonts w:ascii="黑体" w:eastAsia="黑体" w:hAnsi="黑体" w:cstheme="minorBidi" w:hint="eastAsia"/>
              <w:color w:val="auto"/>
              <w:kern w:val="2"/>
            </w:rPr>
            <w:t xml:space="preserve">  次</w:t>
          </w:r>
        </w:p>
        <w:p w:rsidR="008E7F34" w:rsidRPr="008E7F34" w:rsidRDefault="005F52B6">
          <w:pPr>
            <w:pStyle w:val="13"/>
            <w:tabs>
              <w:tab w:val="right" w:leader="dot" w:pos="9344"/>
            </w:tabs>
            <w:rPr>
              <w:rFonts w:asciiTheme="minorEastAsia" w:hAnsiTheme="minorEastAsia" w:cstheme="minorBidi"/>
              <w:noProof/>
              <w:kern w:val="2"/>
              <w:sz w:val="21"/>
              <w:szCs w:val="21"/>
            </w:rPr>
          </w:pPr>
          <w:r>
            <w:fldChar w:fldCharType="begin"/>
          </w:r>
          <w:r w:rsidR="001141D3">
            <w:instrText xml:space="preserve"> TOC \o "1-3" \h \z \u </w:instrText>
          </w:r>
          <w:r>
            <w:fldChar w:fldCharType="separate"/>
          </w:r>
          <w:hyperlink w:anchor="_Toc69309588" w:history="1">
            <w:r w:rsidR="008E7F34" w:rsidRPr="008E7F34">
              <w:rPr>
                <w:rStyle w:val="afd"/>
                <w:rFonts w:asciiTheme="minorEastAsia" w:hAnsiTheme="minorEastAsia" w:hint="eastAsia"/>
                <w:noProof/>
                <w:sz w:val="21"/>
                <w:szCs w:val="21"/>
              </w:rPr>
              <w:t>前言</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_Toc69309588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ii</w:t>
            </w:r>
            <w:r w:rsidR="008E7F34" w:rsidRPr="008E7F34">
              <w:rPr>
                <w:rFonts w:asciiTheme="minorEastAsia" w:hAnsiTheme="minorEastAsia"/>
                <w:noProof/>
                <w:webHidden/>
                <w:sz w:val="21"/>
                <w:szCs w:val="21"/>
              </w:rPr>
              <w:fldChar w:fldCharType="end"/>
            </w:r>
          </w:hyperlink>
        </w:p>
        <w:p w:rsidR="008E7F34" w:rsidRPr="008E7F34" w:rsidRDefault="00E10DCA">
          <w:pPr>
            <w:pStyle w:val="13"/>
            <w:tabs>
              <w:tab w:val="right" w:leader="dot" w:pos="9344"/>
            </w:tabs>
            <w:rPr>
              <w:rFonts w:asciiTheme="minorEastAsia" w:hAnsiTheme="minorEastAsia" w:cstheme="minorBidi"/>
              <w:noProof/>
              <w:kern w:val="2"/>
              <w:sz w:val="21"/>
              <w:szCs w:val="21"/>
            </w:rPr>
          </w:pPr>
          <w:hyperlink w:anchor="_Toc69309589" w:history="1">
            <w:r w:rsidR="008E7F34" w:rsidRPr="008E7F34">
              <w:rPr>
                <w:rStyle w:val="afd"/>
                <w:rFonts w:asciiTheme="minorEastAsia" w:hAnsiTheme="minorEastAsia"/>
                <w:noProof/>
                <w:sz w:val="21"/>
                <w:szCs w:val="21"/>
              </w:rPr>
              <w:t xml:space="preserve">1  </w:t>
            </w:r>
            <w:r w:rsidR="008E7F34" w:rsidRPr="008E7F34">
              <w:rPr>
                <w:rStyle w:val="afd"/>
                <w:rFonts w:asciiTheme="minorEastAsia" w:hAnsiTheme="minorEastAsia" w:hint="eastAsia"/>
                <w:noProof/>
                <w:sz w:val="21"/>
                <w:szCs w:val="21"/>
              </w:rPr>
              <w:t>范围</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_Toc69309589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1</w:t>
            </w:r>
            <w:r w:rsidR="008E7F34" w:rsidRPr="008E7F34">
              <w:rPr>
                <w:rFonts w:asciiTheme="minorEastAsia" w:hAnsiTheme="minorEastAsia"/>
                <w:noProof/>
                <w:webHidden/>
                <w:sz w:val="21"/>
                <w:szCs w:val="21"/>
              </w:rPr>
              <w:fldChar w:fldCharType="end"/>
            </w:r>
          </w:hyperlink>
        </w:p>
        <w:p w:rsidR="008E7F34" w:rsidRPr="008E7F34" w:rsidRDefault="00E10DCA">
          <w:pPr>
            <w:pStyle w:val="13"/>
            <w:tabs>
              <w:tab w:val="right" w:leader="dot" w:pos="9344"/>
            </w:tabs>
            <w:rPr>
              <w:rFonts w:asciiTheme="minorEastAsia" w:hAnsiTheme="minorEastAsia" w:cstheme="minorBidi"/>
              <w:noProof/>
              <w:kern w:val="2"/>
              <w:sz w:val="21"/>
              <w:szCs w:val="21"/>
            </w:rPr>
          </w:pPr>
          <w:hyperlink w:anchor="_Toc69309590" w:history="1">
            <w:r w:rsidR="008E7F34" w:rsidRPr="008E7F34">
              <w:rPr>
                <w:rStyle w:val="afd"/>
                <w:rFonts w:asciiTheme="minorEastAsia" w:hAnsiTheme="minorEastAsia"/>
                <w:noProof/>
                <w:sz w:val="21"/>
                <w:szCs w:val="21"/>
              </w:rPr>
              <w:t xml:space="preserve">2  </w:t>
            </w:r>
            <w:r w:rsidR="008E7F34" w:rsidRPr="008E7F34">
              <w:rPr>
                <w:rStyle w:val="afd"/>
                <w:rFonts w:asciiTheme="minorEastAsia" w:hAnsiTheme="minorEastAsia" w:hint="eastAsia"/>
                <w:noProof/>
                <w:sz w:val="21"/>
                <w:szCs w:val="21"/>
              </w:rPr>
              <w:t>规范性引用文件</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_Toc69309590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1</w:t>
            </w:r>
            <w:r w:rsidR="008E7F34" w:rsidRPr="008E7F34">
              <w:rPr>
                <w:rFonts w:asciiTheme="minorEastAsia" w:hAnsiTheme="minorEastAsia"/>
                <w:noProof/>
                <w:webHidden/>
                <w:sz w:val="21"/>
                <w:szCs w:val="21"/>
              </w:rPr>
              <w:fldChar w:fldCharType="end"/>
            </w:r>
          </w:hyperlink>
        </w:p>
        <w:p w:rsidR="008E7F34" w:rsidRPr="008E7F34" w:rsidRDefault="00E10DCA">
          <w:pPr>
            <w:pStyle w:val="13"/>
            <w:tabs>
              <w:tab w:val="right" w:leader="dot" w:pos="9344"/>
            </w:tabs>
            <w:rPr>
              <w:rFonts w:asciiTheme="minorEastAsia" w:hAnsiTheme="minorEastAsia" w:cstheme="minorBidi"/>
              <w:noProof/>
              <w:kern w:val="2"/>
              <w:sz w:val="21"/>
              <w:szCs w:val="21"/>
            </w:rPr>
          </w:pPr>
          <w:hyperlink w:anchor="_Toc69309591" w:history="1">
            <w:r w:rsidR="008E7F34" w:rsidRPr="008E7F34">
              <w:rPr>
                <w:rStyle w:val="afd"/>
                <w:rFonts w:asciiTheme="minorEastAsia" w:hAnsiTheme="minorEastAsia"/>
                <w:noProof/>
                <w:sz w:val="21"/>
                <w:szCs w:val="21"/>
              </w:rPr>
              <w:t xml:space="preserve">3  </w:t>
            </w:r>
            <w:r w:rsidR="008E7F34" w:rsidRPr="008E7F34">
              <w:rPr>
                <w:rStyle w:val="afd"/>
                <w:rFonts w:asciiTheme="minorEastAsia" w:hAnsiTheme="minorEastAsia" w:hint="eastAsia"/>
                <w:noProof/>
                <w:sz w:val="21"/>
                <w:szCs w:val="21"/>
              </w:rPr>
              <w:t>术语和定义</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_Toc69309591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1</w:t>
            </w:r>
            <w:r w:rsidR="008E7F34" w:rsidRPr="008E7F34">
              <w:rPr>
                <w:rFonts w:asciiTheme="minorEastAsia" w:hAnsiTheme="minorEastAsia"/>
                <w:noProof/>
                <w:webHidden/>
                <w:sz w:val="21"/>
                <w:szCs w:val="21"/>
              </w:rPr>
              <w:fldChar w:fldCharType="end"/>
            </w:r>
          </w:hyperlink>
        </w:p>
        <w:p w:rsidR="008E7F34" w:rsidRPr="008E7F34" w:rsidRDefault="00E10DCA">
          <w:pPr>
            <w:pStyle w:val="13"/>
            <w:tabs>
              <w:tab w:val="right" w:leader="dot" w:pos="9344"/>
            </w:tabs>
            <w:rPr>
              <w:rFonts w:asciiTheme="minorEastAsia" w:hAnsiTheme="minorEastAsia" w:cstheme="minorBidi"/>
              <w:noProof/>
              <w:kern w:val="2"/>
              <w:sz w:val="21"/>
              <w:szCs w:val="21"/>
            </w:rPr>
          </w:pPr>
          <w:hyperlink w:anchor="_Toc69309592" w:history="1">
            <w:r w:rsidR="008E7F34" w:rsidRPr="008E7F34">
              <w:rPr>
                <w:rStyle w:val="afd"/>
                <w:rFonts w:asciiTheme="minorEastAsia" w:hAnsiTheme="minorEastAsia"/>
                <w:noProof/>
                <w:sz w:val="21"/>
                <w:szCs w:val="21"/>
              </w:rPr>
              <w:t xml:space="preserve">4  </w:t>
            </w:r>
            <w:r w:rsidR="008E7F34" w:rsidRPr="008E7F34">
              <w:rPr>
                <w:rStyle w:val="afd"/>
                <w:rFonts w:asciiTheme="minorEastAsia" w:hAnsiTheme="minorEastAsia" w:hint="eastAsia"/>
                <w:noProof/>
                <w:sz w:val="21"/>
                <w:szCs w:val="21"/>
              </w:rPr>
              <w:t>污水收集</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_Toc69309592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2</w:t>
            </w:r>
            <w:r w:rsidR="008E7F34" w:rsidRPr="008E7F34">
              <w:rPr>
                <w:rFonts w:asciiTheme="minorEastAsia" w:hAnsiTheme="minorEastAsia"/>
                <w:noProof/>
                <w:webHidden/>
                <w:sz w:val="21"/>
                <w:szCs w:val="21"/>
              </w:rPr>
              <w:fldChar w:fldCharType="end"/>
            </w:r>
          </w:hyperlink>
        </w:p>
        <w:p w:rsidR="008E7F34" w:rsidRPr="008E7F34" w:rsidRDefault="00E10DCA">
          <w:pPr>
            <w:pStyle w:val="13"/>
            <w:tabs>
              <w:tab w:val="right" w:leader="dot" w:pos="9344"/>
            </w:tabs>
            <w:rPr>
              <w:rFonts w:asciiTheme="minorEastAsia" w:hAnsiTheme="minorEastAsia" w:cstheme="minorBidi"/>
              <w:noProof/>
              <w:kern w:val="2"/>
              <w:sz w:val="21"/>
              <w:szCs w:val="21"/>
            </w:rPr>
          </w:pPr>
          <w:hyperlink w:anchor="_Toc69309593" w:history="1">
            <w:r w:rsidR="008E7F34" w:rsidRPr="008E7F34">
              <w:rPr>
                <w:rStyle w:val="afd"/>
                <w:rFonts w:asciiTheme="minorEastAsia" w:hAnsiTheme="minorEastAsia"/>
                <w:noProof/>
                <w:sz w:val="21"/>
                <w:szCs w:val="21"/>
              </w:rPr>
              <w:t xml:space="preserve">5  </w:t>
            </w:r>
            <w:r w:rsidR="008E7F34" w:rsidRPr="008E7F34">
              <w:rPr>
                <w:rStyle w:val="afd"/>
                <w:rFonts w:asciiTheme="minorEastAsia" w:hAnsiTheme="minorEastAsia" w:hint="eastAsia"/>
                <w:noProof/>
                <w:sz w:val="21"/>
                <w:szCs w:val="21"/>
              </w:rPr>
              <w:t>过程输送</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_Toc69309593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3</w:t>
            </w:r>
            <w:r w:rsidR="008E7F34" w:rsidRPr="008E7F34">
              <w:rPr>
                <w:rFonts w:asciiTheme="minorEastAsia" w:hAnsiTheme="minorEastAsia"/>
                <w:noProof/>
                <w:webHidden/>
                <w:sz w:val="21"/>
                <w:szCs w:val="21"/>
              </w:rPr>
              <w:fldChar w:fldCharType="end"/>
            </w:r>
          </w:hyperlink>
        </w:p>
        <w:p w:rsidR="008E7F34" w:rsidRPr="008E7F34" w:rsidRDefault="00E10DCA">
          <w:pPr>
            <w:pStyle w:val="22"/>
            <w:tabs>
              <w:tab w:val="right" w:leader="dot" w:pos="9344"/>
            </w:tabs>
            <w:rPr>
              <w:rFonts w:asciiTheme="minorEastAsia" w:hAnsiTheme="minorEastAsia" w:cstheme="minorBidi"/>
              <w:noProof/>
              <w:kern w:val="2"/>
              <w:sz w:val="21"/>
              <w:szCs w:val="21"/>
            </w:rPr>
          </w:pPr>
          <w:hyperlink w:anchor="_Toc69309594" w:history="1">
            <w:r w:rsidR="008E7F34" w:rsidRPr="008E7F34">
              <w:rPr>
                <w:rStyle w:val="afd"/>
                <w:rFonts w:asciiTheme="minorEastAsia" w:hAnsiTheme="minorEastAsia"/>
                <w:noProof/>
                <w:sz w:val="21"/>
                <w:szCs w:val="21"/>
              </w:rPr>
              <w:t xml:space="preserve">5.1  </w:t>
            </w:r>
            <w:r w:rsidR="008E7F34" w:rsidRPr="008E7F34">
              <w:rPr>
                <w:rStyle w:val="afd"/>
                <w:rFonts w:asciiTheme="minorEastAsia" w:hAnsiTheme="minorEastAsia" w:hint="eastAsia"/>
                <w:noProof/>
                <w:sz w:val="21"/>
                <w:szCs w:val="21"/>
              </w:rPr>
              <w:t>污水管网管理</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_Toc69309594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3</w:t>
            </w:r>
            <w:r w:rsidR="008E7F34" w:rsidRPr="008E7F34">
              <w:rPr>
                <w:rFonts w:asciiTheme="minorEastAsia" w:hAnsiTheme="minorEastAsia"/>
                <w:noProof/>
                <w:webHidden/>
                <w:sz w:val="21"/>
                <w:szCs w:val="21"/>
              </w:rPr>
              <w:fldChar w:fldCharType="end"/>
            </w:r>
          </w:hyperlink>
        </w:p>
        <w:p w:rsidR="008E7F34" w:rsidRPr="008E7F34" w:rsidRDefault="00E10DCA">
          <w:pPr>
            <w:pStyle w:val="22"/>
            <w:tabs>
              <w:tab w:val="right" w:leader="dot" w:pos="9344"/>
            </w:tabs>
            <w:rPr>
              <w:rFonts w:asciiTheme="minorEastAsia" w:hAnsiTheme="minorEastAsia" w:cstheme="minorBidi"/>
              <w:noProof/>
              <w:kern w:val="2"/>
              <w:sz w:val="21"/>
              <w:szCs w:val="21"/>
            </w:rPr>
          </w:pPr>
          <w:hyperlink w:anchor="_Toc69309595" w:history="1">
            <w:r w:rsidR="008E7F34" w:rsidRPr="008E7F34">
              <w:rPr>
                <w:rStyle w:val="afd"/>
                <w:rFonts w:asciiTheme="minorEastAsia" w:hAnsiTheme="minorEastAsia"/>
                <w:noProof/>
                <w:sz w:val="21"/>
                <w:szCs w:val="21"/>
              </w:rPr>
              <w:t xml:space="preserve">5.2  </w:t>
            </w:r>
            <w:r w:rsidR="008E7F34" w:rsidRPr="008E7F34">
              <w:rPr>
                <w:rStyle w:val="afd"/>
                <w:rFonts w:asciiTheme="minorEastAsia" w:hAnsiTheme="minorEastAsia" w:hint="eastAsia"/>
                <w:noProof/>
                <w:sz w:val="21"/>
                <w:szCs w:val="21"/>
              </w:rPr>
              <w:t>污水泵站管理</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_Toc69309595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4</w:t>
            </w:r>
            <w:r w:rsidR="008E7F34" w:rsidRPr="008E7F34">
              <w:rPr>
                <w:rFonts w:asciiTheme="minorEastAsia" w:hAnsiTheme="minorEastAsia"/>
                <w:noProof/>
                <w:webHidden/>
                <w:sz w:val="21"/>
                <w:szCs w:val="21"/>
              </w:rPr>
              <w:fldChar w:fldCharType="end"/>
            </w:r>
          </w:hyperlink>
        </w:p>
        <w:p w:rsidR="008E7F34" w:rsidRPr="008E7F34" w:rsidRDefault="00E10DCA">
          <w:pPr>
            <w:pStyle w:val="13"/>
            <w:tabs>
              <w:tab w:val="right" w:leader="dot" w:pos="9344"/>
            </w:tabs>
            <w:rPr>
              <w:rFonts w:asciiTheme="minorEastAsia" w:hAnsiTheme="minorEastAsia" w:cstheme="minorBidi"/>
              <w:noProof/>
              <w:kern w:val="2"/>
              <w:sz w:val="21"/>
              <w:szCs w:val="21"/>
            </w:rPr>
          </w:pPr>
          <w:hyperlink w:anchor="_Toc69309596" w:history="1">
            <w:r w:rsidR="008E7F34" w:rsidRPr="008E7F34">
              <w:rPr>
                <w:rStyle w:val="afd"/>
                <w:rFonts w:asciiTheme="minorEastAsia" w:hAnsiTheme="minorEastAsia"/>
                <w:noProof/>
                <w:sz w:val="21"/>
                <w:szCs w:val="21"/>
              </w:rPr>
              <w:t xml:space="preserve">6  </w:t>
            </w:r>
            <w:r w:rsidR="008E7F34" w:rsidRPr="008E7F34">
              <w:rPr>
                <w:rStyle w:val="afd"/>
                <w:rFonts w:asciiTheme="minorEastAsia" w:hAnsiTheme="minorEastAsia" w:hint="eastAsia"/>
                <w:noProof/>
                <w:sz w:val="21"/>
                <w:szCs w:val="21"/>
              </w:rPr>
              <w:t>污水处理厂管理</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_Toc69309596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4</w:t>
            </w:r>
            <w:r w:rsidR="008E7F34" w:rsidRPr="008E7F34">
              <w:rPr>
                <w:rFonts w:asciiTheme="minorEastAsia" w:hAnsiTheme="minorEastAsia"/>
                <w:noProof/>
                <w:webHidden/>
                <w:sz w:val="21"/>
                <w:szCs w:val="21"/>
              </w:rPr>
              <w:fldChar w:fldCharType="end"/>
            </w:r>
          </w:hyperlink>
        </w:p>
        <w:p w:rsidR="008E7F34" w:rsidRPr="008E7F34" w:rsidRDefault="00E10DCA">
          <w:pPr>
            <w:pStyle w:val="22"/>
            <w:tabs>
              <w:tab w:val="right" w:leader="dot" w:pos="9344"/>
            </w:tabs>
            <w:rPr>
              <w:rFonts w:asciiTheme="minorEastAsia" w:hAnsiTheme="minorEastAsia" w:cstheme="minorBidi"/>
              <w:noProof/>
              <w:kern w:val="2"/>
              <w:sz w:val="21"/>
              <w:szCs w:val="21"/>
            </w:rPr>
          </w:pPr>
          <w:hyperlink w:anchor="_Toc69309597" w:history="1">
            <w:r w:rsidR="008E7F34" w:rsidRPr="008E7F34">
              <w:rPr>
                <w:rStyle w:val="afd"/>
                <w:rFonts w:asciiTheme="minorEastAsia" w:hAnsiTheme="minorEastAsia"/>
                <w:noProof/>
                <w:sz w:val="21"/>
                <w:szCs w:val="21"/>
              </w:rPr>
              <w:t xml:space="preserve">6.1  </w:t>
            </w:r>
            <w:r w:rsidR="008E7F34" w:rsidRPr="008E7F34">
              <w:rPr>
                <w:rStyle w:val="afd"/>
                <w:rFonts w:asciiTheme="minorEastAsia" w:hAnsiTheme="minorEastAsia" w:hint="eastAsia"/>
                <w:noProof/>
                <w:sz w:val="21"/>
                <w:szCs w:val="21"/>
              </w:rPr>
              <w:t>运行管理</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_Toc69309597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4</w:t>
            </w:r>
            <w:r w:rsidR="008E7F34" w:rsidRPr="008E7F34">
              <w:rPr>
                <w:rFonts w:asciiTheme="minorEastAsia" w:hAnsiTheme="minorEastAsia"/>
                <w:noProof/>
                <w:webHidden/>
                <w:sz w:val="21"/>
                <w:szCs w:val="21"/>
              </w:rPr>
              <w:fldChar w:fldCharType="end"/>
            </w:r>
          </w:hyperlink>
        </w:p>
        <w:p w:rsidR="008E7F34" w:rsidRPr="008E7F34" w:rsidRDefault="00E10DCA">
          <w:pPr>
            <w:pStyle w:val="22"/>
            <w:tabs>
              <w:tab w:val="right" w:leader="dot" w:pos="9344"/>
            </w:tabs>
            <w:rPr>
              <w:rFonts w:asciiTheme="minorEastAsia" w:hAnsiTheme="minorEastAsia" w:cstheme="minorBidi"/>
              <w:noProof/>
              <w:kern w:val="2"/>
              <w:sz w:val="21"/>
              <w:szCs w:val="21"/>
            </w:rPr>
          </w:pPr>
          <w:hyperlink w:anchor="_Toc69309598" w:history="1">
            <w:r w:rsidR="008E7F34" w:rsidRPr="008E7F34">
              <w:rPr>
                <w:rStyle w:val="afd"/>
                <w:rFonts w:asciiTheme="minorEastAsia" w:hAnsiTheme="minorEastAsia"/>
                <w:noProof/>
                <w:sz w:val="21"/>
                <w:szCs w:val="21"/>
              </w:rPr>
              <w:t xml:space="preserve">6.2  </w:t>
            </w:r>
            <w:r w:rsidR="008E7F34" w:rsidRPr="008E7F34">
              <w:rPr>
                <w:rStyle w:val="afd"/>
                <w:rFonts w:asciiTheme="minorEastAsia" w:hAnsiTheme="minorEastAsia" w:hint="eastAsia"/>
                <w:noProof/>
                <w:sz w:val="21"/>
                <w:szCs w:val="21"/>
              </w:rPr>
              <w:t>污水管理</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_Toc69309598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4</w:t>
            </w:r>
            <w:r w:rsidR="008E7F34" w:rsidRPr="008E7F34">
              <w:rPr>
                <w:rFonts w:asciiTheme="minorEastAsia" w:hAnsiTheme="minorEastAsia"/>
                <w:noProof/>
                <w:webHidden/>
                <w:sz w:val="21"/>
                <w:szCs w:val="21"/>
              </w:rPr>
              <w:fldChar w:fldCharType="end"/>
            </w:r>
          </w:hyperlink>
        </w:p>
        <w:p w:rsidR="008E7F34" w:rsidRPr="008E7F34" w:rsidRDefault="00E10DCA">
          <w:pPr>
            <w:pStyle w:val="22"/>
            <w:tabs>
              <w:tab w:val="right" w:leader="dot" w:pos="9344"/>
            </w:tabs>
            <w:rPr>
              <w:rFonts w:asciiTheme="minorEastAsia" w:hAnsiTheme="minorEastAsia" w:cstheme="minorBidi"/>
              <w:noProof/>
              <w:kern w:val="2"/>
              <w:sz w:val="21"/>
              <w:szCs w:val="21"/>
            </w:rPr>
          </w:pPr>
          <w:hyperlink w:anchor="_Toc69309599" w:history="1">
            <w:r w:rsidR="008E7F34" w:rsidRPr="008E7F34">
              <w:rPr>
                <w:rStyle w:val="afd"/>
                <w:rFonts w:asciiTheme="minorEastAsia" w:hAnsiTheme="minorEastAsia"/>
                <w:noProof/>
                <w:sz w:val="21"/>
                <w:szCs w:val="21"/>
              </w:rPr>
              <w:t xml:space="preserve">6.3  </w:t>
            </w:r>
            <w:r w:rsidR="008E7F34" w:rsidRPr="008E7F34">
              <w:rPr>
                <w:rStyle w:val="afd"/>
                <w:rFonts w:asciiTheme="minorEastAsia" w:hAnsiTheme="minorEastAsia" w:hint="eastAsia"/>
                <w:noProof/>
                <w:sz w:val="21"/>
                <w:szCs w:val="21"/>
              </w:rPr>
              <w:t>污泥管理</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_Toc69309599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5</w:t>
            </w:r>
            <w:r w:rsidR="008E7F34" w:rsidRPr="008E7F34">
              <w:rPr>
                <w:rFonts w:asciiTheme="minorEastAsia" w:hAnsiTheme="minorEastAsia"/>
                <w:noProof/>
                <w:webHidden/>
                <w:sz w:val="21"/>
                <w:szCs w:val="21"/>
              </w:rPr>
              <w:fldChar w:fldCharType="end"/>
            </w:r>
          </w:hyperlink>
        </w:p>
        <w:p w:rsidR="008E7F34" w:rsidRPr="008E7F34" w:rsidRDefault="00E10DCA">
          <w:pPr>
            <w:pStyle w:val="22"/>
            <w:tabs>
              <w:tab w:val="right" w:leader="dot" w:pos="9344"/>
            </w:tabs>
            <w:rPr>
              <w:rFonts w:asciiTheme="minorEastAsia" w:hAnsiTheme="minorEastAsia" w:cstheme="minorBidi"/>
              <w:noProof/>
              <w:kern w:val="2"/>
              <w:sz w:val="21"/>
              <w:szCs w:val="21"/>
            </w:rPr>
          </w:pPr>
          <w:hyperlink w:anchor="_Toc69309600" w:history="1">
            <w:r w:rsidR="008E7F34" w:rsidRPr="008E7F34">
              <w:rPr>
                <w:rStyle w:val="afd"/>
                <w:rFonts w:asciiTheme="minorEastAsia" w:hAnsiTheme="minorEastAsia"/>
                <w:noProof/>
                <w:sz w:val="21"/>
                <w:szCs w:val="21"/>
              </w:rPr>
              <w:t xml:space="preserve">6.4  </w:t>
            </w:r>
            <w:r w:rsidR="008E7F34" w:rsidRPr="008E7F34">
              <w:rPr>
                <w:rStyle w:val="afd"/>
                <w:rFonts w:asciiTheme="minorEastAsia" w:hAnsiTheme="minorEastAsia" w:hint="eastAsia"/>
                <w:noProof/>
                <w:sz w:val="21"/>
                <w:szCs w:val="21"/>
              </w:rPr>
              <w:t>臭气管理</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_Toc69309600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5</w:t>
            </w:r>
            <w:r w:rsidR="008E7F34" w:rsidRPr="008E7F34">
              <w:rPr>
                <w:rFonts w:asciiTheme="minorEastAsia" w:hAnsiTheme="minorEastAsia"/>
                <w:noProof/>
                <w:webHidden/>
                <w:sz w:val="21"/>
                <w:szCs w:val="21"/>
              </w:rPr>
              <w:fldChar w:fldCharType="end"/>
            </w:r>
          </w:hyperlink>
        </w:p>
        <w:p w:rsidR="008E7F34" w:rsidRPr="008E7F34" w:rsidRDefault="00E10DCA">
          <w:pPr>
            <w:pStyle w:val="22"/>
            <w:tabs>
              <w:tab w:val="right" w:leader="dot" w:pos="9344"/>
            </w:tabs>
            <w:rPr>
              <w:rFonts w:asciiTheme="minorEastAsia" w:hAnsiTheme="minorEastAsia" w:cstheme="minorBidi"/>
              <w:noProof/>
              <w:kern w:val="2"/>
              <w:sz w:val="21"/>
              <w:szCs w:val="21"/>
            </w:rPr>
          </w:pPr>
          <w:hyperlink w:anchor="_Toc69309601" w:history="1">
            <w:r w:rsidR="008E7F34" w:rsidRPr="008E7F34">
              <w:rPr>
                <w:rStyle w:val="afd"/>
                <w:rFonts w:asciiTheme="minorEastAsia" w:hAnsiTheme="minorEastAsia"/>
                <w:noProof/>
                <w:sz w:val="21"/>
                <w:szCs w:val="21"/>
              </w:rPr>
              <w:t xml:space="preserve">6.5  </w:t>
            </w:r>
            <w:r w:rsidR="008E7F34" w:rsidRPr="008E7F34">
              <w:rPr>
                <w:rStyle w:val="afd"/>
                <w:rFonts w:asciiTheme="minorEastAsia" w:hAnsiTheme="minorEastAsia" w:hint="eastAsia"/>
                <w:noProof/>
                <w:sz w:val="21"/>
                <w:szCs w:val="21"/>
              </w:rPr>
              <w:t>噪声管理</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_Toc69309601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5</w:t>
            </w:r>
            <w:r w:rsidR="008E7F34" w:rsidRPr="008E7F34">
              <w:rPr>
                <w:rFonts w:asciiTheme="minorEastAsia" w:hAnsiTheme="minorEastAsia"/>
                <w:noProof/>
                <w:webHidden/>
                <w:sz w:val="21"/>
                <w:szCs w:val="21"/>
              </w:rPr>
              <w:fldChar w:fldCharType="end"/>
            </w:r>
          </w:hyperlink>
        </w:p>
        <w:p w:rsidR="008E7F34" w:rsidRPr="008E7F34" w:rsidRDefault="00E10DCA">
          <w:pPr>
            <w:pStyle w:val="13"/>
            <w:tabs>
              <w:tab w:val="right" w:leader="dot" w:pos="9344"/>
            </w:tabs>
            <w:rPr>
              <w:rFonts w:asciiTheme="minorEastAsia" w:hAnsiTheme="minorEastAsia" w:cstheme="minorBidi"/>
              <w:noProof/>
              <w:kern w:val="2"/>
              <w:sz w:val="21"/>
              <w:szCs w:val="21"/>
            </w:rPr>
          </w:pPr>
          <w:hyperlink w:anchor="_Toc69309602" w:history="1">
            <w:r w:rsidR="008E7F34" w:rsidRPr="008E7F34">
              <w:rPr>
                <w:rStyle w:val="afd"/>
                <w:rFonts w:asciiTheme="minorEastAsia" w:hAnsiTheme="minorEastAsia"/>
                <w:noProof/>
                <w:sz w:val="21"/>
                <w:szCs w:val="21"/>
              </w:rPr>
              <w:t xml:space="preserve">7  </w:t>
            </w:r>
            <w:r w:rsidR="008E7F34" w:rsidRPr="008E7F34">
              <w:rPr>
                <w:rStyle w:val="afd"/>
                <w:rFonts w:asciiTheme="minorEastAsia" w:hAnsiTheme="minorEastAsia" w:hint="eastAsia"/>
                <w:noProof/>
                <w:sz w:val="21"/>
                <w:szCs w:val="21"/>
              </w:rPr>
              <w:t>再生水利用</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_Toc69309602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6</w:t>
            </w:r>
            <w:r w:rsidR="008E7F34" w:rsidRPr="008E7F34">
              <w:rPr>
                <w:rFonts w:asciiTheme="minorEastAsia" w:hAnsiTheme="minorEastAsia"/>
                <w:noProof/>
                <w:webHidden/>
                <w:sz w:val="21"/>
                <w:szCs w:val="21"/>
              </w:rPr>
              <w:fldChar w:fldCharType="end"/>
            </w:r>
          </w:hyperlink>
        </w:p>
        <w:p w:rsidR="008E7F34" w:rsidRPr="008E7F34" w:rsidRDefault="00E10DCA">
          <w:pPr>
            <w:pStyle w:val="13"/>
            <w:tabs>
              <w:tab w:val="right" w:leader="dot" w:pos="9344"/>
            </w:tabs>
            <w:rPr>
              <w:rFonts w:asciiTheme="minorEastAsia" w:hAnsiTheme="minorEastAsia" w:cstheme="minorBidi"/>
              <w:noProof/>
              <w:kern w:val="2"/>
              <w:sz w:val="21"/>
              <w:szCs w:val="21"/>
            </w:rPr>
          </w:pPr>
          <w:hyperlink w:anchor="_Toc69309603" w:history="1">
            <w:r w:rsidR="008E7F34" w:rsidRPr="008E7F34">
              <w:rPr>
                <w:rStyle w:val="afd"/>
                <w:rFonts w:asciiTheme="minorEastAsia" w:hAnsiTheme="minorEastAsia"/>
                <w:noProof/>
                <w:sz w:val="21"/>
                <w:szCs w:val="21"/>
              </w:rPr>
              <w:t xml:space="preserve">8  </w:t>
            </w:r>
            <w:r w:rsidR="008E7F34" w:rsidRPr="008E7F34">
              <w:rPr>
                <w:rStyle w:val="afd"/>
                <w:rFonts w:asciiTheme="minorEastAsia" w:hAnsiTheme="minorEastAsia" w:hint="eastAsia"/>
                <w:noProof/>
                <w:sz w:val="21"/>
                <w:szCs w:val="21"/>
              </w:rPr>
              <w:t>信息化建设和管理</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_Toc69309603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6</w:t>
            </w:r>
            <w:r w:rsidR="008E7F34" w:rsidRPr="008E7F34">
              <w:rPr>
                <w:rFonts w:asciiTheme="minorEastAsia" w:hAnsiTheme="minorEastAsia"/>
                <w:noProof/>
                <w:webHidden/>
                <w:sz w:val="21"/>
                <w:szCs w:val="21"/>
              </w:rPr>
              <w:fldChar w:fldCharType="end"/>
            </w:r>
          </w:hyperlink>
        </w:p>
        <w:p w:rsidR="008E7F34" w:rsidRPr="008E7F34" w:rsidRDefault="00E10DCA">
          <w:pPr>
            <w:pStyle w:val="13"/>
            <w:tabs>
              <w:tab w:val="right" w:leader="dot" w:pos="9344"/>
            </w:tabs>
            <w:rPr>
              <w:rFonts w:asciiTheme="minorEastAsia" w:hAnsiTheme="minorEastAsia" w:cstheme="minorBidi"/>
              <w:noProof/>
              <w:kern w:val="2"/>
              <w:sz w:val="21"/>
              <w:szCs w:val="21"/>
            </w:rPr>
          </w:pPr>
          <w:hyperlink w:anchor="_Toc69309604" w:history="1">
            <w:r w:rsidR="008E7F34" w:rsidRPr="008E7F34">
              <w:rPr>
                <w:rStyle w:val="afd"/>
                <w:rFonts w:asciiTheme="minorEastAsia" w:hAnsiTheme="minorEastAsia"/>
                <w:noProof/>
                <w:sz w:val="21"/>
                <w:szCs w:val="21"/>
              </w:rPr>
              <w:t xml:space="preserve">9  </w:t>
            </w:r>
            <w:r w:rsidR="008E7F34" w:rsidRPr="008E7F34">
              <w:rPr>
                <w:rStyle w:val="afd"/>
                <w:rFonts w:asciiTheme="minorEastAsia" w:hAnsiTheme="minorEastAsia" w:hint="eastAsia"/>
                <w:noProof/>
                <w:sz w:val="21"/>
                <w:szCs w:val="21"/>
              </w:rPr>
              <w:t>安全管理</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_Toc69309604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6</w:t>
            </w:r>
            <w:r w:rsidR="008E7F34" w:rsidRPr="008E7F34">
              <w:rPr>
                <w:rFonts w:asciiTheme="minorEastAsia" w:hAnsiTheme="minorEastAsia"/>
                <w:noProof/>
                <w:webHidden/>
                <w:sz w:val="21"/>
                <w:szCs w:val="21"/>
              </w:rPr>
              <w:fldChar w:fldCharType="end"/>
            </w:r>
          </w:hyperlink>
        </w:p>
        <w:p w:rsidR="008E7F34" w:rsidRPr="008E7F34" w:rsidRDefault="00E10DCA">
          <w:pPr>
            <w:pStyle w:val="22"/>
            <w:tabs>
              <w:tab w:val="right" w:leader="dot" w:pos="9344"/>
            </w:tabs>
            <w:rPr>
              <w:rFonts w:asciiTheme="minorEastAsia" w:hAnsiTheme="minorEastAsia" w:cstheme="minorBidi"/>
              <w:noProof/>
              <w:kern w:val="2"/>
              <w:sz w:val="21"/>
              <w:szCs w:val="21"/>
            </w:rPr>
          </w:pPr>
          <w:hyperlink w:anchor="_Toc69309605" w:history="1">
            <w:r w:rsidR="008E7F34" w:rsidRPr="008E7F34">
              <w:rPr>
                <w:rStyle w:val="afd"/>
                <w:rFonts w:asciiTheme="minorEastAsia" w:hAnsiTheme="minorEastAsia"/>
                <w:noProof/>
                <w:sz w:val="21"/>
                <w:szCs w:val="21"/>
              </w:rPr>
              <w:t xml:space="preserve">9.1  </w:t>
            </w:r>
            <w:r w:rsidR="008E7F34" w:rsidRPr="008E7F34">
              <w:rPr>
                <w:rStyle w:val="afd"/>
                <w:rFonts w:asciiTheme="minorEastAsia" w:hAnsiTheme="minorEastAsia" w:hint="eastAsia"/>
                <w:noProof/>
                <w:sz w:val="21"/>
                <w:szCs w:val="21"/>
              </w:rPr>
              <w:t>安全制度</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_Toc69309605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6</w:t>
            </w:r>
            <w:r w:rsidR="008E7F34" w:rsidRPr="008E7F34">
              <w:rPr>
                <w:rFonts w:asciiTheme="minorEastAsia" w:hAnsiTheme="minorEastAsia"/>
                <w:noProof/>
                <w:webHidden/>
                <w:sz w:val="21"/>
                <w:szCs w:val="21"/>
              </w:rPr>
              <w:fldChar w:fldCharType="end"/>
            </w:r>
          </w:hyperlink>
        </w:p>
        <w:p w:rsidR="008E7F34" w:rsidRPr="008E7F34" w:rsidRDefault="00E10DCA">
          <w:pPr>
            <w:pStyle w:val="22"/>
            <w:tabs>
              <w:tab w:val="right" w:leader="dot" w:pos="9344"/>
            </w:tabs>
            <w:rPr>
              <w:rFonts w:asciiTheme="minorEastAsia" w:hAnsiTheme="minorEastAsia" w:cstheme="minorBidi"/>
              <w:noProof/>
              <w:kern w:val="2"/>
              <w:sz w:val="21"/>
              <w:szCs w:val="21"/>
            </w:rPr>
          </w:pPr>
          <w:hyperlink w:anchor="_Toc69309606" w:history="1">
            <w:r w:rsidR="008E7F34" w:rsidRPr="008E7F34">
              <w:rPr>
                <w:rStyle w:val="afd"/>
                <w:rFonts w:asciiTheme="minorEastAsia" w:hAnsiTheme="minorEastAsia"/>
                <w:noProof/>
                <w:sz w:val="21"/>
                <w:szCs w:val="21"/>
              </w:rPr>
              <w:t xml:space="preserve">9.2  </w:t>
            </w:r>
            <w:r w:rsidR="008E7F34" w:rsidRPr="008E7F34">
              <w:rPr>
                <w:rStyle w:val="afd"/>
                <w:rFonts w:asciiTheme="minorEastAsia" w:hAnsiTheme="minorEastAsia" w:hint="eastAsia"/>
                <w:noProof/>
                <w:sz w:val="21"/>
                <w:szCs w:val="21"/>
              </w:rPr>
              <w:t>安全预防</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_Toc69309606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6</w:t>
            </w:r>
            <w:r w:rsidR="008E7F34" w:rsidRPr="008E7F34">
              <w:rPr>
                <w:rFonts w:asciiTheme="minorEastAsia" w:hAnsiTheme="minorEastAsia"/>
                <w:noProof/>
                <w:webHidden/>
                <w:sz w:val="21"/>
                <w:szCs w:val="21"/>
              </w:rPr>
              <w:fldChar w:fldCharType="end"/>
            </w:r>
          </w:hyperlink>
        </w:p>
        <w:p w:rsidR="008E7F34" w:rsidRDefault="00E10DCA">
          <w:pPr>
            <w:pStyle w:val="13"/>
            <w:tabs>
              <w:tab w:val="right" w:leader="dot" w:pos="9344"/>
            </w:tabs>
            <w:rPr>
              <w:rFonts w:cstheme="minorBidi"/>
              <w:noProof/>
              <w:kern w:val="2"/>
              <w:sz w:val="21"/>
            </w:rPr>
          </w:pPr>
          <w:hyperlink w:anchor="_Toc69309607" w:history="1">
            <w:r w:rsidR="008E7F34" w:rsidRPr="008E7F34">
              <w:rPr>
                <w:rStyle w:val="afd"/>
                <w:rFonts w:asciiTheme="minorEastAsia" w:hAnsiTheme="minorEastAsia"/>
                <w:noProof/>
                <w:sz w:val="21"/>
                <w:szCs w:val="21"/>
              </w:rPr>
              <w:t xml:space="preserve">10  </w:t>
            </w:r>
            <w:r w:rsidR="008E7F34" w:rsidRPr="008E7F34">
              <w:rPr>
                <w:rStyle w:val="afd"/>
                <w:rFonts w:asciiTheme="minorEastAsia" w:hAnsiTheme="minorEastAsia" w:hint="eastAsia"/>
                <w:noProof/>
                <w:sz w:val="21"/>
                <w:szCs w:val="21"/>
              </w:rPr>
              <w:t>信息公开</w:t>
            </w:r>
            <w:r w:rsidR="008E7F34" w:rsidRPr="008E7F34">
              <w:rPr>
                <w:rFonts w:asciiTheme="minorEastAsia" w:hAnsiTheme="minorEastAsia"/>
                <w:noProof/>
                <w:webHidden/>
                <w:sz w:val="21"/>
                <w:szCs w:val="21"/>
              </w:rPr>
              <w:tab/>
            </w:r>
            <w:r w:rsidR="008E7F34" w:rsidRPr="008E7F34">
              <w:rPr>
                <w:rFonts w:asciiTheme="minorEastAsia" w:hAnsiTheme="minorEastAsia"/>
                <w:noProof/>
                <w:webHidden/>
                <w:sz w:val="21"/>
                <w:szCs w:val="21"/>
              </w:rPr>
              <w:fldChar w:fldCharType="begin"/>
            </w:r>
            <w:r w:rsidR="008E7F34" w:rsidRPr="008E7F34">
              <w:rPr>
                <w:rFonts w:asciiTheme="minorEastAsia" w:hAnsiTheme="minorEastAsia"/>
                <w:noProof/>
                <w:webHidden/>
                <w:sz w:val="21"/>
                <w:szCs w:val="21"/>
              </w:rPr>
              <w:instrText xml:space="preserve"> PAGEREF _Toc69309607 \h </w:instrText>
            </w:r>
            <w:r w:rsidR="008E7F34" w:rsidRPr="008E7F34">
              <w:rPr>
                <w:rFonts w:asciiTheme="minorEastAsia" w:hAnsiTheme="minorEastAsia"/>
                <w:noProof/>
                <w:webHidden/>
                <w:sz w:val="21"/>
                <w:szCs w:val="21"/>
              </w:rPr>
            </w:r>
            <w:r w:rsidR="008E7F34" w:rsidRPr="008E7F34">
              <w:rPr>
                <w:rFonts w:asciiTheme="minorEastAsia" w:hAnsiTheme="minorEastAsia"/>
                <w:noProof/>
                <w:webHidden/>
                <w:sz w:val="21"/>
                <w:szCs w:val="21"/>
              </w:rPr>
              <w:fldChar w:fldCharType="separate"/>
            </w:r>
            <w:r w:rsidR="008E7F34" w:rsidRPr="008E7F34">
              <w:rPr>
                <w:rFonts w:asciiTheme="minorEastAsia" w:hAnsiTheme="minorEastAsia"/>
                <w:noProof/>
                <w:webHidden/>
                <w:sz w:val="21"/>
                <w:szCs w:val="21"/>
              </w:rPr>
              <w:t>7</w:t>
            </w:r>
            <w:r w:rsidR="008E7F34" w:rsidRPr="008E7F34">
              <w:rPr>
                <w:rFonts w:asciiTheme="minorEastAsia" w:hAnsiTheme="minorEastAsia"/>
                <w:noProof/>
                <w:webHidden/>
                <w:sz w:val="21"/>
                <w:szCs w:val="21"/>
              </w:rPr>
              <w:fldChar w:fldCharType="end"/>
            </w:r>
          </w:hyperlink>
        </w:p>
        <w:p w:rsidR="001141D3" w:rsidRDefault="005F52B6">
          <w:r>
            <w:rPr>
              <w:b/>
              <w:bCs/>
              <w:lang w:val="zh-CN"/>
            </w:rPr>
            <w:fldChar w:fldCharType="end"/>
          </w:r>
        </w:p>
      </w:sdtContent>
    </w:sdt>
    <w:p w:rsidR="001141D3" w:rsidRDefault="001141D3">
      <w:pPr>
        <w:widowControl/>
        <w:rPr>
          <w:rFonts w:ascii="黑体" w:eastAsia="黑体" w:hAnsi="黑体"/>
          <w:sz w:val="32"/>
          <w:szCs w:val="32"/>
        </w:rPr>
      </w:pPr>
      <w:r>
        <w:rPr>
          <w:rFonts w:ascii="黑体" w:eastAsia="黑体" w:hAnsi="黑体"/>
          <w:sz w:val="32"/>
          <w:szCs w:val="32"/>
        </w:rPr>
        <w:br w:type="page"/>
      </w:r>
    </w:p>
    <w:p w:rsidR="009D11D8" w:rsidRPr="003E218E" w:rsidRDefault="009D11D8" w:rsidP="003E218E">
      <w:pPr>
        <w:pStyle w:val="ab"/>
        <w:spacing w:before="371" w:after="625"/>
        <w:rPr>
          <w:rFonts w:ascii="黑体" w:eastAsia="黑体" w:hAnsi="黑体"/>
          <w:b w:val="0"/>
        </w:rPr>
      </w:pPr>
      <w:bookmarkStart w:id="1" w:name="_Toc69309588"/>
      <w:r w:rsidRPr="003E218E">
        <w:rPr>
          <w:rFonts w:ascii="黑体" w:eastAsia="黑体" w:hAnsi="黑体" w:hint="eastAsia"/>
          <w:b w:val="0"/>
        </w:rPr>
        <w:lastRenderedPageBreak/>
        <w:t>前言</w:t>
      </w:r>
      <w:bookmarkEnd w:id="1"/>
    </w:p>
    <w:p w:rsidR="00B979D0" w:rsidRPr="00CF7803" w:rsidRDefault="00B979D0" w:rsidP="00B979D0">
      <w:pPr>
        <w:snapToGrid w:val="0"/>
        <w:ind w:firstLineChars="200" w:firstLine="420"/>
        <w:rPr>
          <w:rFonts w:ascii="宋体" w:eastAsia="宋体" w:hAnsi="宋体" w:cs="宋体"/>
          <w:kern w:val="0"/>
          <w:szCs w:val="21"/>
        </w:rPr>
      </w:pPr>
      <w:r w:rsidRPr="00CF7803">
        <w:rPr>
          <w:rFonts w:ascii="宋体" w:eastAsia="宋体" w:hAnsi="宋体" w:cs="宋体" w:hint="eastAsia"/>
          <w:kern w:val="0"/>
          <w:szCs w:val="21"/>
        </w:rPr>
        <w:t>本</w:t>
      </w:r>
      <w:r w:rsidR="0017135F">
        <w:rPr>
          <w:rFonts w:ascii="宋体" w:eastAsia="宋体" w:hAnsi="宋体" w:cs="宋体" w:hint="eastAsia"/>
          <w:kern w:val="0"/>
          <w:szCs w:val="21"/>
        </w:rPr>
        <w:t>文件</w:t>
      </w:r>
      <w:r w:rsidRPr="00CF7803">
        <w:rPr>
          <w:rFonts w:ascii="宋体" w:eastAsia="宋体" w:hAnsi="宋体" w:cs="宋体" w:hint="eastAsia"/>
          <w:kern w:val="0"/>
          <w:szCs w:val="21"/>
        </w:rPr>
        <w:t>按照</w:t>
      </w:r>
      <w:r w:rsidRPr="00CF7803">
        <w:rPr>
          <w:rFonts w:ascii="宋体" w:eastAsia="宋体" w:hAnsi="宋体" w:cs="宋体"/>
          <w:kern w:val="0"/>
          <w:szCs w:val="21"/>
        </w:rPr>
        <w:t>GB</w:t>
      </w:r>
      <w:r w:rsidRPr="00CF7803">
        <w:rPr>
          <w:rFonts w:ascii="宋体" w:eastAsia="宋体" w:hAnsi="宋体" w:cs="宋体" w:hint="eastAsia"/>
          <w:kern w:val="0"/>
          <w:szCs w:val="21"/>
        </w:rPr>
        <w:t>/</w:t>
      </w:r>
      <w:r w:rsidRPr="00CF7803">
        <w:rPr>
          <w:rFonts w:ascii="宋体" w:eastAsia="宋体" w:hAnsi="宋体" w:cs="宋体"/>
          <w:kern w:val="0"/>
          <w:szCs w:val="21"/>
        </w:rPr>
        <w:t>T1.1-20</w:t>
      </w:r>
      <w:r w:rsidR="0017135F">
        <w:rPr>
          <w:rFonts w:ascii="宋体" w:eastAsia="宋体" w:hAnsi="宋体" w:cs="宋体"/>
          <w:kern w:val="0"/>
          <w:szCs w:val="21"/>
        </w:rPr>
        <w:t>20</w:t>
      </w:r>
      <w:r w:rsidRPr="00CF7803">
        <w:rPr>
          <w:rFonts w:ascii="宋体" w:eastAsia="宋体" w:hAnsi="宋体" w:cs="宋体" w:hint="eastAsia"/>
          <w:kern w:val="0"/>
          <w:szCs w:val="21"/>
        </w:rPr>
        <w:t>给出的规则起草。</w:t>
      </w:r>
    </w:p>
    <w:p w:rsidR="00B979D0" w:rsidRPr="0083768C" w:rsidRDefault="00B979D0" w:rsidP="00B979D0">
      <w:pPr>
        <w:snapToGrid w:val="0"/>
        <w:ind w:firstLineChars="200" w:firstLine="420"/>
        <w:rPr>
          <w:rFonts w:ascii="宋体" w:eastAsia="宋体" w:hAnsi="宋体" w:cs="宋体"/>
          <w:kern w:val="0"/>
          <w:szCs w:val="21"/>
        </w:rPr>
      </w:pPr>
      <w:r w:rsidRPr="0083768C">
        <w:rPr>
          <w:rFonts w:ascii="宋体" w:eastAsia="宋体" w:hAnsi="宋体" w:cs="宋体" w:hint="eastAsia"/>
          <w:kern w:val="0"/>
          <w:szCs w:val="21"/>
        </w:rPr>
        <w:t>本</w:t>
      </w:r>
      <w:r w:rsidR="0017135F">
        <w:rPr>
          <w:rFonts w:ascii="宋体" w:eastAsia="宋体" w:hAnsi="宋体" w:cs="宋体" w:hint="eastAsia"/>
          <w:kern w:val="0"/>
          <w:szCs w:val="21"/>
        </w:rPr>
        <w:t>文件</w:t>
      </w:r>
      <w:r w:rsidRPr="0083768C">
        <w:rPr>
          <w:rFonts w:ascii="宋体" w:eastAsia="宋体" w:hAnsi="宋体" w:cs="宋体" w:hint="eastAsia"/>
          <w:kern w:val="0"/>
          <w:szCs w:val="21"/>
        </w:rPr>
        <w:t>由</w:t>
      </w:r>
      <w:r w:rsidR="00F24746">
        <w:rPr>
          <w:rFonts w:ascii="宋体" w:eastAsia="宋体" w:hAnsi="宋体" w:cs="宋体" w:hint="eastAsia"/>
          <w:kern w:val="0"/>
          <w:szCs w:val="21"/>
        </w:rPr>
        <w:t>苏州市水务局</w:t>
      </w:r>
      <w:r w:rsidRPr="0083768C">
        <w:rPr>
          <w:rFonts w:ascii="宋体" w:eastAsia="宋体" w:hAnsi="宋体" w:cs="宋体" w:hint="eastAsia"/>
          <w:kern w:val="0"/>
          <w:szCs w:val="21"/>
        </w:rPr>
        <w:t>提出。</w:t>
      </w:r>
    </w:p>
    <w:p w:rsidR="00B979D0" w:rsidRPr="0083768C" w:rsidRDefault="00B979D0" w:rsidP="00D72DAF">
      <w:pPr>
        <w:snapToGrid w:val="0"/>
        <w:ind w:left="420"/>
        <w:rPr>
          <w:rFonts w:ascii="宋体" w:eastAsia="宋体" w:hAnsi="宋体" w:cs="宋体"/>
          <w:kern w:val="0"/>
          <w:szCs w:val="21"/>
        </w:rPr>
      </w:pPr>
      <w:r w:rsidRPr="0083768C">
        <w:rPr>
          <w:rFonts w:ascii="宋体" w:eastAsia="宋体" w:hAnsi="宋体" w:cs="宋体" w:hint="eastAsia"/>
          <w:kern w:val="0"/>
          <w:szCs w:val="21"/>
        </w:rPr>
        <w:t>本</w:t>
      </w:r>
      <w:r w:rsidR="0017135F">
        <w:rPr>
          <w:rFonts w:ascii="宋体" w:eastAsia="宋体" w:hAnsi="宋体" w:cs="宋体" w:hint="eastAsia"/>
          <w:kern w:val="0"/>
          <w:szCs w:val="21"/>
        </w:rPr>
        <w:t>文件</w:t>
      </w:r>
      <w:r w:rsidRPr="0083768C">
        <w:rPr>
          <w:rFonts w:ascii="宋体" w:eastAsia="宋体" w:hAnsi="宋体" w:cs="宋体" w:hint="eastAsia"/>
          <w:kern w:val="0"/>
          <w:szCs w:val="21"/>
        </w:rPr>
        <w:t>起草单位：</w:t>
      </w:r>
      <w:r w:rsidR="00F24746">
        <w:rPr>
          <w:rFonts w:ascii="宋体" w:eastAsia="宋体" w:hAnsi="宋体" w:cs="宋体" w:hint="eastAsia"/>
          <w:kern w:val="0"/>
          <w:szCs w:val="21"/>
        </w:rPr>
        <w:t>苏州市供排水</w:t>
      </w:r>
      <w:r w:rsidR="00F24746">
        <w:rPr>
          <w:rFonts w:ascii="宋体" w:eastAsia="宋体" w:hAnsi="宋体" w:cs="宋体"/>
          <w:kern w:val="0"/>
          <w:szCs w:val="21"/>
        </w:rPr>
        <w:t>管理处、苏州市质量和标准化院</w:t>
      </w:r>
      <w:r w:rsidR="005C6269">
        <w:rPr>
          <w:rFonts w:ascii="宋体" w:eastAsia="宋体" w:hAnsi="宋体" w:cs="宋体"/>
          <w:kern w:val="0"/>
          <w:szCs w:val="21"/>
        </w:rPr>
        <w:t>。</w:t>
      </w:r>
    </w:p>
    <w:p w:rsidR="00B979D0" w:rsidRPr="0013712A" w:rsidRDefault="00B979D0" w:rsidP="00B979D0">
      <w:pPr>
        <w:snapToGrid w:val="0"/>
        <w:ind w:firstLineChars="200" w:firstLine="420"/>
        <w:rPr>
          <w:rFonts w:ascii="宋体" w:eastAsia="宋体" w:hAnsi="宋体" w:cs="宋体"/>
          <w:kern w:val="0"/>
          <w:szCs w:val="21"/>
        </w:rPr>
      </w:pPr>
      <w:r w:rsidRPr="0083768C">
        <w:rPr>
          <w:rFonts w:ascii="宋体" w:eastAsia="宋体" w:hAnsi="宋体" w:cs="宋体" w:hint="eastAsia"/>
          <w:kern w:val="0"/>
          <w:szCs w:val="21"/>
        </w:rPr>
        <w:t>本</w:t>
      </w:r>
      <w:r w:rsidR="0017135F">
        <w:rPr>
          <w:rFonts w:ascii="宋体" w:eastAsia="宋体" w:hAnsi="宋体" w:cs="宋体" w:hint="eastAsia"/>
          <w:kern w:val="0"/>
          <w:szCs w:val="21"/>
        </w:rPr>
        <w:t>文件</w:t>
      </w:r>
      <w:r w:rsidRPr="0083768C">
        <w:rPr>
          <w:rFonts w:ascii="宋体" w:eastAsia="宋体" w:hAnsi="宋体" w:cs="宋体" w:hint="eastAsia"/>
          <w:kern w:val="0"/>
          <w:szCs w:val="21"/>
        </w:rPr>
        <w:t>主要起草人：</w:t>
      </w:r>
    </w:p>
    <w:p w:rsidR="00B979D0" w:rsidRPr="00CF7803" w:rsidRDefault="00B979D0" w:rsidP="00B979D0">
      <w:pPr>
        <w:snapToGrid w:val="0"/>
        <w:ind w:firstLineChars="200" w:firstLine="420"/>
        <w:rPr>
          <w:rFonts w:ascii="宋体" w:eastAsia="宋体" w:hAnsi="宋体" w:cs="宋体"/>
          <w:kern w:val="0"/>
          <w:szCs w:val="21"/>
        </w:rPr>
      </w:pPr>
      <w:r w:rsidRPr="00CF7803">
        <w:rPr>
          <w:rFonts w:ascii="宋体" w:eastAsia="宋体" w:hAnsi="宋体" w:cs="宋体" w:hint="eastAsia"/>
          <w:kern w:val="0"/>
          <w:szCs w:val="21"/>
        </w:rPr>
        <w:t>本</w:t>
      </w:r>
      <w:r w:rsidR="0017135F">
        <w:rPr>
          <w:rFonts w:ascii="宋体" w:eastAsia="宋体" w:hAnsi="宋体" w:cs="宋体" w:hint="eastAsia"/>
          <w:kern w:val="0"/>
          <w:szCs w:val="21"/>
        </w:rPr>
        <w:t>文件</w:t>
      </w:r>
      <w:r w:rsidRPr="00CF7803">
        <w:rPr>
          <w:rFonts w:ascii="宋体" w:eastAsia="宋体" w:hAnsi="宋体" w:cs="宋体" w:hint="eastAsia"/>
          <w:kern w:val="0"/>
          <w:szCs w:val="21"/>
        </w:rPr>
        <w:t>为首次发布。</w:t>
      </w:r>
    </w:p>
    <w:p w:rsidR="00C45C14" w:rsidRPr="00B979D0" w:rsidRDefault="00C45C14" w:rsidP="00C45C14">
      <w:pPr>
        <w:snapToGrid w:val="0"/>
        <w:ind w:firstLineChars="200" w:firstLine="420"/>
        <w:rPr>
          <w:rFonts w:ascii="宋体" w:eastAsia="宋体" w:hAnsi="宋体" w:cs="宋体"/>
          <w:kern w:val="0"/>
          <w:szCs w:val="21"/>
        </w:rPr>
      </w:pPr>
    </w:p>
    <w:p w:rsidR="00C45C14" w:rsidRDefault="00C45C14" w:rsidP="00C45C14">
      <w:pPr>
        <w:snapToGrid w:val="0"/>
        <w:ind w:firstLineChars="200" w:firstLine="420"/>
        <w:rPr>
          <w:rFonts w:ascii="宋体" w:eastAsia="宋体" w:hAnsi="宋体" w:cs="宋体"/>
          <w:kern w:val="0"/>
          <w:szCs w:val="21"/>
        </w:rPr>
      </w:pPr>
    </w:p>
    <w:p w:rsidR="00C45C14" w:rsidRDefault="00C45C14" w:rsidP="00C45C14">
      <w:pPr>
        <w:snapToGrid w:val="0"/>
        <w:ind w:firstLineChars="200" w:firstLine="420"/>
        <w:rPr>
          <w:rFonts w:ascii="宋体" w:eastAsia="宋体" w:hAnsi="宋体" w:cs="宋体"/>
          <w:kern w:val="0"/>
          <w:szCs w:val="21"/>
        </w:rPr>
      </w:pPr>
    </w:p>
    <w:p w:rsidR="000F64E1" w:rsidRDefault="000F64E1">
      <w:pPr>
        <w:widowControl/>
        <w:rPr>
          <w:rFonts w:ascii="宋体" w:eastAsia="宋体" w:hAnsi="宋体" w:cs="宋体"/>
          <w:kern w:val="0"/>
          <w:szCs w:val="21"/>
        </w:rPr>
      </w:pPr>
      <w:r>
        <w:rPr>
          <w:rFonts w:ascii="宋体" w:eastAsia="宋体" w:hAnsi="宋体" w:cs="宋体"/>
          <w:kern w:val="0"/>
          <w:szCs w:val="21"/>
        </w:rPr>
        <w:br w:type="page"/>
      </w:r>
    </w:p>
    <w:p w:rsidR="005C2B28" w:rsidRDefault="005C2B28" w:rsidP="00193787">
      <w:pPr>
        <w:widowControl/>
        <w:rPr>
          <w:rFonts w:ascii="宋体" w:eastAsia="宋体" w:hAnsi="宋体" w:cs="宋体"/>
          <w:kern w:val="0"/>
          <w:szCs w:val="21"/>
        </w:rPr>
        <w:sectPr w:rsidR="005C2B28" w:rsidSect="005C2B28">
          <w:headerReference w:type="even" r:id="rId8"/>
          <w:headerReference w:type="default" r:id="rId9"/>
          <w:footerReference w:type="even" r:id="rId10"/>
          <w:footerReference w:type="default" r:id="rId11"/>
          <w:pgSz w:w="11906" w:h="16838"/>
          <w:pgMar w:top="1985" w:right="1134" w:bottom="1134" w:left="1418" w:header="1417" w:footer="1134" w:gutter="0"/>
          <w:pgNumType w:fmt="lowerRoman" w:start="1"/>
          <w:cols w:space="425"/>
          <w:docGrid w:type="lines" w:linePitch="312"/>
        </w:sectPr>
      </w:pPr>
    </w:p>
    <w:p w:rsidR="00925240" w:rsidRPr="00585E8B" w:rsidRDefault="00EC2983" w:rsidP="009A5567">
      <w:pPr>
        <w:spacing w:beforeLines="100" w:before="312" w:afterLines="100" w:after="312"/>
        <w:jc w:val="center"/>
        <w:rPr>
          <w:rFonts w:ascii="黑体" w:eastAsia="黑体" w:hAnsi="黑体"/>
          <w:sz w:val="32"/>
        </w:rPr>
      </w:pPr>
      <w:bookmarkStart w:id="2" w:name="SectionMark4"/>
      <w:r>
        <w:rPr>
          <w:rFonts w:ascii="黑体" w:eastAsia="黑体" w:hAnsi="黑体" w:hint="eastAsia"/>
          <w:sz w:val="32"/>
        </w:rPr>
        <w:lastRenderedPageBreak/>
        <w:t>城</w:t>
      </w:r>
      <w:r w:rsidR="00666B73">
        <w:rPr>
          <w:rFonts w:ascii="黑体" w:eastAsia="黑体" w:hAnsi="黑体" w:hint="eastAsia"/>
          <w:sz w:val="32"/>
        </w:rPr>
        <w:t>镇</w:t>
      </w:r>
      <w:r>
        <w:rPr>
          <w:rFonts w:ascii="黑体" w:eastAsia="黑体" w:hAnsi="黑体" w:hint="eastAsia"/>
          <w:sz w:val="32"/>
        </w:rPr>
        <w:t>生活</w:t>
      </w:r>
      <w:r w:rsidR="0017647C">
        <w:rPr>
          <w:rFonts w:ascii="黑体" w:eastAsia="黑体" w:hAnsi="黑体" w:hint="eastAsia"/>
          <w:sz w:val="32"/>
        </w:rPr>
        <w:t>污水</w:t>
      </w:r>
      <w:r w:rsidR="00D040F1">
        <w:rPr>
          <w:rFonts w:ascii="黑体" w:eastAsia="黑体" w:hAnsi="黑体" w:hint="eastAsia"/>
          <w:sz w:val="32"/>
        </w:rPr>
        <w:t>处理</w:t>
      </w:r>
      <w:r w:rsidR="00666B73">
        <w:rPr>
          <w:rFonts w:ascii="黑体" w:eastAsia="黑体" w:hAnsi="黑体" w:hint="eastAsia"/>
          <w:sz w:val="32"/>
        </w:rPr>
        <w:t>管理规范</w:t>
      </w:r>
    </w:p>
    <w:p w:rsidR="00925240" w:rsidRDefault="00925240" w:rsidP="009A5567">
      <w:pPr>
        <w:pStyle w:val="10"/>
        <w:spacing w:beforeLines="100" w:before="312" w:afterLines="100" w:after="312" w:line="240" w:lineRule="auto"/>
        <w:rPr>
          <w:rFonts w:ascii="黑体" w:eastAsia="黑体" w:hAnsi="黑体"/>
          <w:b w:val="0"/>
          <w:kern w:val="0"/>
          <w:sz w:val="21"/>
          <w:szCs w:val="21"/>
        </w:rPr>
      </w:pPr>
      <w:bookmarkStart w:id="3" w:name="_Toc69309589"/>
      <w:r>
        <w:rPr>
          <w:rFonts w:ascii="黑体" w:eastAsia="黑体" w:hAnsi="黑体" w:hint="eastAsia"/>
          <w:b w:val="0"/>
          <w:kern w:val="0"/>
          <w:sz w:val="21"/>
          <w:szCs w:val="21"/>
        </w:rPr>
        <w:t xml:space="preserve">1  </w:t>
      </w:r>
      <w:r w:rsidRPr="00E06FC6">
        <w:rPr>
          <w:rFonts w:ascii="黑体" w:eastAsia="黑体" w:hAnsi="黑体" w:hint="eastAsia"/>
          <w:b w:val="0"/>
          <w:kern w:val="0"/>
          <w:sz w:val="21"/>
          <w:szCs w:val="21"/>
        </w:rPr>
        <w:t>范围</w:t>
      </w:r>
      <w:bookmarkEnd w:id="3"/>
    </w:p>
    <w:p w:rsidR="00925240" w:rsidRPr="004B3597" w:rsidRDefault="00925240" w:rsidP="00925240">
      <w:pPr>
        <w:pStyle w:val="21"/>
        <w:rPr>
          <w:rFonts w:ascii="Times New Roman" w:hAnsi="Times New Roman"/>
        </w:rPr>
      </w:pPr>
      <w:r w:rsidRPr="004B3597">
        <w:rPr>
          <w:rFonts w:ascii="Times New Roman" w:hAnsi="Times New Roman" w:hint="eastAsia"/>
        </w:rPr>
        <w:t>本</w:t>
      </w:r>
      <w:r w:rsidR="0017135F">
        <w:rPr>
          <w:rFonts w:ascii="Times New Roman" w:hAnsi="Times New Roman" w:hint="eastAsia"/>
        </w:rPr>
        <w:t>文件</w:t>
      </w:r>
      <w:r w:rsidRPr="004B3597">
        <w:rPr>
          <w:rFonts w:ascii="Times New Roman" w:hAnsi="Times New Roman" w:hint="eastAsia"/>
        </w:rPr>
        <w:t>规定了</w:t>
      </w:r>
      <w:r w:rsidR="00C275BF">
        <w:rPr>
          <w:rFonts w:ascii="Times New Roman" w:hAnsi="Times New Roman" w:hint="eastAsia"/>
        </w:rPr>
        <w:t>苏州</w:t>
      </w:r>
      <w:r w:rsidR="00C275BF">
        <w:rPr>
          <w:rFonts w:ascii="Times New Roman" w:hAnsi="Times New Roman"/>
        </w:rPr>
        <w:t>市范围内</w:t>
      </w:r>
      <w:r w:rsidR="007058BF">
        <w:rPr>
          <w:rFonts w:ascii="Times New Roman" w:hAnsi="Times New Roman" w:hint="eastAsia"/>
        </w:rPr>
        <w:t>城镇</w:t>
      </w:r>
      <w:r w:rsidR="00C275BF">
        <w:rPr>
          <w:rFonts w:ascii="Times New Roman" w:hAnsi="Times New Roman"/>
        </w:rPr>
        <w:t>排水行业关于污水纳管、过程输送、污水处理、监管检测</w:t>
      </w:r>
      <w:r w:rsidR="00C275BF">
        <w:rPr>
          <w:rFonts w:ascii="Times New Roman" w:hAnsi="Times New Roman" w:hint="eastAsia"/>
        </w:rPr>
        <w:t>、</w:t>
      </w:r>
      <w:r w:rsidR="00C275BF">
        <w:rPr>
          <w:rFonts w:ascii="Times New Roman" w:hAnsi="Times New Roman"/>
        </w:rPr>
        <w:t>安全管理和信息公开等内容。</w:t>
      </w:r>
    </w:p>
    <w:p w:rsidR="00C275BF" w:rsidRPr="00C275BF" w:rsidRDefault="00925240" w:rsidP="00C275BF">
      <w:pPr>
        <w:pStyle w:val="21"/>
        <w:spacing w:line="240" w:lineRule="auto"/>
        <w:rPr>
          <w:rFonts w:ascii="Times New Roman" w:hAnsi="Times New Roman"/>
        </w:rPr>
      </w:pPr>
      <w:r w:rsidRPr="004B3597">
        <w:rPr>
          <w:rFonts w:ascii="Times New Roman" w:hAnsi="Times New Roman" w:hint="eastAsia"/>
        </w:rPr>
        <w:t>本</w:t>
      </w:r>
      <w:r w:rsidR="0017135F">
        <w:rPr>
          <w:rFonts w:ascii="Times New Roman" w:hAnsi="Times New Roman" w:hint="eastAsia"/>
        </w:rPr>
        <w:t>文件</w:t>
      </w:r>
      <w:r w:rsidRPr="004B3597">
        <w:rPr>
          <w:rFonts w:ascii="Times New Roman" w:hAnsi="Times New Roman" w:hint="eastAsia"/>
        </w:rPr>
        <w:t>适用于</w:t>
      </w:r>
      <w:r w:rsidR="00C275BF">
        <w:rPr>
          <w:rFonts w:ascii="Times New Roman" w:hAnsi="Times New Roman" w:hint="eastAsia"/>
        </w:rPr>
        <w:t>向</w:t>
      </w:r>
      <w:r w:rsidR="00C275BF">
        <w:rPr>
          <w:rFonts w:ascii="Times New Roman" w:hAnsi="Times New Roman"/>
        </w:rPr>
        <w:t>城</w:t>
      </w:r>
      <w:r w:rsidR="00666B73">
        <w:rPr>
          <w:rFonts w:ascii="Times New Roman" w:hAnsi="Times New Roman" w:hint="eastAsia"/>
        </w:rPr>
        <w:t>镇</w:t>
      </w:r>
      <w:r w:rsidR="00C275BF">
        <w:rPr>
          <w:rFonts w:ascii="Times New Roman" w:hAnsi="Times New Roman"/>
        </w:rPr>
        <w:t>排水管网排水的排水户通过</w:t>
      </w:r>
      <w:r w:rsidR="008F5B25">
        <w:rPr>
          <w:rFonts w:ascii="Times New Roman" w:hAnsi="Times New Roman" w:hint="eastAsia"/>
        </w:rPr>
        <w:t>特许经营、</w:t>
      </w:r>
      <w:r w:rsidR="00C275BF">
        <w:rPr>
          <w:rFonts w:ascii="Times New Roman" w:hAnsi="Times New Roman"/>
        </w:rPr>
        <w:t>政府购买</w:t>
      </w:r>
      <w:r w:rsidR="00C275BF">
        <w:rPr>
          <w:rFonts w:ascii="Times New Roman" w:hAnsi="Times New Roman" w:hint="eastAsia"/>
        </w:rPr>
        <w:t>服务</w:t>
      </w:r>
      <w:r w:rsidR="008F5B25">
        <w:rPr>
          <w:rFonts w:ascii="Times New Roman" w:hAnsi="Times New Roman" w:hint="eastAsia"/>
        </w:rPr>
        <w:t>等</w:t>
      </w:r>
      <w:r w:rsidR="00C275BF">
        <w:rPr>
          <w:rFonts w:ascii="Times New Roman" w:hAnsi="Times New Roman"/>
        </w:rPr>
        <w:t>方式提供污水处理服务的城镇污水处理企业和排水主管部门。</w:t>
      </w:r>
    </w:p>
    <w:p w:rsidR="00720400" w:rsidRDefault="00720400" w:rsidP="009A5567">
      <w:pPr>
        <w:pStyle w:val="10"/>
        <w:spacing w:beforeLines="100" w:before="312" w:afterLines="100" w:after="312" w:line="240" w:lineRule="auto"/>
        <w:rPr>
          <w:rFonts w:ascii="黑体" w:eastAsia="黑体" w:hAnsi="黑体"/>
          <w:b w:val="0"/>
          <w:kern w:val="0"/>
          <w:sz w:val="21"/>
          <w:szCs w:val="21"/>
        </w:rPr>
      </w:pPr>
      <w:bookmarkStart w:id="4" w:name="_Toc69309590"/>
      <w:r w:rsidRPr="005E32FD">
        <w:rPr>
          <w:rFonts w:ascii="黑体" w:eastAsia="黑体" w:hAnsi="黑体" w:hint="eastAsia"/>
          <w:b w:val="0"/>
          <w:kern w:val="0"/>
          <w:sz w:val="21"/>
          <w:szCs w:val="21"/>
        </w:rPr>
        <w:t>2  规范性</w:t>
      </w:r>
      <w:r w:rsidRPr="005E32FD">
        <w:rPr>
          <w:rFonts w:ascii="黑体" w:eastAsia="黑体" w:hAnsi="黑体"/>
          <w:b w:val="0"/>
          <w:kern w:val="0"/>
          <w:sz w:val="21"/>
          <w:szCs w:val="21"/>
        </w:rPr>
        <w:t>引用文件</w:t>
      </w:r>
      <w:bookmarkEnd w:id="4"/>
    </w:p>
    <w:p w:rsidR="0017135F" w:rsidRDefault="0017135F" w:rsidP="0017135F">
      <w:pPr>
        <w:ind w:firstLineChars="200" w:firstLine="420"/>
        <w:rPr>
          <w:rFonts w:ascii="宋体" w:eastAsia="宋体" w:hAnsi="宋体" w:cs="Times New Roman"/>
          <w:kern w:val="0"/>
          <w:szCs w:val="21"/>
        </w:rPr>
      </w:pPr>
      <w:r>
        <w:rPr>
          <w:rFonts w:ascii="宋体" w:eastAsia="宋体" w:hAnsi="宋体" w:cs="Times New Roman" w:hint="eastAsia"/>
          <w:kern w:val="0"/>
          <w:szCs w:val="21"/>
        </w:rPr>
        <w:t>下列文件中</w:t>
      </w:r>
      <w:r>
        <w:rPr>
          <w:rFonts w:ascii="宋体" w:eastAsia="宋体" w:hAnsi="宋体" w:cs="Times New Roman"/>
          <w:kern w:val="0"/>
          <w:szCs w:val="21"/>
        </w:rPr>
        <w:t>的内容通过文中的规范性引用而构成本文件必不可少的条款。其中</w:t>
      </w:r>
      <w:r>
        <w:rPr>
          <w:rFonts w:ascii="宋体" w:eastAsia="宋体" w:hAnsi="宋体" w:cs="Times New Roman" w:hint="eastAsia"/>
          <w:kern w:val="0"/>
          <w:szCs w:val="21"/>
        </w:rPr>
        <w:t>，</w:t>
      </w:r>
      <w:r>
        <w:rPr>
          <w:rFonts w:ascii="宋体" w:eastAsia="宋体" w:hAnsi="宋体" w:cs="Times New Roman"/>
          <w:kern w:val="0"/>
          <w:szCs w:val="21"/>
        </w:rPr>
        <w:t>注日期的引用文件，仅该日期对应的版本适用于本文件；不</w:t>
      </w:r>
      <w:r>
        <w:rPr>
          <w:rFonts w:ascii="宋体" w:eastAsia="宋体" w:hAnsi="宋体" w:cs="Times New Roman" w:hint="eastAsia"/>
          <w:kern w:val="0"/>
          <w:szCs w:val="21"/>
        </w:rPr>
        <w:t>注</w:t>
      </w:r>
      <w:r>
        <w:rPr>
          <w:rFonts w:ascii="宋体" w:eastAsia="宋体" w:hAnsi="宋体" w:cs="Times New Roman"/>
          <w:kern w:val="0"/>
          <w:szCs w:val="21"/>
        </w:rPr>
        <w:t>日期的引用文件，其最新版本（</w:t>
      </w:r>
      <w:r>
        <w:rPr>
          <w:rFonts w:ascii="宋体" w:eastAsia="宋体" w:hAnsi="宋体" w:cs="Times New Roman" w:hint="eastAsia"/>
          <w:kern w:val="0"/>
          <w:szCs w:val="21"/>
        </w:rPr>
        <w:t>包括</w:t>
      </w:r>
      <w:r>
        <w:rPr>
          <w:rFonts w:ascii="宋体" w:eastAsia="宋体" w:hAnsi="宋体" w:cs="Times New Roman"/>
          <w:kern w:val="0"/>
          <w:szCs w:val="21"/>
        </w:rPr>
        <w:t>所有的修改单）</w:t>
      </w:r>
      <w:r>
        <w:rPr>
          <w:rFonts w:ascii="宋体" w:eastAsia="宋体" w:hAnsi="宋体" w:cs="Times New Roman" w:hint="eastAsia"/>
          <w:kern w:val="0"/>
          <w:szCs w:val="21"/>
        </w:rPr>
        <w:t>适用于</w:t>
      </w:r>
      <w:r>
        <w:rPr>
          <w:rFonts w:ascii="宋体" w:eastAsia="宋体" w:hAnsi="宋体" w:cs="Times New Roman"/>
          <w:kern w:val="0"/>
          <w:szCs w:val="21"/>
        </w:rPr>
        <w:t>本文件。</w:t>
      </w:r>
    </w:p>
    <w:p w:rsidR="00632565" w:rsidRDefault="00632565" w:rsidP="00106E6A">
      <w:pPr>
        <w:pStyle w:val="21"/>
      </w:pPr>
      <w:r>
        <w:rPr>
          <w:rFonts w:hint="eastAsia"/>
        </w:rPr>
        <w:t>GB</w:t>
      </w:r>
      <w:r>
        <w:t xml:space="preserve">3095  </w:t>
      </w:r>
      <w:r>
        <w:rPr>
          <w:rFonts w:hint="eastAsia"/>
        </w:rPr>
        <w:t>环境</w:t>
      </w:r>
      <w:r>
        <w:t>空气质量标准</w:t>
      </w:r>
    </w:p>
    <w:p w:rsidR="00106E6A" w:rsidRDefault="00106E6A" w:rsidP="00106E6A">
      <w:pPr>
        <w:pStyle w:val="21"/>
      </w:pPr>
      <w:r>
        <w:t xml:space="preserve">GB14554  </w:t>
      </w:r>
      <w:r>
        <w:rPr>
          <w:rFonts w:hint="eastAsia"/>
        </w:rPr>
        <w:t>恶臭</w:t>
      </w:r>
      <w:r>
        <w:t>污染物排放标准</w:t>
      </w:r>
    </w:p>
    <w:p w:rsidR="00576BC7" w:rsidRDefault="00576BC7" w:rsidP="00576BC7">
      <w:pPr>
        <w:pStyle w:val="21"/>
      </w:pPr>
      <w:r>
        <w:t>GB1</w:t>
      </w:r>
      <w:r>
        <w:rPr>
          <w:rFonts w:hint="eastAsia"/>
        </w:rPr>
        <w:t>2348</w:t>
      </w:r>
      <w:r w:rsidR="00632565">
        <w:t xml:space="preserve">  </w:t>
      </w:r>
      <w:r>
        <w:rPr>
          <w:rFonts w:hint="eastAsia"/>
        </w:rPr>
        <w:t>工业企业</w:t>
      </w:r>
      <w:r>
        <w:t>厂界环境噪声排放标准</w:t>
      </w:r>
    </w:p>
    <w:p w:rsidR="00632565" w:rsidRDefault="00632565" w:rsidP="00576BC7">
      <w:pPr>
        <w:pStyle w:val="21"/>
      </w:pPr>
      <w:r>
        <w:rPr>
          <w:rFonts w:hint="eastAsia"/>
        </w:rPr>
        <w:t>GB</w:t>
      </w:r>
      <w:r>
        <w:t xml:space="preserve">16297  </w:t>
      </w:r>
      <w:r>
        <w:rPr>
          <w:rFonts w:hint="eastAsia"/>
        </w:rPr>
        <w:t>大气</w:t>
      </w:r>
      <w:r>
        <w:t>污染物综合排放标准</w:t>
      </w:r>
    </w:p>
    <w:p w:rsidR="00003496" w:rsidRDefault="00003496" w:rsidP="00720400">
      <w:pPr>
        <w:pStyle w:val="21"/>
      </w:pPr>
      <w:r>
        <w:t xml:space="preserve">GB18918  </w:t>
      </w:r>
      <w:r>
        <w:rPr>
          <w:rFonts w:hint="eastAsia"/>
        </w:rPr>
        <w:t>城镇</w:t>
      </w:r>
      <w:r>
        <w:t>污水</w:t>
      </w:r>
      <w:r>
        <w:rPr>
          <w:rFonts w:hint="eastAsia"/>
        </w:rPr>
        <w:t>处理厂</w:t>
      </w:r>
      <w:r>
        <w:t>污染物排放标准</w:t>
      </w:r>
    </w:p>
    <w:p w:rsidR="00C06060" w:rsidRDefault="00C06060" w:rsidP="00720400">
      <w:pPr>
        <w:pStyle w:val="21"/>
      </w:pPr>
      <w:r>
        <w:t xml:space="preserve">GB/T31962  </w:t>
      </w:r>
      <w:r>
        <w:rPr>
          <w:rFonts w:hint="eastAsia"/>
        </w:rPr>
        <w:t>污水排入</w:t>
      </w:r>
      <w:r>
        <w:t>城镇下</w:t>
      </w:r>
      <w:r>
        <w:rPr>
          <w:rFonts w:hint="eastAsia"/>
        </w:rPr>
        <w:t>水道</w:t>
      </w:r>
      <w:r>
        <w:t>水质标准</w:t>
      </w:r>
    </w:p>
    <w:p w:rsidR="00720400" w:rsidRDefault="00720400" w:rsidP="00720400">
      <w:pPr>
        <w:pStyle w:val="21"/>
      </w:pPr>
      <w:r w:rsidRPr="001648AC">
        <w:rPr>
          <w:rFonts w:hint="eastAsia"/>
        </w:rPr>
        <w:t>CJJ</w:t>
      </w:r>
      <w:r w:rsidRPr="001648AC">
        <w:t>27</w:t>
      </w:r>
      <w:r w:rsidR="0009293D">
        <w:rPr>
          <w:rFonts w:hint="eastAsia"/>
        </w:rPr>
        <w:t xml:space="preserve">  </w:t>
      </w:r>
      <w:r w:rsidRPr="001648AC">
        <w:rPr>
          <w:rFonts w:hint="eastAsia"/>
        </w:rPr>
        <w:t>城市</w:t>
      </w:r>
      <w:r w:rsidRPr="001648AC">
        <w:t>环境卫生设施设置标准</w:t>
      </w:r>
    </w:p>
    <w:p w:rsidR="00720400" w:rsidRDefault="00720400" w:rsidP="00720400">
      <w:pPr>
        <w:pStyle w:val="21"/>
      </w:pPr>
      <w:r w:rsidRPr="00CE402C">
        <w:t>CJJ60</w:t>
      </w:r>
      <w:r w:rsidR="0009293D">
        <w:rPr>
          <w:rFonts w:hint="eastAsia"/>
        </w:rPr>
        <w:t xml:space="preserve">  </w:t>
      </w:r>
      <w:r>
        <w:rPr>
          <w:rFonts w:hint="eastAsia"/>
        </w:rPr>
        <w:t>城镇</w:t>
      </w:r>
      <w:r>
        <w:t>污水处理厂运行、维护及安全技术规程</w:t>
      </w:r>
    </w:p>
    <w:p w:rsidR="00AE5546" w:rsidRDefault="00AE5546" w:rsidP="00720400">
      <w:pPr>
        <w:pStyle w:val="21"/>
      </w:pPr>
      <w:r w:rsidRPr="00AE5546">
        <w:rPr>
          <w:rFonts w:hint="eastAsia"/>
        </w:rPr>
        <w:t>CJJ68</w:t>
      </w:r>
      <w:r w:rsidR="0009293D">
        <w:rPr>
          <w:rFonts w:hint="eastAsia"/>
        </w:rPr>
        <w:t xml:space="preserve">  </w:t>
      </w:r>
      <w:r w:rsidRPr="00AE5546">
        <w:rPr>
          <w:rFonts w:hint="eastAsia"/>
        </w:rPr>
        <w:t>城镇排水管渠与泵站维护技术规程</w:t>
      </w:r>
    </w:p>
    <w:p w:rsidR="009D55BD" w:rsidRDefault="009D55BD" w:rsidP="00720400">
      <w:pPr>
        <w:pStyle w:val="21"/>
      </w:pPr>
      <w:r>
        <w:rPr>
          <w:rFonts w:hint="eastAsia"/>
        </w:rPr>
        <w:t>HJ</w:t>
      </w:r>
      <w:r>
        <w:t xml:space="preserve">/T92  </w:t>
      </w:r>
      <w:r>
        <w:rPr>
          <w:rFonts w:hint="eastAsia"/>
        </w:rPr>
        <w:t>水污染物</w:t>
      </w:r>
      <w:r>
        <w:t>排放总量</w:t>
      </w:r>
      <w:r>
        <w:rPr>
          <w:rFonts w:hint="eastAsia"/>
        </w:rPr>
        <w:t>监测</w:t>
      </w:r>
      <w:r>
        <w:t>技术规范</w:t>
      </w:r>
    </w:p>
    <w:p w:rsidR="000604E4" w:rsidRDefault="000604E4" w:rsidP="00720400">
      <w:pPr>
        <w:pStyle w:val="21"/>
      </w:pPr>
      <w:r w:rsidRPr="00AE5546">
        <w:rPr>
          <w:rFonts w:hint="eastAsia"/>
        </w:rPr>
        <w:t>CJJ</w:t>
      </w:r>
      <w:r>
        <w:t>/T228</w:t>
      </w:r>
      <w:r w:rsidR="00BE7F86">
        <w:t xml:space="preserve">  </w:t>
      </w:r>
      <w:r w:rsidRPr="00AE5546">
        <w:rPr>
          <w:rFonts w:hint="eastAsia"/>
        </w:rPr>
        <w:t>城镇</w:t>
      </w:r>
      <w:r>
        <w:rPr>
          <w:rFonts w:hint="eastAsia"/>
        </w:rPr>
        <w:t>污水处理厂</w:t>
      </w:r>
      <w:r>
        <w:t>运营质量评价标准</w:t>
      </w:r>
    </w:p>
    <w:p w:rsidR="00720400" w:rsidRDefault="00720400" w:rsidP="00720400">
      <w:pPr>
        <w:pStyle w:val="21"/>
      </w:pPr>
      <w:r w:rsidRPr="00662574">
        <w:t>CJ343</w:t>
      </w:r>
      <w:r w:rsidR="00BE7F86">
        <w:t xml:space="preserve">  </w:t>
      </w:r>
      <w:r w:rsidRPr="00662574">
        <w:t>污水排入城镇下水道水质标准</w:t>
      </w:r>
    </w:p>
    <w:p w:rsidR="008F5B25" w:rsidRDefault="008F5B25" w:rsidP="00720400">
      <w:pPr>
        <w:pStyle w:val="21"/>
      </w:pPr>
      <w:r>
        <w:rPr>
          <w:rFonts w:hint="eastAsia"/>
        </w:rPr>
        <w:t xml:space="preserve">DB32 /1072  </w:t>
      </w:r>
      <w:r w:rsidR="009D55BD">
        <w:rPr>
          <w:rFonts w:hint="eastAsia"/>
        </w:rPr>
        <w:t>江苏省</w:t>
      </w:r>
      <w:r w:rsidR="009D55BD">
        <w:t>太湖</w:t>
      </w:r>
      <w:r w:rsidR="009D55BD">
        <w:rPr>
          <w:rFonts w:hint="eastAsia"/>
        </w:rPr>
        <w:t>地区</w:t>
      </w:r>
      <w:r w:rsidR="009D55BD">
        <w:t>城镇污水处理厂提标技术指引</w:t>
      </w:r>
    </w:p>
    <w:p w:rsidR="00720400" w:rsidRDefault="00720400" w:rsidP="009A5567">
      <w:pPr>
        <w:pStyle w:val="10"/>
        <w:spacing w:beforeLines="100" w:before="312" w:afterLines="100" w:after="312" w:line="240" w:lineRule="auto"/>
        <w:rPr>
          <w:rFonts w:ascii="黑体" w:eastAsia="黑体" w:hAnsi="黑体"/>
          <w:b w:val="0"/>
          <w:kern w:val="0"/>
          <w:sz w:val="21"/>
          <w:szCs w:val="21"/>
        </w:rPr>
      </w:pPr>
      <w:bookmarkStart w:id="5" w:name="_Toc69309591"/>
      <w:r w:rsidRPr="005E32FD">
        <w:rPr>
          <w:rFonts w:ascii="黑体" w:eastAsia="黑体" w:hAnsi="黑体" w:hint="eastAsia"/>
          <w:b w:val="0"/>
          <w:kern w:val="0"/>
          <w:sz w:val="21"/>
          <w:szCs w:val="21"/>
        </w:rPr>
        <w:t>3  术语和</w:t>
      </w:r>
      <w:r w:rsidRPr="005E32FD">
        <w:rPr>
          <w:rFonts w:ascii="黑体" w:eastAsia="黑体" w:hAnsi="黑体"/>
          <w:b w:val="0"/>
          <w:kern w:val="0"/>
          <w:sz w:val="21"/>
          <w:szCs w:val="21"/>
        </w:rPr>
        <w:t>定义</w:t>
      </w:r>
      <w:bookmarkEnd w:id="5"/>
    </w:p>
    <w:p w:rsidR="00720400" w:rsidRPr="00AE49BE" w:rsidRDefault="00720400" w:rsidP="00720400">
      <w:pPr>
        <w:pStyle w:val="21"/>
        <w:spacing w:line="240" w:lineRule="auto"/>
      </w:pPr>
      <w:r w:rsidRPr="00AE49BE">
        <w:t>下列术语和定义适用于本</w:t>
      </w:r>
      <w:r w:rsidR="0017135F">
        <w:rPr>
          <w:rFonts w:hint="eastAsia"/>
        </w:rPr>
        <w:t>文件</w:t>
      </w:r>
      <w:r>
        <w:rPr>
          <w:rFonts w:hint="eastAsia"/>
        </w:rPr>
        <w:t>。</w:t>
      </w:r>
    </w:p>
    <w:p w:rsidR="00106628" w:rsidRDefault="00106628" w:rsidP="009A5567">
      <w:pPr>
        <w:spacing w:beforeLines="50" w:before="156" w:afterLines="50" w:after="156"/>
        <w:rPr>
          <w:rFonts w:ascii="黑体" w:eastAsia="黑体" w:hAnsi="黑体"/>
          <w:kern w:val="0"/>
          <w:szCs w:val="21"/>
        </w:rPr>
      </w:pPr>
      <w:r>
        <w:rPr>
          <w:rFonts w:ascii="黑体" w:eastAsia="黑体" w:hAnsi="黑体"/>
          <w:kern w:val="0"/>
          <w:szCs w:val="21"/>
        </w:rPr>
        <w:t>3.</w:t>
      </w:r>
      <w:r w:rsidR="00CA629A">
        <w:rPr>
          <w:rFonts w:ascii="黑体" w:eastAsia="黑体" w:hAnsi="黑体" w:hint="eastAsia"/>
          <w:kern w:val="0"/>
          <w:szCs w:val="21"/>
        </w:rPr>
        <w:t>1</w:t>
      </w:r>
    </w:p>
    <w:p w:rsidR="00106628" w:rsidRDefault="00106628" w:rsidP="00106628">
      <w:pPr>
        <w:ind w:firstLineChars="200" w:firstLine="420"/>
        <w:rPr>
          <w:rFonts w:ascii="黑体" w:eastAsia="黑体" w:hAnsi="黑体"/>
          <w:kern w:val="0"/>
          <w:szCs w:val="21"/>
        </w:rPr>
      </w:pPr>
      <w:r>
        <w:rPr>
          <w:rFonts w:ascii="黑体" w:eastAsia="黑体" w:hAnsi="黑体" w:hint="eastAsia"/>
          <w:kern w:val="0"/>
          <w:szCs w:val="21"/>
        </w:rPr>
        <w:t>城镇生活污水</w:t>
      </w:r>
      <w:r w:rsidR="005626B8">
        <w:rPr>
          <w:rFonts w:ascii="黑体" w:eastAsia="黑体" w:hAnsi="黑体" w:hint="eastAsia"/>
          <w:kern w:val="0"/>
          <w:szCs w:val="21"/>
        </w:rPr>
        <w:t xml:space="preserve">  </w:t>
      </w:r>
      <w:r w:rsidR="005626B8">
        <w:rPr>
          <w:rFonts w:ascii="黑体" w:eastAsia="黑体" w:hAnsi="黑体"/>
          <w:kern w:val="0"/>
          <w:szCs w:val="21"/>
        </w:rPr>
        <w:t>urban sewage</w:t>
      </w:r>
    </w:p>
    <w:p w:rsidR="00106628" w:rsidRPr="00106628" w:rsidRDefault="00106628" w:rsidP="00106628">
      <w:pPr>
        <w:pStyle w:val="21"/>
        <w:spacing w:line="240" w:lineRule="auto"/>
        <w:rPr>
          <w:rFonts w:asciiTheme="minorEastAsia" w:eastAsiaTheme="minorEastAsia" w:hAnsiTheme="minorEastAsia"/>
        </w:rPr>
      </w:pPr>
      <w:r w:rsidRPr="00106628">
        <w:rPr>
          <w:rFonts w:asciiTheme="minorEastAsia" w:eastAsiaTheme="minorEastAsia" w:hAnsiTheme="minorEastAsia" w:hint="eastAsia"/>
        </w:rPr>
        <w:t>城镇居民</w:t>
      </w:r>
      <w:r w:rsidRPr="00106628">
        <w:rPr>
          <w:rFonts w:asciiTheme="minorEastAsia" w:eastAsiaTheme="minorEastAsia" w:hAnsiTheme="minorEastAsia"/>
        </w:rPr>
        <w:t>生活污水，机关、学校、医院、商业服务机构及</w:t>
      </w:r>
      <w:r w:rsidRPr="00106628">
        <w:rPr>
          <w:rFonts w:asciiTheme="minorEastAsia" w:eastAsiaTheme="minorEastAsia" w:hAnsiTheme="minorEastAsia" w:hint="eastAsia"/>
        </w:rPr>
        <w:t>各种</w:t>
      </w:r>
      <w:r w:rsidRPr="00106628">
        <w:rPr>
          <w:rFonts w:asciiTheme="minorEastAsia" w:eastAsiaTheme="minorEastAsia" w:hAnsiTheme="minorEastAsia"/>
        </w:rPr>
        <w:t>公关设施排水，</w:t>
      </w:r>
      <w:r w:rsidRPr="00106628">
        <w:rPr>
          <w:rFonts w:asciiTheme="minorEastAsia" w:eastAsiaTheme="minorEastAsia" w:hAnsiTheme="minorEastAsia" w:hint="eastAsia"/>
        </w:rPr>
        <w:t>以及允许</w:t>
      </w:r>
      <w:r w:rsidRPr="00106628">
        <w:rPr>
          <w:rFonts w:asciiTheme="minorEastAsia" w:eastAsiaTheme="minorEastAsia" w:hAnsiTheme="minorEastAsia"/>
        </w:rPr>
        <w:t>排入</w:t>
      </w:r>
      <w:r w:rsidRPr="00106628">
        <w:rPr>
          <w:rFonts w:asciiTheme="minorEastAsia" w:eastAsiaTheme="minorEastAsia" w:hAnsiTheme="minorEastAsia" w:hint="eastAsia"/>
        </w:rPr>
        <w:t>城镇</w:t>
      </w:r>
      <w:r w:rsidRPr="00106628">
        <w:rPr>
          <w:rFonts w:asciiTheme="minorEastAsia" w:eastAsiaTheme="minorEastAsia" w:hAnsiTheme="minorEastAsia"/>
        </w:rPr>
        <w:t>污水收集系统的工业废水等。</w:t>
      </w:r>
    </w:p>
    <w:p w:rsidR="00106628" w:rsidRDefault="00106628" w:rsidP="009A5567">
      <w:pPr>
        <w:spacing w:beforeLines="50" w:before="156" w:afterLines="50" w:after="156"/>
        <w:rPr>
          <w:rFonts w:ascii="黑体" w:eastAsia="黑体" w:hAnsi="黑体"/>
          <w:kern w:val="0"/>
          <w:szCs w:val="21"/>
        </w:rPr>
      </w:pPr>
      <w:r>
        <w:rPr>
          <w:rFonts w:ascii="黑体" w:eastAsia="黑体" w:hAnsi="黑体"/>
          <w:kern w:val="0"/>
          <w:szCs w:val="21"/>
        </w:rPr>
        <w:t>3.</w:t>
      </w:r>
      <w:r w:rsidR="00CA629A">
        <w:rPr>
          <w:rFonts w:ascii="黑体" w:eastAsia="黑体" w:hAnsi="黑体" w:hint="eastAsia"/>
          <w:kern w:val="0"/>
          <w:szCs w:val="21"/>
        </w:rPr>
        <w:t>2</w:t>
      </w:r>
    </w:p>
    <w:p w:rsidR="00106628" w:rsidRDefault="00106628" w:rsidP="00106628">
      <w:pPr>
        <w:ind w:firstLineChars="200" w:firstLine="420"/>
        <w:rPr>
          <w:rFonts w:ascii="黑体" w:eastAsia="黑体" w:hAnsi="黑体"/>
          <w:kern w:val="0"/>
          <w:szCs w:val="21"/>
        </w:rPr>
      </w:pPr>
      <w:r>
        <w:rPr>
          <w:rFonts w:ascii="黑体" w:eastAsia="黑体" w:hAnsi="黑体" w:hint="eastAsia"/>
          <w:kern w:val="0"/>
          <w:szCs w:val="21"/>
        </w:rPr>
        <w:lastRenderedPageBreak/>
        <w:t>城镇</w:t>
      </w:r>
      <w:r>
        <w:rPr>
          <w:rFonts w:ascii="黑体" w:eastAsia="黑体" w:hAnsi="黑体"/>
          <w:kern w:val="0"/>
          <w:szCs w:val="21"/>
        </w:rPr>
        <w:t>污水处理厂</w:t>
      </w:r>
      <w:r w:rsidR="005626B8">
        <w:rPr>
          <w:rFonts w:ascii="黑体" w:eastAsia="黑体" w:hAnsi="黑体" w:hint="eastAsia"/>
          <w:kern w:val="0"/>
          <w:szCs w:val="21"/>
        </w:rPr>
        <w:t xml:space="preserve">  </w:t>
      </w:r>
      <w:r w:rsidR="005626B8">
        <w:rPr>
          <w:rFonts w:ascii="黑体" w:eastAsia="黑体" w:hAnsi="黑体"/>
          <w:kern w:val="0"/>
          <w:szCs w:val="21"/>
        </w:rPr>
        <w:t>municipal sewage treatment plant</w:t>
      </w:r>
    </w:p>
    <w:p w:rsidR="00106628" w:rsidRPr="00106628" w:rsidRDefault="00106628" w:rsidP="00106628">
      <w:pPr>
        <w:pStyle w:val="21"/>
        <w:spacing w:line="240" w:lineRule="auto"/>
        <w:rPr>
          <w:rFonts w:asciiTheme="minorEastAsia" w:eastAsiaTheme="minorEastAsia" w:hAnsiTheme="minorEastAsia"/>
        </w:rPr>
      </w:pPr>
      <w:r w:rsidRPr="00106628">
        <w:rPr>
          <w:rFonts w:asciiTheme="minorEastAsia" w:eastAsiaTheme="minorEastAsia" w:hAnsiTheme="minorEastAsia" w:hint="eastAsia"/>
        </w:rPr>
        <w:t>对</w:t>
      </w:r>
      <w:r w:rsidRPr="00106628">
        <w:rPr>
          <w:rFonts w:asciiTheme="minorEastAsia" w:eastAsiaTheme="minorEastAsia" w:hAnsiTheme="minorEastAsia"/>
        </w:rPr>
        <w:t>进入城镇污水收集系统的污水进行净化处理的污水处理厂。</w:t>
      </w:r>
    </w:p>
    <w:p w:rsidR="00720400" w:rsidRDefault="00720400" w:rsidP="009A5567">
      <w:pPr>
        <w:spacing w:beforeLines="50" w:before="156" w:afterLines="50" w:after="156"/>
        <w:rPr>
          <w:rFonts w:ascii="黑体" w:eastAsia="黑体" w:hAnsi="黑体"/>
          <w:kern w:val="0"/>
          <w:szCs w:val="21"/>
        </w:rPr>
      </w:pPr>
      <w:r>
        <w:rPr>
          <w:rFonts w:ascii="黑体" w:eastAsia="黑体" w:hAnsi="黑体"/>
          <w:kern w:val="0"/>
          <w:szCs w:val="21"/>
        </w:rPr>
        <w:t>3</w:t>
      </w:r>
      <w:r w:rsidRPr="00AE49BE">
        <w:rPr>
          <w:rFonts w:ascii="黑体" w:eastAsia="黑体" w:hAnsi="黑体"/>
          <w:kern w:val="0"/>
          <w:szCs w:val="21"/>
        </w:rPr>
        <w:t>.</w:t>
      </w:r>
      <w:r w:rsidR="00CA629A">
        <w:rPr>
          <w:rFonts w:ascii="黑体" w:eastAsia="黑体" w:hAnsi="黑体" w:hint="eastAsia"/>
          <w:kern w:val="0"/>
          <w:szCs w:val="21"/>
        </w:rPr>
        <w:t>3</w:t>
      </w:r>
    </w:p>
    <w:p w:rsidR="00720400" w:rsidRPr="00AE49BE" w:rsidRDefault="00720400" w:rsidP="00720400">
      <w:pPr>
        <w:ind w:firstLineChars="200" w:firstLine="420"/>
        <w:rPr>
          <w:rFonts w:ascii="黑体" w:eastAsia="黑体" w:hAnsi="黑体"/>
          <w:kern w:val="0"/>
          <w:szCs w:val="21"/>
        </w:rPr>
      </w:pPr>
      <w:r>
        <w:rPr>
          <w:rFonts w:ascii="黑体" w:eastAsia="黑体" w:hAnsi="黑体" w:hint="eastAsia"/>
          <w:kern w:val="0"/>
          <w:szCs w:val="21"/>
        </w:rPr>
        <w:t xml:space="preserve">排水 </w:t>
      </w:r>
      <w:r w:rsidR="005626B8">
        <w:rPr>
          <w:rFonts w:ascii="黑体" w:eastAsia="黑体" w:hAnsi="黑体"/>
          <w:kern w:val="0"/>
          <w:szCs w:val="21"/>
        </w:rPr>
        <w:t xml:space="preserve"> water drainage</w:t>
      </w:r>
    </w:p>
    <w:p w:rsidR="00720400" w:rsidRPr="00C80043" w:rsidRDefault="00720400" w:rsidP="00720400">
      <w:pPr>
        <w:pStyle w:val="21"/>
        <w:spacing w:line="240" w:lineRule="auto"/>
        <w:rPr>
          <w:rFonts w:asciiTheme="minorEastAsia" w:eastAsiaTheme="minorEastAsia" w:hAnsiTheme="minorEastAsia"/>
        </w:rPr>
      </w:pPr>
      <w:r>
        <w:rPr>
          <w:rFonts w:asciiTheme="minorEastAsia" w:eastAsiaTheme="minorEastAsia" w:hAnsiTheme="minorEastAsia" w:hint="eastAsia"/>
        </w:rPr>
        <w:t>向排水</w:t>
      </w:r>
      <w:r>
        <w:rPr>
          <w:rFonts w:asciiTheme="minorEastAsia" w:eastAsiaTheme="minorEastAsia" w:hAnsiTheme="minorEastAsia"/>
        </w:rPr>
        <w:t>设施排</w:t>
      </w:r>
      <w:r>
        <w:rPr>
          <w:rFonts w:asciiTheme="minorEastAsia" w:eastAsiaTheme="minorEastAsia" w:hAnsiTheme="minorEastAsia" w:hint="eastAsia"/>
        </w:rPr>
        <w:t>放</w:t>
      </w:r>
      <w:r>
        <w:rPr>
          <w:rFonts w:asciiTheme="minorEastAsia" w:eastAsiaTheme="minorEastAsia" w:hAnsiTheme="minorEastAsia"/>
        </w:rPr>
        <w:t>雨水、污水，以及接纳、输送、处理、再生利用雨水、污水的行为</w:t>
      </w:r>
      <w:r w:rsidRPr="00C80043">
        <w:rPr>
          <w:rFonts w:asciiTheme="minorEastAsia" w:eastAsiaTheme="minorEastAsia" w:hAnsiTheme="minorEastAsia"/>
        </w:rPr>
        <w:t>。</w:t>
      </w:r>
    </w:p>
    <w:p w:rsidR="00720400" w:rsidRDefault="00720400" w:rsidP="009A5567">
      <w:pPr>
        <w:spacing w:beforeLines="50" w:before="156" w:afterLines="50" w:after="156"/>
        <w:rPr>
          <w:rFonts w:ascii="黑体" w:eastAsia="黑体" w:hAnsi="黑体"/>
          <w:kern w:val="0"/>
          <w:szCs w:val="21"/>
        </w:rPr>
      </w:pPr>
      <w:r>
        <w:rPr>
          <w:rFonts w:ascii="黑体" w:eastAsia="黑体" w:hAnsi="黑体"/>
          <w:kern w:val="0"/>
          <w:szCs w:val="21"/>
        </w:rPr>
        <w:t>3</w:t>
      </w:r>
      <w:r w:rsidRPr="00AE49BE">
        <w:rPr>
          <w:rFonts w:ascii="黑体" w:eastAsia="黑体" w:hAnsi="黑体"/>
          <w:kern w:val="0"/>
          <w:szCs w:val="21"/>
        </w:rPr>
        <w:t>.</w:t>
      </w:r>
      <w:r w:rsidR="00CA629A">
        <w:rPr>
          <w:rFonts w:ascii="黑体" w:eastAsia="黑体" w:hAnsi="黑体" w:hint="eastAsia"/>
          <w:kern w:val="0"/>
          <w:szCs w:val="21"/>
        </w:rPr>
        <w:t>4</w:t>
      </w:r>
    </w:p>
    <w:p w:rsidR="00720400" w:rsidRPr="00AE49BE" w:rsidRDefault="00720400" w:rsidP="00720400">
      <w:pPr>
        <w:ind w:firstLineChars="200" w:firstLine="420"/>
        <w:rPr>
          <w:rFonts w:ascii="黑体" w:eastAsia="黑体" w:hAnsi="黑体"/>
          <w:kern w:val="0"/>
          <w:szCs w:val="21"/>
        </w:rPr>
      </w:pPr>
      <w:r>
        <w:rPr>
          <w:rFonts w:ascii="黑体" w:eastAsia="黑体" w:hAnsi="黑体" w:hint="eastAsia"/>
          <w:kern w:val="0"/>
          <w:szCs w:val="21"/>
        </w:rPr>
        <w:t>排水设施</w:t>
      </w:r>
      <w:r w:rsidR="005626B8">
        <w:rPr>
          <w:rFonts w:ascii="黑体" w:eastAsia="黑体" w:hAnsi="黑体" w:hint="eastAsia"/>
          <w:kern w:val="0"/>
          <w:szCs w:val="21"/>
        </w:rPr>
        <w:t xml:space="preserve">  </w:t>
      </w:r>
      <w:r w:rsidR="005626B8">
        <w:rPr>
          <w:rFonts w:ascii="黑体" w:eastAsia="黑体" w:hAnsi="黑体"/>
          <w:kern w:val="0"/>
          <w:szCs w:val="21"/>
        </w:rPr>
        <w:t>drainage facility</w:t>
      </w:r>
    </w:p>
    <w:p w:rsidR="00720400" w:rsidRPr="00C80043" w:rsidRDefault="00720400" w:rsidP="00720400">
      <w:pPr>
        <w:pStyle w:val="21"/>
        <w:spacing w:line="240" w:lineRule="auto"/>
        <w:rPr>
          <w:rFonts w:asciiTheme="minorEastAsia" w:eastAsiaTheme="minorEastAsia" w:hAnsiTheme="minorEastAsia"/>
        </w:rPr>
      </w:pPr>
      <w:r>
        <w:rPr>
          <w:rFonts w:asciiTheme="minorEastAsia" w:eastAsiaTheme="minorEastAsia" w:hAnsiTheme="minorEastAsia" w:hint="eastAsia"/>
        </w:rPr>
        <w:t>排放</w:t>
      </w:r>
      <w:r>
        <w:rPr>
          <w:rFonts w:asciiTheme="minorEastAsia" w:eastAsiaTheme="minorEastAsia" w:hAnsiTheme="minorEastAsia"/>
        </w:rPr>
        <w:t>、接纳、输送、处理、再生利用雨水和污水的设施，包括管道、窨井、</w:t>
      </w:r>
      <w:r>
        <w:rPr>
          <w:rFonts w:asciiTheme="minorEastAsia" w:eastAsiaTheme="minorEastAsia" w:hAnsiTheme="minorEastAsia" w:hint="eastAsia"/>
        </w:rPr>
        <w:t>沟（河）渠、</w:t>
      </w:r>
      <w:r>
        <w:rPr>
          <w:rFonts w:asciiTheme="minorEastAsia" w:eastAsiaTheme="minorEastAsia" w:hAnsiTheme="minorEastAsia"/>
        </w:rPr>
        <w:t>泵站、城镇污水处理厂、污泥处置设施等。</w:t>
      </w:r>
    </w:p>
    <w:p w:rsidR="00720400" w:rsidRDefault="00720400" w:rsidP="009A5567">
      <w:pPr>
        <w:spacing w:beforeLines="50" w:before="156" w:afterLines="50" w:after="156"/>
        <w:rPr>
          <w:rFonts w:ascii="黑体" w:eastAsia="黑体" w:hAnsi="黑体"/>
          <w:kern w:val="0"/>
          <w:szCs w:val="21"/>
        </w:rPr>
      </w:pPr>
      <w:r>
        <w:rPr>
          <w:rFonts w:ascii="黑体" w:eastAsia="黑体" w:hAnsi="黑体"/>
          <w:kern w:val="0"/>
          <w:szCs w:val="21"/>
        </w:rPr>
        <w:t>3</w:t>
      </w:r>
      <w:r w:rsidRPr="00AE49BE">
        <w:rPr>
          <w:rFonts w:ascii="黑体" w:eastAsia="黑体" w:hAnsi="黑体"/>
          <w:kern w:val="0"/>
          <w:szCs w:val="21"/>
        </w:rPr>
        <w:t>.</w:t>
      </w:r>
      <w:r w:rsidR="00CA629A">
        <w:rPr>
          <w:rFonts w:ascii="黑体" w:eastAsia="黑体" w:hAnsi="黑体" w:hint="eastAsia"/>
          <w:kern w:val="0"/>
          <w:szCs w:val="21"/>
        </w:rPr>
        <w:t>5</w:t>
      </w:r>
    </w:p>
    <w:p w:rsidR="00720400" w:rsidRPr="00AE49BE" w:rsidRDefault="005626B8" w:rsidP="005626B8">
      <w:pPr>
        <w:ind w:firstLineChars="200" w:firstLine="420"/>
        <w:rPr>
          <w:rFonts w:ascii="黑体" w:eastAsia="黑体" w:hAnsi="黑体"/>
          <w:kern w:val="0"/>
          <w:szCs w:val="21"/>
        </w:rPr>
      </w:pPr>
      <w:r>
        <w:rPr>
          <w:rFonts w:ascii="黑体" w:eastAsia="黑体" w:hAnsi="黑体" w:hint="eastAsia"/>
          <w:kern w:val="0"/>
          <w:szCs w:val="21"/>
        </w:rPr>
        <w:t xml:space="preserve">排水户  </w:t>
      </w:r>
      <w:r>
        <w:rPr>
          <w:rFonts w:ascii="黑体" w:eastAsia="黑体" w:hAnsi="黑体"/>
          <w:kern w:val="0"/>
          <w:szCs w:val="21"/>
        </w:rPr>
        <w:t>sewage</w:t>
      </w:r>
      <w:r>
        <w:rPr>
          <w:rFonts w:ascii="黑体" w:eastAsia="黑体" w:hAnsi="黑体" w:hint="eastAsia"/>
          <w:kern w:val="0"/>
          <w:szCs w:val="21"/>
        </w:rPr>
        <w:t xml:space="preserve"> </w:t>
      </w:r>
      <w:r>
        <w:rPr>
          <w:rFonts w:ascii="黑体" w:eastAsia="黑体" w:hAnsi="黑体"/>
          <w:kern w:val="0"/>
          <w:szCs w:val="21"/>
        </w:rPr>
        <w:t>user</w:t>
      </w:r>
    </w:p>
    <w:p w:rsidR="00720400" w:rsidRDefault="00720400" w:rsidP="00720400">
      <w:pPr>
        <w:pStyle w:val="21"/>
        <w:spacing w:line="240" w:lineRule="auto"/>
        <w:rPr>
          <w:rFonts w:asciiTheme="minorEastAsia" w:eastAsiaTheme="minorEastAsia" w:hAnsiTheme="minorEastAsia"/>
        </w:rPr>
      </w:pPr>
      <w:r w:rsidRPr="005E602F">
        <w:rPr>
          <w:rFonts w:asciiTheme="minorEastAsia" w:eastAsiaTheme="minorEastAsia" w:hAnsiTheme="minorEastAsia"/>
        </w:rPr>
        <w:t>直接或间接向城市排水设施排放产业污(废)水、生活污水的单位和个体经营者以及集中式居民住宅小区的建设单位</w:t>
      </w:r>
      <w:r>
        <w:rPr>
          <w:rFonts w:asciiTheme="minorEastAsia" w:eastAsiaTheme="minorEastAsia" w:hAnsiTheme="minorEastAsia"/>
        </w:rPr>
        <w:t>。</w:t>
      </w:r>
    </w:p>
    <w:p w:rsidR="00720400" w:rsidRDefault="00720400" w:rsidP="009A5567">
      <w:pPr>
        <w:spacing w:beforeLines="50" w:before="156" w:afterLines="50" w:after="156"/>
        <w:rPr>
          <w:rFonts w:ascii="黑体" w:eastAsia="黑体" w:hAnsi="黑体"/>
          <w:kern w:val="0"/>
          <w:szCs w:val="21"/>
        </w:rPr>
      </w:pPr>
      <w:r>
        <w:rPr>
          <w:rFonts w:ascii="黑体" w:eastAsia="黑体" w:hAnsi="黑体"/>
          <w:kern w:val="0"/>
          <w:szCs w:val="21"/>
        </w:rPr>
        <w:t>3</w:t>
      </w:r>
      <w:r w:rsidRPr="00AE49BE">
        <w:rPr>
          <w:rFonts w:ascii="黑体" w:eastAsia="黑体" w:hAnsi="黑体"/>
          <w:kern w:val="0"/>
          <w:szCs w:val="21"/>
        </w:rPr>
        <w:t>.</w:t>
      </w:r>
      <w:r w:rsidR="00CA629A">
        <w:rPr>
          <w:rFonts w:ascii="黑体" w:eastAsia="黑体" w:hAnsi="黑体" w:hint="eastAsia"/>
          <w:kern w:val="0"/>
          <w:szCs w:val="21"/>
        </w:rPr>
        <w:t>6</w:t>
      </w:r>
    </w:p>
    <w:p w:rsidR="00720400" w:rsidRPr="00AE49BE" w:rsidRDefault="00720400" w:rsidP="00720400">
      <w:pPr>
        <w:ind w:firstLineChars="200" w:firstLine="420"/>
        <w:rPr>
          <w:rFonts w:ascii="黑体" w:eastAsia="黑体" w:hAnsi="黑体"/>
          <w:kern w:val="0"/>
          <w:szCs w:val="21"/>
        </w:rPr>
      </w:pPr>
      <w:r>
        <w:rPr>
          <w:rFonts w:ascii="黑体" w:eastAsia="黑体" w:hAnsi="黑体" w:hint="eastAsia"/>
          <w:kern w:val="0"/>
          <w:szCs w:val="21"/>
        </w:rPr>
        <w:t>再生利用</w:t>
      </w:r>
      <w:r w:rsidR="005626B8">
        <w:rPr>
          <w:rFonts w:ascii="黑体" w:eastAsia="黑体" w:hAnsi="黑体" w:hint="eastAsia"/>
          <w:kern w:val="0"/>
          <w:szCs w:val="21"/>
        </w:rPr>
        <w:t xml:space="preserve">  recycling</w:t>
      </w:r>
    </w:p>
    <w:p w:rsidR="00720400" w:rsidRDefault="00720400" w:rsidP="00720400">
      <w:pPr>
        <w:pStyle w:val="21"/>
        <w:spacing w:line="240" w:lineRule="auto"/>
        <w:rPr>
          <w:rFonts w:asciiTheme="minorEastAsia" w:eastAsiaTheme="minorEastAsia" w:hAnsiTheme="minorEastAsia"/>
        </w:rPr>
      </w:pPr>
      <w:r>
        <w:rPr>
          <w:rFonts w:asciiTheme="minorEastAsia" w:eastAsiaTheme="minorEastAsia" w:hAnsiTheme="minorEastAsia" w:hint="eastAsia"/>
        </w:rPr>
        <w:t>城镇污水</w:t>
      </w:r>
      <w:r>
        <w:rPr>
          <w:rFonts w:asciiTheme="minorEastAsia" w:eastAsiaTheme="minorEastAsia" w:hAnsiTheme="minorEastAsia"/>
        </w:rPr>
        <w:t>经过净化处理，达到再生水水质标准和水量要求，并用于景观环境、城市杂用、</w:t>
      </w:r>
      <w:r w:rsidR="009A5567">
        <w:rPr>
          <w:rFonts w:asciiTheme="minorEastAsia" w:eastAsiaTheme="minorEastAsia" w:hAnsiTheme="minorEastAsia" w:hint="eastAsia"/>
        </w:rPr>
        <w:t>生态补水、</w:t>
      </w:r>
      <w:r>
        <w:rPr>
          <w:rFonts w:asciiTheme="minorEastAsia" w:eastAsiaTheme="minorEastAsia" w:hAnsiTheme="minorEastAsia"/>
        </w:rPr>
        <w:t>工业和农业等用水的全</w:t>
      </w:r>
      <w:r>
        <w:rPr>
          <w:rFonts w:asciiTheme="minorEastAsia" w:eastAsiaTheme="minorEastAsia" w:hAnsiTheme="minorEastAsia" w:hint="eastAsia"/>
        </w:rPr>
        <w:t>过程</w:t>
      </w:r>
      <w:r>
        <w:rPr>
          <w:rFonts w:asciiTheme="minorEastAsia" w:eastAsiaTheme="minorEastAsia" w:hAnsiTheme="minorEastAsia"/>
        </w:rPr>
        <w:t>。</w:t>
      </w:r>
    </w:p>
    <w:p w:rsidR="0003157D" w:rsidRPr="00106628" w:rsidRDefault="0003157D" w:rsidP="009A5567">
      <w:pPr>
        <w:spacing w:beforeLines="50" w:before="156" w:afterLines="50" w:after="156"/>
        <w:rPr>
          <w:rFonts w:ascii="黑体" w:eastAsia="黑体" w:hAnsi="黑体"/>
          <w:kern w:val="0"/>
          <w:szCs w:val="21"/>
        </w:rPr>
      </w:pPr>
      <w:r w:rsidRPr="00106628">
        <w:rPr>
          <w:rFonts w:ascii="黑体" w:eastAsia="黑体" w:hAnsi="黑体"/>
          <w:kern w:val="0"/>
          <w:szCs w:val="21"/>
        </w:rPr>
        <w:t>3.</w:t>
      </w:r>
      <w:r w:rsidR="009767D8">
        <w:rPr>
          <w:rFonts w:ascii="黑体" w:eastAsia="黑体" w:hAnsi="黑体"/>
          <w:kern w:val="0"/>
          <w:szCs w:val="21"/>
        </w:rPr>
        <w:t>7</w:t>
      </w:r>
    </w:p>
    <w:p w:rsidR="0003157D" w:rsidRDefault="00106628" w:rsidP="005626B8">
      <w:pPr>
        <w:ind w:firstLineChars="200" w:firstLine="420"/>
        <w:rPr>
          <w:rFonts w:ascii="黑体" w:eastAsia="黑体" w:hAnsi="黑体"/>
          <w:kern w:val="0"/>
          <w:szCs w:val="21"/>
        </w:rPr>
      </w:pPr>
      <w:r>
        <w:rPr>
          <w:rFonts w:ascii="黑体" w:eastAsia="黑体" w:hAnsi="黑体" w:hint="eastAsia"/>
          <w:kern w:val="0"/>
          <w:szCs w:val="21"/>
        </w:rPr>
        <w:t>污水</w:t>
      </w:r>
      <w:r w:rsidR="0003157D" w:rsidRPr="0003157D">
        <w:rPr>
          <w:rFonts w:ascii="黑体" w:eastAsia="黑体" w:hAnsi="黑体" w:hint="eastAsia"/>
          <w:kern w:val="0"/>
          <w:szCs w:val="21"/>
        </w:rPr>
        <w:t>管网</w:t>
      </w:r>
      <w:r w:rsidR="005626B8">
        <w:rPr>
          <w:rFonts w:ascii="黑体" w:eastAsia="黑体" w:hAnsi="黑体" w:hint="eastAsia"/>
          <w:kern w:val="0"/>
          <w:szCs w:val="21"/>
        </w:rPr>
        <w:t xml:space="preserve">  </w:t>
      </w:r>
      <w:r w:rsidR="005626B8">
        <w:rPr>
          <w:rFonts w:ascii="黑体" w:eastAsia="黑体" w:hAnsi="黑体"/>
          <w:kern w:val="0"/>
          <w:szCs w:val="21"/>
        </w:rPr>
        <w:t>sewage</w:t>
      </w:r>
      <w:r w:rsidR="005626B8">
        <w:rPr>
          <w:rFonts w:ascii="黑体" w:eastAsia="黑体" w:hAnsi="黑体" w:hint="eastAsia"/>
          <w:kern w:val="0"/>
          <w:szCs w:val="21"/>
        </w:rPr>
        <w:t xml:space="preserve"> pipe </w:t>
      </w:r>
      <w:r w:rsidR="005626B8">
        <w:rPr>
          <w:rFonts w:ascii="黑体" w:eastAsia="黑体" w:hAnsi="黑体"/>
          <w:kern w:val="0"/>
          <w:szCs w:val="21"/>
        </w:rPr>
        <w:t>network</w:t>
      </w:r>
    </w:p>
    <w:p w:rsidR="00C61BCD" w:rsidRDefault="00C61BCD" w:rsidP="00103AD3">
      <w:pPr>
        <w:ind w:firstLineChars="200" w:firstLine="420"/>
        <w:rPr>
          <w:rFonts w:asciiTheme="minorEastAsia" w:hAnsiTheme="minorEastAsia" w:cs="Times New Roman"/>
          <w:snapToGrid w:val="0"/>
          <w:kern w:val="0"/>
          <w:szCs w:val="24"/>
        </w:rPr>
      </w:pPr>
      <w:r w:rsidRPr="00C61BCD">
        <w:rPr>
          <w:rFonts w:asciiTheme="minorEastAsia" w:hAnsiTheme="minorEastAsia" w:cs="Times New Roman" w:hint="eastAsia"/>
          <w:snapToGrid w:val="0"/>
          <w:kern w:val="0"/>
          <w:szCs w:val="24"/>
        </w:rPr>
        <w:t>向排水户输水</w:t>
      </w:r>
      <w:r w:rsidRPr="00C61BCD">
        <w:rPr>
          <w:rFonts w:asciiTheme="minorEastAsia" w:hAnsiTheme="minorEastAsia" w:cs="Times New Roman"/>
          <w:snapToGrid w:val="0"/>
          <w:kern w:val="0"/>
          <w:szCs w:val="24"/>
        </w:rPr>
        <w:t>和配水的管道系统，由管道、配件</w:t>
      </w:r>
      <w:r w:rsidRPr="00C61BCD">
        <w:rPr>
          <w:rFonts w:asciiTheme="minorEastAsia" w:hAnsiTheme="minorEastAsia" w:cs="Times New Roman" w:hint="eastAsia"/>
          <w:snapToGrid w:val="0"/>
          <w:kern w:val="0"/>
          <w:szCs w:val="24"/>
        </w:rPr>
        <w:t>和</w:t>
      </w:r>
      <w:r w:rsidRPr="00C61BCD">
        <w:rPr>
          <w:rFonts w:asciiTheme="minorEastAsia" w:hAnsiTheme="minorEastAsia" w:cs="Times New Roman"/>
          <w:snapToGrid w:val="0"/>
          <w:kern w:val="0"/>
          <w:szCs w:val="24"/>
        </w:rPr>
        <w:t>附属设施组成。</w:t>
      </w:r>
    </w:p>
    <w:p w:rsidR="00106628" w:rsidRPr="00106628" w:rsidRDefault="00106628" w:rsidP="009A5567">
      <w:pPr>
        <w:spacing w:beforeLines="50" w:before="156" w:afterLines="50" w:after="156"/>
        <w:rPr>
          <w:rFonts w:ascii="黑体" w:eastAsia="黑体" w:hAnsi="黑体"/>
          <w:kern w:val="0"/>
          <w:szCs w:val="21"/>
        </w:rPr>
      </w:pPr>
      <w:r w:rsidRPr="00106628">
        <w:rPr>
          <w:rFonts w:ascii="黑体" w:eastAsia="黑体" w:hAnsi="黑体" w:hint="eastAsia"/>
          <w:kern w:val="0"/>
          <w:szCs w:val="21"/>
        </w:rPr>
        <w:t>3.</w:t>
      </w:r>
      <w:r w:rsidR="009767D8">
        <w:rPr>
          <w:rFonts w:ascii="黑体" w:eastAsia="黑体" w:hAnsi="黑体"/>
          <w:kern w:val="0"/>
          <w:szCs w:val="21"/>
        </w:rPr>
        <w:t>8</w:t>
      </w:r>
    </w:p>
    <w:p w:rsidR="00106628" w:rsidRPr="005626B8" w:rsidRDefault="00106628" w:rsidP="005626B8">
      <w:pPr>
        <w:ind w:firstLineChars="200" w:firstLine="420"/>
        <w:rPr>
          <w:rFonts w:ascii="黑体" w:eastAsia="黑体" w:hAnsi="黑体"/>
          <w:kern w:val="0"/>
          <w:szCs w:val="21"/>
        </w:rPr>
      </w:pPr>
      <w:r w:rsidRPr="00106628">
        <w:rPr>
          <w:rFonts w:ascii="黑体" w:eastAsia="黑体" w:hAnsi="黑体" w:hint="eastAsia"/>
          <w:kern w:val="0"/>
          <w:szCs w:val="21"/>
        </w:rPr>
        <w:t>污水泵站</w:t>
      </w:r>
      <w:r w:rsidR="005626B8">
        <w:rPr>
          <w:rFonts w:ascii="黑体" w:eastAsia="黑体" w:hAnsi="黑体" w:hint="eastAsia"/>
          <w:kern w:val="0"/>
          <w:szCs w:val="21"/>
        </w:rPr>
        <w:t xml:space="preserve">  </w:t>
      </w:r>
      <w:r w:rsidR="005626B8">
        <w:rPr>
          <w:rFonts w:ascii="黑体" w:eastAsia="黑体" w:hAnsi="黑体"/>
          <w:kern w:val="0"/>
          <w:szCs w:val="21"/>
        </w:rPr>
        <w:t>sewage</w:t>
      </w:r>
      <w:r w:rsidR="005626B8">
        <w:rPr>
          <w:rFonts w:ascii="黑体" w:eastAsia="黑体" w:hAnsi="黑体" w:hint="eastAsia"/>
          <w:kern w:val="0"/>
          <w:szCs w:val="21"/>
        </w:rPr>
        <w:t xml:space="preserve"> pumping station</w:t>
      </w:r>
    </w:p>
    <w:p w:rsidR="00106628" w:rsidRPr="00C61BCD" w:rsidRDefault="00106628" w:rsidP="00106628">
      <w:pPr>
        <w:pStyle w:val="21"/>
        <w:spacing w:line="240" w:lineRule="auto"/>
        <w:rPr>
          <w:rFonts w:asciiTheme="minorEastAsia" w:hAnsiTheme="minorEastAsia"/>
        </w:rPr>
      </w:pPr>
      <w:r w:rsidRPr="00106628">
        <w:rPr>
          <w:rFonts w:asciiTheme="minorEastAsia" w:eastAsiaTheme="minorEastAsia" w:hAnsiTheme="minorEastAsia" w:hint="eastAsia"/>
        </w:rPr>
        <w:t>对</w:t>
      </w:r>
      <w:r w:rsidRPr="00106628">
        <w:rPr>
          <w:rFonts w:asciiTheme="minorEastAsia" w:eastAsiaTheme="minorEastAsia" w:hAnsiTheme="minorEastAsia"/>
        </w:rPr>
        <w:t>污水进行收集、加压提升的水工构筑物，又称污水泵房。</w:t>
      </w:r>
    </w:p>
    <w:p w:rsidR="000F58CB" w:rsidRPr="000F58CB" w:rsidRDefault="000F58CB" w:rsidP="000F58CB">
      <w:pPr>
        <w:pStyle w:val="21"/>
        <w:spacing w:line="240" w:lineRule="auto"/>
        <w:ind w:firstLineChars="0" w:firstLine="0"/>
        <w:rPr>
          <w:rFonts w:ascii="黑体" w:eastAsia="黑体" w:hAnsi="黑体" w:cstheme="minorBidi"/>
          <w:snapToGrid/>
          <w:szCs w:val="21"/>
        </w:rPr>
      </w:pPr>
      <w:r w:rsidRPr="000F58CB">
        <w:rPr>
          <w:rFonts w:ascii="黑体" w:eastAsia="黑体" w:hAnsi="黑体" w:cstheme="minorBidi" w:hint="eastAsia"/>
          <w:snapToGrid/>
          <w:szCs w:val="21"/>
        </w:rPr>
        <w:t>3.</w:t>
      </w:r>
      <w:r w:rsidR="009767D8">
        <w:rPr>
          <w:rFonts w:ascii="黑体" w:eastAsia="黑体" w:hAnsi="黑体" w:cstheme="minorBidi"/>
          <w:snapToGrid/>
          <w:szCs w:val="21"/>
        </w:rPr>
        <w:t>9</w:t>
      </w:r>
    </w:p>
    <w:p w:rsidR="000F58CB" w:rsidRDefault="000F58CB" w:rsidP="00103AD3">
      <w:pPr>
        <w:ind w:firstLineChars="200" w:firstLine="420"/>
        <w:rPr>
          <w:rFonts w:ascii="黑体" w:eastAsia="黑体" w:hAnsi="黑体"/>
          <w:kern w:val="0"/>
          <w:szCs w:val="21"/>
        </w:rPr>
      </w:pPr>
      <w:r>
        <w:rPr>
          <w:rFonts w:ascii="黑体" w:eastAsia="黑体" w:hAnsi="黑体" w:hint="eastAsia"/>
          <w:kern w:val="0"/>
          <w:szCs w:val="21"/>
        </w:rPr>
        <w:t>通沟污泥</w:t>
      </w:r>
      <w:r w:rsidR="005626B8">
        <w:rPr>
          <w:rFonts w:ascii="黑体" w:eastAsia="黑体" w:hAnsi="黑体" w:hint="eastAsia"/>
          <w:kern w:val="0"/>
          <w:szCs w:val="21"/>
        </w:rPr>
        <w:t xml:space="preserve">  </w:t>
      </w:r>
      <w:r w:rsidR="005626B8">
        <w:rPr>
          <w:rFonts w:ascii="黑体" w:eastAsia="黑体" w:hAnsi="黑体"/>
          <w:kern w:val="0"/>
          <w:szCs w:val="21"/>
        </w:rPr>
        <w:t>sewer sludge</w:t>
      </w:r>
    </w:p>
    <w:p w:rsidR="00106628" w:rsidRPr="007A5EB6" w:rsidRDefault="004E5B65" w:rsidP="00106628">
      <w:pPr>
        <w:ind w:firstLineChars="200" w:firstLine="420"/>
        <w:rPr>
          <w:rFonts w:asciiTheme="minorEastAsia" w:hAnsiTheme="minorEastAsia" w:cs="Times New Roman"/>
          <w:snapToGrid w:val="0"/>
          <w:kern w:val="0"/>
          <w:szCs w:val="24"/>
        </w:rPr>
      </w:pPr>
      <w:r>
        <w:rPr>
          <w:rFonts w:ascii="Arial" w:hAnsi="Arial" w:cs="Arial"/>
          <w:color w:val="333333"/>
          <w:szCs w:val="21"/>
          <w:shd w:val="clear" w:color="auto" w:fill="FFFFFF"/>
        </w:rPr>
        <w:t>在排水管道系统中</w:t>
      </w:r>
      <w:r>
        <w:rPr>
          <w:rFonts w:ascii="Arial" w:hAnsi="Arial" w:cs="Arial"/>
          <w:color w:val="333333"/>
          <w:szCs w:val="21"/>
          <w:shd w:val="clear" w:color="auto" w:fill="FFFFFF"/>
        </w:rPr>
        <w:t>,</w:t>
      </w:r>
      <w:r>
        <w:rPr>
          <w:rFonts w:ascii="Arial" w:hAnsi="Arial" w:cs="Arial"/>
          <w:color w:val="333333"/>
          <w:szCs w:val="21"/>
          <w:shd w:val="clear" w:color="auto" w:fill="FFFFFF"/>
        </w:rPr>
        <w:t>污水中部分物质因重力沉降、附着、截留等原因在管道中沉积下来形成的污泥</w:t>
      </w:r>
      <w:r w:rsidR="00C01727">
        <w:rPr>
          <w:rFonts w:ascii="Arial" w:hAnsi="Arial" w:cs="Arial" w:hint="eastAsia"/>
          <w:color w:val="333333"/>
          <w:szCs w:val="21"/>
          <w:shd w:val="clear" w:color="auto" w:fill="FFFFFF"/>
        </w:rPr>
        <w:t>。</w:t>
      </w:r>
    </w:p>
    <w:p w:rsidR="00C275BF" w:rsidRDefault="00CC3878" w:rsidP="009A5567">
      <w:pPr>
        <w:pStyle w:val="10"/>
        <w:spacing w:beforeLines="100" w:before="312" w:afterLines="100" w:after="312" w:line="240" w:lineRule="auto"/>
        <w:rPr>
          <w:rFonts w:ascii="黑体" w:eastAsia="黑体" w:hAnsi="黑体"/>
          <w:b w:val="0"/>
          <w:kern w:val="0"/>
          <w:sz w:val="21"/>
          <w:szCs w:val="21"/>
        </w:rPr>
      </w:pPr>
      <w:bookmarkStart w:id="6" w:name="_Toc69309592"/>
      <w:r>
        <w:rPr>
          <w:rFonts w:ascii="黑体" w:eastAsia="黑体" w:hAnsi="黑体" w:hint="eastAsia"/>
          <w:b w:val="0"/>
          <w:kern w:val="0"/>
          <w:sz w:val="21"/>
          <w:szCs w:val="21"/>
        </w:rPr>
        <w:t xml:space="preserve">4  </w:t>
      </w:r>
      <w:r w:rsidR="007C7314">
        <w:rPr>
          <w:rFonts w:ascii="黑体" w:eastAsia="黑体" w:hAnsi="黑体" w:hint="eastAsia"/>
          <w:b w:val="0"/>
          <w:kern w:val="0"/>
          <w:sz w:val="21"/>
          <w:szCs w:val="21"/>
        </w:rPr>
        <w:t>污水收集</w:t>
      </w:r>
      <w:bookmarkEnd w:id="6"/>
    </w:p>
    <w:p w:rsidR="00B562D7" w:rsidRDefault="00B562D7" w:rsidP="00B562D7">
      <w:pPr>
        <w:rPr>
          <w:rFonts w:asciiTheme="minorEastAsia" w:hAnsiTheme="minorEastAsia" w:cs="Times New Roman"/>
          <w:snapToGrid w:val="0"/>
          <w:kern w:val="0"/>
          <w:szCs w:val="24"/>
        </w:rPr>
      </w:pPr>
      <w:r w:rsidRPr="006653C5">
        <w:rPr>
          <w:rFonts w:ascii="黑体" w:eastAsia="黑体" w:hAnsi="黑体" w:hint="eastAsia"/>
        </w:rPr>
        <w:t>4.</w:t>
      </w:r>
      <w:r w:rsidR="0024616C">
        <w:rPr>
          <w:rFonts w:ascii="黑体" w:eastAsia="黑体" w:hAnsi="黑体" w:hint="eastAsia"/>
        </w:rPr>
        <w:t xml:space="preserve">1  </w:t>
      </w:r>
      <w:r w:rsidRPr="006653C5">
        <w:rPr>
          <w:rFonts w:asciiTheme="minorEastAsia" w:hAnsiTheme="minorEastAsia" w:cs="Times New Roman"/>
          <w:snapToGrid w:val="0"/>
          <w:kern w:val="0"/>
          <w:szCs w:val="24"/>
        </w:rPr>
        <w:t>城镇建成区</w:t>
      </w:r>
      <w:r w:rsidRPr="006653C5">
        <w:rPr>
          <w:rFonts w:asciiTheme="minorEastAsia" w:hAnsiTheme="minorEastAsia" w:cs="Times New Roman" w:hint="eastAsia"/>
          <w:snapToGrid w:val="0"/>
          <w:kern w:val="0"/>
          <w:szCs w:val="24"/>
        </w:rPr>
        <w:t>无</w:t>
      </w:r>
      <w:r w:rsidRPr="006653C5">
        <w:rPr>
          <w:rFonts w:asciiTheme="minorEastAsia" w:hAnsiTheme="minorEastAsia" w:cs="Times New Roman"/>
          <w:snapToGrid w:val="0"/>
          <w:kern w:val="0"/>
          <w:szCs w:val="24"/>
        </w:rPr>
        <w:t>污水直排点</w:t>
      </w:r>
      <w:r>
        <w:rPr>
          <w:rFonts w:asciiTheme="minorEastAsia" w:hAnsiTheme="minorEastAsia" w:cs="Times New Roman" w:hint="eastAsia"/>
          <w:snapToGrid w:val="0"/>
          <w:kern w:val="0"/>
          <w:szCs w:val="24"/>
        </w:rPr>
        <w:t>，</w:t>
      </w:r>
      <w:r w:rsidRPr="00640F20">
        <w:rPr>
          <w:rFonts w:asciiTheme="minorEastAsia" w:hAnsiTheme="minorEastAsia" w:cs="Times New Roman" w:hint="eastAsia"/>
          <w:snapToGrid w:val="0"/>
          <w:kern w:val="0"/>
          <w:szCs w:val="24"/>
        </w:rPr>
        <w:t>城市</w:t>
      </w:r>
      <w:r w:rsidRPr="006653C5">
        <w:rPr>
          <w:rFonts w:asciiTheme="minorEastAsia" w:hAnsiTheme="minorEastAsia" w:cs="Times New Roman" w:hint="eastAsia"/>
          <w:snapToGrid w:val="0"/>
          <w:kern w:val="0"/>
          <w:szCs w:val="24"/>
        </w:rPr>
        <w:t>生活</w:t>
      </w:r>
      <w:r w:rsidRPr="006653C5">
        <w:rPr>
          <w:rFonts w:asciiTheme="minorEastAsia" w:hAnsiTheme="minorEastAsia" w:cs="Times New Roman"/>
          <w:snapToGrid w:val="0"/>
          <w:kern w:val="0"/>
          <w:szCs w:val="24"/>
        </w:rPr>
        <w:t>污水集中收集率≥</w:t>
      </w:r>
      <w:r w:rsidRPr="006653C5">
        <w:rPr>
          <w:rFonts w:asciiTheme="minorEastAsia" w:hAnsiTheme="minorEastAsia" w:cs="Times New Roman" w:hint="eastAsia"/>
          <w:snapToGrid w:val="0"/>
          <w:kern w:val="0"/>
          <w:szCs w:val="24"/>
        </w:rPr>
        <w:t>9</w:t>
      </w:r>
      <w:r w:rsidRPr="006653C5">
        <w:rPr>
          <w:rFonts w:asciiTheme="minorEastAsia" w:hAnsiTheme="minorEastAsia" w:cs="Times New Roman"/>
          <w:snapToGrid w:val="0"/>
          <w:kern w:val="0"/>
          <w:szCs w:val="24"/>
        </w:rPr>
        <w:t>0%</w:t>
      </w:r>
      <w:r w:rsidRPr="006653C5">
        <w:rPr>
          <w:rFonts w:asciiTheme="minorEastAsia" w:hAnsiTheme="minorEastAsia" w:cs="Times New Roman" w:hint="eastAsia"/>
          <w:snapToGrid w:val="0"/>
          <w:kern w:val="0"/>
          <w:szCs w:val="24"/>
        </w:rPr>
        <w:t>。</w:t>
      </w:r>
    </w:p>
    <w:p w:rsidR="00175343" w:rsidRPr="0020318C" w:rsidRDefault="00B562D7" w:rsidP="00B562D7">
      <w:r w:rsidRPr="00C03003">
        <w:rPr>
          <w:rFonts w:ascii="黑体" w:eastAsia="黑体" w:hAnsi="黑体" w:hint="eastAsia"/>
        </w:rPr>
        <w:t>4.</w:t>
      </w:r>
      <w:r>
        <w:rPr>
          <w:rFonts w:ascii="黑体" w:eastAsia="黑体" w:hAnsi="黑体"/>
        </w:rPr>
        <w:t>2</w:t>
      </w:r>
      <w:r w:rsidR="0024616C">
        <w:rPr>
          <w:rFonts w:ascii="黑体" w:eastAsia="黑体" w:hAnsi="黑体" w:hint="eastAsia"/>
        </w:rPr>
        <w:t xml:space="preserve">  </w:t>
      </w:r>
      <w:r w:rsidR="003F08FB">
        <w:t>在</w:t>
      </w:r>
      <w:r w:rsidR="003F08FB">
        <w:rPr>
          <w:rFonts w:hint="eastAsia"/>
        </w:rPr>
        <w:t>雨水</w:t>
      </w:r>
      <w:r w:rsidR="003F08FB">
        <w:t>、污水分流管道到达的区域，排水户不应将污水排入雨水</w:t>
      </w:r>
      <w:r w:rsidR="003F08FB">
        <w:rPr>
          <w:rFonts w:hint="eastAsia"/>
        </w:rPr>
        <w:t>管道</w:t>
      </w:r>
      <w:r w:rsidR="003F08FB">
        <w:t>。</w:t>
      </w:r>
      <w:r w:rsidR="00175343" w:rsidRPr="0020318C">
        <w:rPr>
          <w:rFonts w:hint="eastAsia"/>
        </w:rPr>
        <w:t>新建小区阳台设置独立污水收集管道，老旧小区阳台污水采取雨污分流改造或截流措施，实施阳台污水收集处理。</w:t>
      </w:r>
    </w:p>
    <w:p w:rsidR="00B562D7" w:rsidRDefault="00B562D7" w:rsidP="00B562D7">
      <w:pPr>
        <w:rPr>
          <w:rFonts w:asciiTheme="minorEastAsia" w:hAnsiTheme="minorEastAsia" w:cs="Times New Roman"/>
          <w:snapToGrid w:val="0"/>
          <w:kern w:val="0"/>
          <w:szCs w:val="24"/>
        </w:rPr>
      </w:pPr>
      <w:r w:rsidRPr="002A3897">
        <w:rPr>
          <w:rFonts w:ascii="黑体" w:eastAsia="黑体" w:hAnsi="黑体" w:cs="Times New Roman" w:hint="eastAsia"/>
          <w:snapToGrid w:val="0"/>
          <w:kern w:val="0"/>
          <w:szCs w:val="24"/>
        </w:rPr>
        <w:t>4.</w:t>
      </w:r>
      <w:r w:rsidRPr="002A3897">
        <w:rPr>
          <w:rFonts w:ascii="黑体" w:eastAsia="黑体" w:hAnsi="黑体" w:cs="Times New Roman"/>
          <w:snapToGrid w:val="0"/>
          <w:kern w:val="0"/>
          <w:szCs w:val="24"/>
        </w:rPr>
        <w:t>3</w:t>
      </w:r>
      <w:r w:rsidR="0024616C">
        <w:rPr>
          <w:rFonts w:ascii="黑体" w:eastAsia="黑体" w:hAnsi="黑体" w:cs="Times New Roman" w:hint="eastAsia"/>
          <w:snapToGrid w:val="0"/>
          <w:kern w:val="0"/>
          <w:szCs w:val="24"/>
        </w:rPr>
        <w:t xml:space="preserve">  </w:t>
      </w:r>
      <w:r w:rsidRPr="002A3897">
        <w:rPr>
          <w:rFonts w:asciiTheme="minorEastAsia" w:hAnsiTheme="minorEastAsia" w:cs="Times New Roman" w:hint="eastAsia"/>
          <w:snapToGrid w:val="0"/>
          <w:kern w:val="0"/>
          <w:szCs w:val="24"/>
        </w:rPr>
        <w:t>排水户排入城镇排水设施的水量、水质应满足CJ343-2010和GB/T31962-2015的有关规定</w:t>
      </w:r>
      <w:r w:rsidR="003F08FB">
        <w:rPr>
          <w:rFonts w:asciiTheme="minorEastAsia" w:hAnsiTheme="minorEastAsia" w:cs="Times New Roman" w:hint="eastAsia"/>
          <w:snapToGrid w:val="0"/>
          <w:kern w:val="0"/>
          <w:szCs w:val="24"/>
        </w:rPr>
        <w:t>。</w:t>
      </w:r>
    </w:p>
    <w:p w:rsidR="00175343" w:rsidRPr="002A3897" w:rsidRDefault="00175343" w:rsidP="00B562D7">
      <w:pPr>
        <w:rPr>
          <w:rFonts w:asciiTheme="minorEastAsia" w:hAnsiTheme="minorEastAsia" w:cs="Times New Roman"/>
          <w:snapToGrid w:val="0"/>
          <w:kern w:val="0"/>
          <w:szCs w:val="24"/>
        </w:rPr>
      </w:pPr>
      <w:r w:rsidRPr="002A3897">
        <w:rPr>
          <w:rFonts w:ascii="黑体" w:eastAsia="黑体" w:hAnsi="黑体" w:cs="Times New Roman" w:hint="eastAsia"/>
          <w:snapToGrid w:val="0"/>
          <w:kern w:val="0"/>
          <w:szCs w:val="24"/>
        </w:rPr>
        <w:t>4.</w:t>
      </w:r>
      <w:r w:rsidR="007B2DD9">
        <w:rPr>
          <w:rFonts w:ascii="黑体" w:eastAsia="黑体" w:hAnsi="黑体" w:cs="Times New Roman" w:hint="eastAsia"/>
          <w:snapToGrid w:val="0"/>
          <w:kern w:val="0"/>
          <w:szCs w:val="24"/>
        </w:rPr>
        <w:t>4</w:t>
      </w:r>
      <w:r>
        <w:rPr>
          <w:rFonts w:ascii="黑体" w:eastAsia="黑体" w:hAnsi="黑体" w:cs="Times New Roman" w:hint="eastAsia"/>
          <w:snapToGrid w:val="0"/>
          <w:kern w:val="0"/>
          <w:szCs w:val="24"/>
        </w:rPr>
        <w:t xml:space="preserve">  </w:t>
      </w:r>
      <w:r>
        <w:rPr>
          <w:rFonts w:asciiTheme="minorEastAsia" w:hAnsiTheme="minorEastAsia" w:cs="Times New Roman" w:hint="eastAsia"/>
          <w:snapToGrid w:val="0"/>
          <w:kern w:val="0"/>
          <w:szCs w:val="24"/>
        </w:rPr>
        <w:t>从事工业</w:t>
      </w:r>
      <w:r>
        <w:rPr>
          <w:rFonts w:asciiTheme="minorEastAsia" w:hAnsiTheme="minorEastAsia" w:cs="Times New Roman"/>
          <w:snapToGrid w:val="0"/>
          <w:kern w:val="0"/>
          <w:szCs w:val="24"/>
        </w:rPr>
        <w:t>、建筑、餐饮、医疗等活动的</w:t>
      </w:r>
      <w:r>
        <w:rPr>
          <w:rFonts w:asciiTheme="minorEastAsia" w:hAnsiTheme="minorEastAsia" w:cs="Times New Roman" w:hint="eastAsia"/>
          <w:snapToGrid w:val="0"/>
          <w:kern w:val="0"/>
          <w:szCs w:val="24"/>
        </w:rPr>
        <w:t>排水户</w:t>
      </w:r>
      <w:r>
        <w:rPr>
          <w:rFonts w:asciiTheme="minorEastAsia" w:hAnsiTheme="minorEastAsia" w:cs="Times New Roman"/>
          <w:snapToGrid w:val="0"/>
          <w:kern w:val="0"/>
          <w:szCs w:val="24"/>
        </w:rPr>
        <w:t>应当向城镇排水主管部门申请领取污水排入排水管网许可证。</w:t>
      </w:r>
    </w:p>
    <w:p w:rsidR="00B562D7" w:rsidRPr="002A3897" w:rsidRDefault="00B562D7" w:rsidP="00B562D7">
      <w:pPr>
        <w:rPr>
          <w:rFonts w:ascii="黑体" w:eastAsia="黑体" w:hAnsi="黑体" w:cs="Times New Roman"/>
          <w:snapToGrid w:val="0"/>
          <w:kern w:val="0"/>
          <w:szCs w:val="24"/>
        </w:rPr>
      </w:pPr>
      <w:r w:rsidRPr="002A3897">
        <w:rPr>
          <w:rFonts w:ascii="黑体" w:eastAsia="黑体" w:hAnsi="黑体" w:cs="Times New Roman" w:hint="eastAsia"/>
          <w:snapToGrid w:val="0"/>
          <w:kern w:val="0"/>
          <w:szCs w:val="24"/>
        </w:rPr>
        <w:t>4.</w:t>
      </w:r>
      <w:r w:rsidR="00175343">
        <w:rPr>
          <w:rFonts w:ascii="黑体" w:eastAsia="黑体" w:hAnsi="黑体" w:cs="Times New Roman"/>
          <w:snapToGrid w:val="0"/>
          <w:kern w:val="0"/>
          <w:szCs w:val="24"/>
        </w:rPr>
        <w:t>5</w:t>
      </w:r>
      <w:r w:rsidR="0024616C">
        <w:rPr>
          <w:rFonts w:ascii="黑体" w:eastAsia="黑体" w:hAnsi="黑体" w:cs="Times New Roman" w:hint="eastAsia"/>
          <w:snapToGrid w:val="0"/>
          <w:kern w:val="0"/>
          <w:szCs w:val="24"/>
        </w:rPr>
        <w:t xml:space="preserve">  </w:t>
      </w:r>
      <w:r w:rsidRPr="002A3897">
        <w:rPr>
          <w:rFonts w:asciiTheme="minorEastAsia" w:hAnsiTheme="minorEastAsia" w:cs="Times New Roman" w:hint="eastAsia"/>
          <w:snapToGrid w:val="0"/>
          <w:kern w:val="0"/>
          <w:szCs w:val="24"/>
        </w:rPr>
        <w:t>排水户应规范接入城镇排水</w:t>
      </w:r>
      <w:r w:rsidRPr="003F08FB">
        <w:rPr>
          <w:rFonts w:hint="eastAsia"/>
        </w:rPr>
        <w:t>设施，连</w:t>
      </w:r>
      <w:r w:rsidRPr="002A3897">
        <w:rPr>
          <w:rFonts w:asciiTheme="minorEastAsia" w:hAnsiTheme="minorEastAsia" w:cs="Times New Roman" w:hint="eastAsia"/>
          <w:snapToGrid w:val="0"/>
          <w:kern w:val="0"/>
          <w:szCs w:val="24"/>
        </w:rPr>
        <w:t>接城镇排水管网处应合理设置水量计量井、采样井，便于日</w:t>
      </w:r>
      <w:r w:rsidRPr="002A3897">
        <w:rPr>
          <w:rFonts w:asciiTheme="minorEastAsia" w:hAnsiTheme="minorEastAsia" w:cs="Times New Roman" w:hint="eastAsia"/>
          <w:snapToGrid w:val="0"/>
          <w:kern w:val="0"/>
          <w:szCs w:val="24"/>
        </w:rPr>
        <w:lastRenderedPageBreak/>
        <w:t>常监管。</w:t>
      </w:r>
    </w:p>
    <w:p w:rsidR="00B562D7" w:rsidRDefault="00B562D7" w:rsidP="0024616C">
      <w:r w:rsidRPr="00C03003">
        <w:rPr>
          <w:rFonts w:ascii="黑体" w:eastAsia="黑体" w:hAnsi="黑体" w:hint="eastAsia"/>
        </w:rPr>
        <w:t>4.</w:t>
      </w:r>
      <w:r w:rsidR="00175343">
        <w:rPr>
          <w:rFonts w:ascii="黑体" w:eastAsia="黑体" w:hAnsi="黑体"/>
        </w:rPr>
        <w:t>6</w:t>
      </w:r>
      <w:r w:rsidR="0024616C">
        <w:rPr>
          <w:rFonts w:ascii="黑体" w:eastAsia="黑体" w:hAnsi="黑体" w:hint="eastAsia"/>
        </w:rPr>
        <w:t xml:space="preserve">  </w:t>
      </w:r>
      <w:r w:rsidRPr="00C03003">
        <w:rPr>
          <w:rFonts w:hint="eastAsia"/>
        </w:rPr>
        <w:t>排水</w:t>
      </w:r>
      <w:r w:rsidRPr="003F08FB">
        <w:rPr>
          <w:rFonts w:hint="eastAsia"/>
        </w:rPr>
        <w:t>户自建排水设施方案须经城镇排水</w:t>
      </w:r>
      <w:r w:rsidRPr="00C03003">
        <w:rPr>
          <w:rFonts w:hint="eastAsia"/>
        </w:rPr>
        <w:t>主管部门审核，</w:t>
      </w:r>
      <w:r>
        <w:rPr>
          <w:rFonts w:hint="eastAsia"/>
        </w:rPr>
        <w:t>并</w:t>
      </w:r>
      <w:r w:rsidRPr="00C03003">
        <w:rPr>
          <w:rFonts w:hint="eastAsia"/>
        </w:rPr>
        <w:t>符合城镇排水与污水处理规划及相关规范要求。</w:t>
      </w:r>
      <w:r w:rsidR="00C3127E">
        <w:rPr>
          <w:rFonts w:hint="eastAsia"/>
        </w:rPr>
        <w:t>自建排水设施工程质量合格，管道结构性、功能性良好，窨井无渗漏</w:t>
      </w:r>
      <w:r w:rsidR="00C3127E">
        <w:t>。</w:t>
      </w:r>
    </w:p>
    <w:p w:rsidR="00B562D7" w:rsidRDefault="00B562D7" w:rsidP="00B562D7">
      <w:r w:rsidRPr="00C03003">
        <w:rPr>
          <w:rFonts w:ascii="黑体" w:eastAsia="黑体" w:hAnsi="黑体" w:hint="eastAsia"/>
        </w:rPr>
        <w:t>4.</w:t>
      </w:r>
      <w:r w:rsidR="00175343">
        <w:rPr>
          <w:rFonts w:ascii="黑体" w:eastAsia="黑体" w:hAnsi="黑体"/>
        </w:rPr>
        <w:t>7</w:t>
      </w:r>
      <w:r w:rsidR="0024616C">
        <w:rPr>
          <w:rFonts w:ascii="黑体" w:eastAsia="黑体" w:hAnsi="黑体" w:hint="eastAsia"/>
        </w:rPr>
        <w:t xml:space="preserve">  </w:t>
      </w:r>
      <w:r w:rsidRPr="00C03003">
        <w:rPr>
          <w:rFonts w:hint="eastAsia"/>
        </w:rPr>
        <w:t>排水户按规定建设污水</w:t>
      </w:r>
      <w:r w:rsidRPr="003F08FB">
        <w:rPr>
          <w:rFonts w:hint="eastAsia"/>
        </w:rPr>
        <w:t>预处理设施</w:t>
      </w:r>
      <w:r w:rsidRPr="004E23F5">
        <w:rPr>
          <w:rFonts w:hint="eastAsia"/>
        </w:rPr>
        <w:t>，</w:t>
      </w:r>
      <w:r w:rsidRPr="00C03003">
        <w:rPr>
          <w:rFonts w:hint="eastAsia"/>
        </w:rPr>
        <w:t>加强日常维护管理，确保预处理设施正常、有效运行。</w:t>
      </w:r>
    </w:p>
    <w:p w:rsidR="00175343" w:rsidRPr="00CE3809" w:rsidRDefault="007B2DD9" w:rsidP="00175343">
      <w:r>
        <w:rPr>
          <w:rFonts w:ascii="黑体" w:eastAsia="黑体" w:hAnsi="黑体" w:hint="eastAsia"/>
        </w:rPr>
        <w:t>4.</w:t>
      </w:r>
      <w:r>
        <w:rPr>
          <w:rFonts w:ascii="黑体" w:eastAsia="黑体" w:hAnsi="黑体"/>
        </w:rPr>
        <w:t xml:space="preserve">8  </w:t>
      </w:r>
      <w:r w:rsidR="00175343" w:rsidRPr="00C03003">
        <w:rPr>
          <w:rFonts w:hint="eastAsia"/>
        </w:rPr>
        <w:t>列入重点排污单位名录的排水户应安装水量、</w:t>
      </w:r>
      <w:r w:rsidR="00175343" w:rsidRPr="004E23F5">
        <w:rPr>
          <w:rFonts w:hint="eastAsia"/>
        </w:rPr>
        <w:t>水质自</w:t>
      </w:r>
      <w:r w:rsidR="00175343" w:rsidRPr="00175343">
        <w:rPr>
          <w:rFonts w:hint="eastAsia"/>
        </w:rPr>
        <w:t>动监测设备</w:t>
      </w:r>
      <w:r w:rsidR="00175343" w:rsidRPr="00175343">
        <w:rPr>
          <w:rFonts w:ascii="Times New Roman" w:hAnsi="Times New Roman" w:cs="Times New Roman" w:hint="eastAsia"/>
        </w:rPr>
        <w:t>，</w:t>
      </w:r>
      <w:r w:rsidR="00175343" w:rsidRPr="00C03003">
        <w:rPr>
          <w:rFonts w:hint="eastAsia"/>
        </w:rPr>
        <w:t>并与城镇排水、生态环境主管部门以及城镇排水和污水处理设施运行管理单位进行数据共享。</w:t>
      </w:r>
    </w:p>
    <w:p w:rsidR="00C3784D" w:rsidRDefault="0024616C" w:rsidP="00C3784D">
      <w:pPr>
        <w:rPr>
          <w:rFonts w:ascii="Times New Roman" w:hAnsi="Times New Roman" w:cs="Times New Roman"/>
        </w:rPr>
      </w:pPr>
      <w:r>
        <w:rPr>
          <w:rFonts w:ascii="黑体" w:eastAsia="黑体" w:hAnsi="黑体" w:hint="eastAsia"/>
        </w:rPr>
        <w:t>4.</w:t>
      </w:r>
      <w:r w:rsidR="007B2DD9">
        <w:rPr>
          <w:rFonts w:ascii="黑体" w:eastAsia="黑体" w:hAnsi="黑体"/>
        </w:rPr>
        <w:t>9</w:t>
      </w:r>
      <w:r>
        <w:rPr>
          <w:rFonts w:ascii="黑体" w:eastAsia="黑体" w:hAnsi="黑体" w:hint="eastAsia"/>
        </w:rPr>
        <w:t xml:space="preserve">  </w:t>
      </w:r>
      <w:r w:rsidR="00C3784D" w:rsidRPr="001F1F5A">
        <w:rPr>
          <w:rFonts w:ascii="Times New Roman" w:hAnsi="Times New Roman" w:cs="Times New Roman"/>
        </w:rPr>
        <w:t>城镇排水主管部门</w:t>
      </w:r>
      <w:r w:rsidR="00C3784D" w:rsidRPr="001F1F5A">
        <w:rPr>
          <w:rFonts w:ascii="Times New Roman" w:hAnsi="Times New Roman" w:cs="Times New Roman" w:hint="eastAsia"/>
        </w:rPr>
        <w:t>应</w:t>
      </w:r>
      <w:r w:rsidR="00C3784D" w:rsidRPr="001F1F5A">
        <w:rPr>
          <w:rFonts w:ascii="Times New Roman" w:hAnsi="Times New Roman" w:cs="Times New Roman"/>
        </w:rPr>
        <w:t>定期对排水户排放污水的情况实施监督检查，可委托具有计量认证资质的检测机构对排水户排放污水的水质、水量进行监测，建立排水监测档案。</w:t>
      </w:r>
    </w:p>
    <w:p w:rsidR="00C275BF" w:rsidRPr="005E32FD" w:rsidRDefault="00C275BF" w:rsidP="009A5567">
      <w:pPr>
        <w:pStyle w:val="10"/>
        <w:spacing w:beforeLines="100" w:before="312" w:afterLines="100" w:after="312" w:line="240" w:lineRule="auto"/>
        <w:rPr>
          <w:rFonts w:ascii="黑体" w:eastAsia="黑体" w:hAnsi="黑体"/>
          <w:b w:val="0"/>
          <w:kern w:val="0"/>
          <w:sz w:val="21"/>
          <w:szCs w:val="21"/>
        </w:rPr>
      </w:pPr>
      <w:bookmarkStart w:id="7" w:name="_Toc69309593"/>
      <w:r w:rsidRPr="005E32FD">
        <w:rPr>
          <w:rFonts w:ascii="黑体" w:eastAsia="黑体" w:hAnsi="黑体" w:hint="eastAsia"/>
          <w:b w:val="0"/>
          <w:kern w:val="0"/>
          <w:sz w:val="21"/>
          <w:szCs w:val="21"/>
        </w:rPr>
        <w:t>5  过程输送</w:t>
      </w:r>
      <w:bookmarkEnd w:id="7"/>
    </w:p>
    <w:p w:rsidR="00E475A6" w:rsidRPr="00504103" w:rsidRDefault="0017143A" w:rsidP="00ED5294">
      <w:pPr>
        <w:pStyle w:val="aa"/>
        <w:spacing w:beforeLines="50" w:before="156" w:afterLines="50" w:after="156" w:line="240" w:lineRule="auto"/>
        <w:jc w:val="left"/>
        <w:rPr>
          <w:rFonts w:ascii="黑体" w:eastAsia="黑体" w:hAnsi="黑体"/>
          <w:b w:val="0"/>
          <w:color w:val="FF0000"/>
          <w:sz w:val="21"/>
          <w:szCs w:val="21"/>
        </w:rPr>
      </w:pPr>
      <w:bookmarkStart w:id="8" w:name="_Toc69309594"/>
      <w:r w:rsidRPr="00C03003">
        <w:rPr>
          <w:rFonts w:ascii="黑体" w:eastAsia="黑体" w:hAnsi="黑体" w:hint="eastAsia"/>
          <w:b w:val="0"/>
          <w:sz w:val="21"/>
          <w:szCs w:val="21"/>
        </w:rPr>
        <w:t>5</w:t>
      </w:r>
      <w:r w:rsidRPr="00C03003">
        <w:rPr>
          <w:rFonts w:ascii="黑体" w:eastAsia="黑体" w:hAnsi="黑体"/>
          <w:b w:val="0"/>
          <w:sz w:val="21"/>
          <w:szCs w:val="21"/>
        </w:rPr>
        <w:t>.1</w:t>
      </w:r>
      <w:r w:rsidR="002132ED">
        <w:rPr>
          <w:rFonts w:ascii="黑体" w:eastAsia="黑体" w:hAnsi="黑体"/>
          <w:b w:val="0"/>
          <w:sz w:val="21"/>
          <w:szCs w:val="21"/>
        </w:rPr>
        <w:t xml:space="preserve">  </w:t>
      </w:r>
      <w:r w:rsidRPr="00C03003">
        <w:rPr>
          <w:rFonts w:ascii="黑体" w:eastAsia="黑体" w:hAnsi="黑体" w:hint="eastAsia"/>
          <w:b w:val="0"/>
          <w:sz w:val="21"/>
          <w:szCs w:val="21"/>
        </w:rPr>
        <w:t>污水管网管理</w:t>
      </w:r>
      <w:bookmarkEnd w:id="8"/>
    </w:p>
    <w:p w:rsidR="00C01727" w:rsidRPr="00B5381E" w:rsidRDefault="00E475A6" w:rsidP="00B5381E">
      <w:pPr>
        <w:pStyle w:val="21"/>
        <w:spacing w:beforeLines="50" w:before="156" w:afterLines="50" w:after="156" w:line="240" w:lineRule="auto"/>
        <w:ind w:firstLineChars="0" w:firstLine="0"/>
        <w:rPr>
          <w:rFonts w:ascii="黑体" w:eastAsia="黑体" w:hAnsi="黑体" w:cstheme="minorBidi"/>
          <w:snapToGrid/>
          <w:kern w:val="2"/>
          <w:szCs w:val="22"/>
        </w:rPr>
      </w:pPr>
      <w:r w:rsidRPr="00B5381E">
        <w:rPr>
          <w:rFonts w:ascii="黑体" w:eastAsia="黑体" w:hAnsi="黑体" w:cstheme="minorBidi" w:hint="eastAsia"/>
          <w:snapToGrid/>
          <w:kern w:val="2"/>
          <w:szCs w:val="22"/>
        </w:rPr>
        <w:t>5.1.</w:t>
      </w:r>
      <w:r w:rsidR="00AA6708" w:rsidRPr="00B5381E">
        <w:rPr>
          <w:rFonts w:ascii="黑体" w:eastAsia="黑体" w:hAnsi="黑体" w:cstheme="minorBidi"/>
          <w:snapToGrid/>
          <w:kern w:val="2"/>
          <w:szCs w:val="22"/>
        </w:rPr>
        <w:t>1</w:t>
      </w:r>
      <w:r w:rsidRPr="00B5381E">
        <w:rPr>
          <w:rFonts w:ascii="黑体" w:eastAsia="黑体" w:hAnsi="黑体" w:cstheme="minorBidi" w:hint="eastAsia"/>
          <w:snapToGrid/>
          <w:kern w:val="2"/>
          <w:szCs w:val="22"/>
        </w:rPr>
        <w:t xml:space="preserve">  新建污水</w:t>
      </w:r>
      <w:r w:rsidRPr="00B5381E">
        <w:rPr>
          <w:rFonts w:ascii="黑体" w:eastAsia="黑体" w:hAnsi="黑体" w:cstheme="minorBidi"/>
          <w:snapToGrid/>
          <w:kern w:val="2"/>
          <w:szCs w:val="22"/>
        </w:rPr>
        <w:t>管网质量管控</w:t>
      </w:r>
    </w:p>
    <w:p w:rsidR="00E475A6" w:rsidRPr="00E475A6" w:rsidRDefault="00E475A6" w:rsidP="00E475A6">
      <w:pPr>
        <w:rPr>
          <w:rFonts w:asciiTheme="minorEastAsia" w:hAnsiTheme="minorEastAsia" w:cs="Times New Roman"/>
          <w:szCs w:val="21"/>
        </w:rPr>
      </w:pPr>
      <w:r w:rsidRPr="00E475A6">
        <w:rPr>
          <w:rFonts w:ascii="黑体" w:eastAsia="黑体" w:hAnsi="黑体" w:cs="Times New Roman"/>
          <w:snapToGrid w:val="0"/>
          <w:kern w:val="0"/>
          <w:szCs w:val="24"/>
        </w:rPr>
        <w:t>5.1.</w:t>
      </w:r>
      <w:r w:rsidR="00AA6708">
        <w:rPr>
          <w:rFonts w:ascii="黑体" w:eastAsia="黑体" w:hAnsi="黑体" w:cs="Times New Roman"/>
          <w:snapToGrid w:val="0"/>
          <w:kern w:val="0"/>
          <w:szCs w:val="24"/>
        </w:rPr>
        <w:t>1</w:t>
      </w:r>
      <w:r w:rsidRPr="00E475A6">
        <w:rPr>
          <w:rFonts w:ascii="黑体" w:eastAsia="黑体" w:hAnsi="黑体" w:cs="Times New Roman"/>
          <w:snapToGrid w:val="0"/>
          <w:kern w:val="0"/>
          <w:szCs w:val="24"/>
        </w:rPr>
        <w:t>.</w:t>
      </w:r>
      <w:r w:rsidR="000D5790">
        <w:rPr>
          <w:rFonts w:ascii="黑体" w:eastAsia="黑体" w:hAnsi="黑体" w:cs="Times New Roman"/>
          <w:snapToGrid w:val="0"/>
          <w:kern w:val="0"/>
          <w:szCs w:val="24"/>
        </w:rPr>
        <w:t>1</w:t>
      </w:r>
      <w:r w:rsidR="00DC5492">
        <w:rPr>
          <w:rFonts w:ascii="黑体" w:eastAsia="黑体" w:hAnsi="黑体" w:cs="Times New Roman"/>
          <w:snapToGrid w:val="0"/>
          <w:kern w:val="0"/>
          <w:szCs w:val="24"/>
        </w:rPr>
        <w:t xml:space="preserve">  </w:t>
      </w:r>
      <w:r w:rsidR="002951F5" w:rsidRPr="000D5790">
        <w:rPr>
          <w:rFonts w:asciiTheme="minorEastAsia" w:hAnsiTheme="minorEastAsia" w:cs="Times New Roman" w:hint="eastAsia"/>
          <w:szCs w:val="21"/>
        </w:rPr>
        <w:t>新建</w:t>
      </w:r>
      <w:r w:rsidR="002951F5" w:rsidRPr="000D5790">
        <w:rPr>
          <w:rFonts w:asciiTheme="minorEastAsia" w:hAnsiTheme="minorEastAsia" w:cs="Times New Roman"/>
          <w:szCs w:val="21"/>
        </w:rPr>
        <w:t>污水管网</w:t>
      </w:r>
      <w:r w:rsidRPr="00E475A6">
        <w:rPr>
          <w:rFonts w:asciiTheme="minorEastAsia" w:hAnsiTheme="minorEastAsia" w:cs="Times New Roman" w:hint="eastAsia"/>
          <w:szCs w:val="21"/>
        </w:rPr>
        <w:t>优先</w:t>
      </w:r>
      <w:r w:rsidRPr="00E475A6">
        <w:rPr>
          <w:rFonts w:asciiTheme="minorEastAsia" w:hAnsiTheme="minorEastAsia" w:cs="Times New Roman"/>
          <w:szCs w:val="21"/>
        </w:rPr>
        <w:t>采用承插式橡胶圈接口钢筋混凝土管、球墨</w:t>
      </w:r>
      <w:r w:rsidRPr="00E475A6">
        <w:rPr>
          <w:rFonts w:asciiTheme="minorEastAsia" w:hAnsiTheme="minorEastAsia" w:cs="Times New Roman" w:hint="eastAsia"/>
          <w:szCs w:val="21"/>
        </w:rPr>
        <w:t>铸铁</w:t>
      </w:r>
      <w:r w:rsidRPr="00E475A6">
        <w:rPr>
          <w:rFonts w:asciiTheme="minorEastAsia" w:hAnsiTheme="minorEastAsia" w:cs="Times New Roman"/>
          <w:szCs w:val="21"/>
        </w:rPr>
        <w:t>管和实</w:t>
      </w:r>
      <w:r w:rsidRPr="00E475A6">
        <w:rPr>
          <w:rFonts w:asciiTheme="minorEastAsia" w:hAnsiTheme="minorEastAsia" w:cs="Times New Roman" w:hint="eastAsia"/>
          <w:szCs w:val="21"/>
        </w:rPr>
        <w:t>壁</w:t>
      </w:r>
      <w:r w:rsidRPr="00E475A6">
        <w:rPr>
          <w:rFonts w:asciiTheme="minorEastAsia" w:hAnsiTheme="minorEastAsia" w:cs="Times New Roman"/>
          <w:szCs w:val="21"/>
        </w:rPr>
        <w:t>PE管等管材，鼓励使用混凝土现浇或成品检查井。</w:t>
      </w:r>
    </w:p>
    <w:p w:rsidR="00E475A6" w:rsidRPr="00E475A6" w:rsidRDefault="00E475A6" w:rsidP="00E475A6">
      <w:pPr>
        <w:rPr>
          <w:rFonts w:asciiTheme="minorEastAsia" w:hAnsiTheme="minorEastAsia" w:cs="Times New Roman"/>
          <w:szCs w:val="21"/>
        </w:rPr>
      </w:pPr>
      <w:r w:rsidRPr="00E475A6">
        <w:rPr>
          <w:rFonts w:ascii="黑体" w:eastAsia="黑体" w:hAnsi="黑体" w:cs="Times New Roman"/>
          <w:snapToGrid w:val="0"/>
          <w:kern w:val="0"/>
          <w:szCs w:val="24"/>
        </w:rPr>
        <w:t>5.1.</w:t>
      </w:r>
      <w:r w:rsidR="00AA6708">
        <w:rPr>
          <w:rFonts w:ascii="黑体" w:eastAsia="黑体" w:hAnsi="黑体" w:cs="Times New Roman"/>
          <w:snapToGrid w:val="0"/>
          <w:kern w:val="0"/>
          <w:szCs w:val="24"/>
        </w:rPr>
        <w:t>1</w:t>
      </w:r>
      <w:r w:rsidRPr="00E475A6">
        <w:rPr>
          <w:rFonts w:ascii="黑体" w:eastAsia="黑体" w:hAnsi="黑体" w:cs="Times New Roman"/>
          <w:snapToGrid w:val="0"/>
          <w:kern w:val="0"/>
          <w:szCs w:val="24"/>
        </w:rPr>
        <w:t>.</w:t>
      </w:r>
      <w:r w:rsidR="000D5790">
        <w:rPr>
          <w:rFonts w:ascii="黑体" w:eastAsia="黑体" w:hAnsi="黑体" w:cs="Times New Roman"/>
          <w:snapToGrid w:val="0"/>
          <w:kern w:val="0"/>
          <w:szCs w:val="24"/>
        </w:rPr>
        <w:t>2</w:t>
      </w:r>
      <w:r w:rsidR="00DC5492">
        <w:rPr>
          <w:rFonts w:ascii="黑体" w:eastAsia="黑体" w:hAnsi="黑体" w:cs="Times New Roman"/>
          <w:snapToGrid w:val="0"/>
          <w:kern w:val="0"/>
          <w:szCs w:val="24"/>
        </w:rPr>
        <w:t xml:space="preserve">  </w:t>
      </w:r>
      <w:r w:rsidRPr="00E475A6">
        <w:rPr>
          <w:rFonts w:asciiTheme="minorEastAsia" w:hAnsiTheme="minorEastAsia" w:cs="Times New Roman" w:hint="eastAsia"/>
          <w:szCs w:val="21"/>
        </w:rPr>
        <w:t>政府</w:t>
      </w:r>
      <w:r w:rsidRPr="00E475A6">
        <w:rPr>
          <w:rFonts w:asciiTheme="minorEastAsia" w:hAnsiTheme="minorEastAsia" w:cs="Times New Roman"/>
          <w:szCs w:val="21"/>
        </w:rPr>
        <w:t>投资项目，应纳入政府公共资源交易平台组织招标投标，鼓励政府采取</w:t>
      </w:r>
      <w:r w:rsidRPr="00E475A6">
        <w:rPr>
          <w:rFonts w:asciiTheme="minorEastAsia" w:hAnsiTheme="minorEastAsia" w:cs="Times New Roman" w:hint="eastAsia"/>
          <w:szCs w:val="21"/>
        </w:rPr>
        <w:t>集中</w:t>
      </w:r>
      <w:r w:rsidRPr="00E475A6">
        <w:rPr>
          <w:rFonts w:asciiTheme="minorEastAsia" w:hAnsiTheme="minorEastAsia" w:cs="Times New Roman"/>
          <w:szCs w:val="21"/>
        </w:rPr>
        <w:t>采购方式或建立合格</w:t>
      </w:r>
      <w:r w:rsidRPr="00E475A6">
        <w:rPr>
          <w:rFonts w:asciiTheme="minorEastAsia" w:hAnsiTheme="minorEastAsia" w:cs="Times New Roman" w:hint="eastAsia"/>
          <w:szCs w:val="21"/>
        </w:rPr>
        <w:t>供应商</w:t>
      </w:r>
      <w:r w:rsidRPr="00E475A6">
        <w:rPr>
          <w:rFonts w:asciiTheme="minorEastAsia" w:hAnsiTheme="minorEastAsia" w:cs="Times New Roman"/>
          <w:szCs w:val="21"/>
        </w:rPr>
        <w:t>名录方式</w:t>
      </w:r>
      <w:r w:rsidR="00F868E1">
        <w:rPr>
          <w:rFonts w:asciiTheme="minorEastAsia" w:hAnsiTheme="minorEastAsia" w:cs="Times New Roman" w:hint="eastAsia"/>
          <w:szCs w:val="21"/>
        </w:rPr>
        <w:t>把控进场</w:t>
      </w:r>
      <w:r w:rsidR="00F868E1">
        <w:rPr>
          <w:rFonts w:asciiTheme="minorEastAsia" w:hAnsiTheme="minorEastAsia" w:cs="Times New Roman"/>
          <w:szCs w:val="21"/>
        </w:rPr>
        <w:t>管材质量并</w:t>
      </w:r>
      <w:r w:rsidR="00F868E1">
        <w:rPr>
          <w:rFonts w:asciiTheme="minorEastAsia" w:hAnsiTheme="minorEastAsia" w:cs="Times New Roman" w:hint="eastAsia"/>
          <w:szCs w:val="21"/>
        </w:rPr>
        <w:t>定期开展</w:t>
      </w:r>
      <w:r w:rsidR="00F868E1">
        <w:rPr>
          <w:rFonts w:asciiTheme="minorEastAsia" w:hAnsiTheme="minorEastAsia" w:cs="Times New Roman"/>
          <w:szCs w:val="21"/>
        </w:rPr>
        <w:t>抽检</w:t>
      </w:r>
      <w:r w:rsidRPr="00E475A6">
        <w:rPr>
          <w:rFonts w:asciiTheme="minorEastAsia" w:hAnsiTheme="minorEastAsia" w:cs="Times New Roman"/>
          <w:szCs w:val="21"/>
        </w:rPr>
        <w:t>。</w:t>
      </w:r>
    </w:p>
    <w:p w:rsidR="00E475A6" w:rsidRPr="00E475A6" w:rsidRDefault="00E475A6" w:rsidP="00E475A6">
      <w:pPr>
        <w:rPr>
          <w:rFonts w:asciiTheme="minorEastAsia" w:hAnsiTheme="minorEastAsia" w:cs="Times New Roman"/>
          <w:szCs w:val="21"/>
        </w:rPr>
      </w:pPr>
      <w:r w:rsidRPr="00E475A6">
        <w:rPr>
          <w:rFonts w:ascii="黑体" w:eastAsia="黑体" w:hAnsi="黑体" w:cs="Times New Roman"/>
          <w:snapToGrid w:val="0"/>
          <w:kern w:val="0"/>
          <w:szCs w:val="24"/>
        </w:rPr>
        <w:t>5.1.</w:t>
      </w:r>
      <w:r w:rsidR="00AA6708">
        <w:rPr>
          <w:rFonts w:ascii="黑体" w:eastAsia="黑体" w:hAnsi="黑体" w:cs="Times New Roman"/>
          <w:snapToGrid w:val="0"/>
          <w:kern w:val="0"/>
          <w:szCs w:val="24"/>
        </w:rPr>
        <w:t>1</w:t>
      </w:r>
      <w:r w:rsidRPr="00E475A6">
        <w:rPr>
          <w:rFonts w:ascii="黑体" w:eastAsia="黑体" w:hAnsi="黑体" w:cs="Times New Roman"/>
          <w:snapToGrid w:val="0"/>
          <w:kern w:val="0"/>
          <w:szCs w:val="24"/>
        </w:rPr>
        <w:t>.</w:t>
      </w:r>
      <w:r w:rsidR="000D5790">
        <w:rPr>
          <w:rFonts w:ascii="黑体" w:eastAsia="黑体" w:hAnsi="黑体" w:cs="Times New Roman"/>
          <w:snapToGrid w:val="0"/>
          <w:kern w:val="0"/>
          <w:szCs w:val="24"/>
        </w:rPr>
        <w:t>3</w:t>
      </w:r>
      <w:r w:rsidR="00DC5492">
        <w:rPr>
          <w:rFonts w:ascii="黑体" w:eastAsia="黑体" w:hAnsi="黑体" w:cs="Times New Roman"/>
          <w:snapToGrid w:val="0"/>
          <w:kern w:val="0"/>
          <w:szCs w:val="24"/>
        </w:rPr>
        <w:t xml:space="preserve">  </w:t>
      </w:r>
      <w:r w:rsidR="00B44FF1">
        <w:rPr>
          <w:rFonts w:asciiTheme="minorEastAsia" w:hAnsiTheme="minorEastAsia" w:cs="Times New Roman" w:hint="eastAsia"/>
          <w:szCs w:val="21"/>
        </w:rPr>
        <w:t>对</w:t>
      </w:r>
      <w:r w:rsidRPr="00E475A6">
        <w:rPr>
          <w:rFonts w:asciiTheme="minorEastAsia" w:hAnsiTheme="minorEastAsia" w:cs="Times New Roman"/>
          <w:szCs w:val="21"/>
        </w:rPr>
        <w:t>检查井、管道接口、管道基础、沟槽回填、严密性检查等关键节点</w:t>
      </w:r>
      <w:r w:rsidR="00B44FF1">
        <w:rPr>
          <w:rFonts w:asciiTheme="minorEastAsia" w:hAnsiTheme="minorEastAsia" w:cs="Times New Roman" w:hint="eastAsia"/>
          <w:szCs w:val="21"/>
        </w:rPr>
        <w:t>加强</w:t>
      </w:r>
      <w:r w:rsidRPr="00E475A6">
        <w:rPr>
          <w:rFonts w:asciiTheme="minorEastAsia" w:hAnsiTheme="minorEastAsia" w:cs="Times New Roman"/>
          <w:szCs w:val="21"/>
        </w:rPr>
        <w:t>施工管控</w:t>
      </w:r>
      <w:r w:rsidRPr="00E475A6">
        <w:rPr>
          <w:rFonts w:asciiTheme="minorEastAsia" w:hAnsiTheme="minorEastAsia" w:cs="Times New Roman" w:hint="eastAsia"/>
          <w:szCs w:val="21"/>
        </w:rPr>
        <w:t>，</w:t>
      </w:r>
      <w:r w:rsidRPr="00E475A6">
        <w:rPr>
          <w:rFonts w:asciiTheme="minorEastAsia" w:hAnsiTheme="minorEastAsia" w:cs="Times New Roman"/>
          <w:szCs w:val="21"/>
        </w:rPr>
        <w:t>推行采用闭路电视检测</w:t>
      </w:r>
      <w:r w:rsidRPr="00E475A6">
        <w:rPr>
          <w:rFonts w:asciiTheme="minorEastAsia" w:hAnsiTheme="minorEastAsia" w:cs="Times New Roman" w:hint="eastAsia"/>
          <w:szCs w:val="21"/>
        </w:rPr>
        <w:t>、</w:t>
      </w:r>
      <w:r w:rsidRPr="00E475A6">
        <w:rPr>
          <w:rFonts w:asciiTheme="minorEastAsia" w:hAnsiTheme="minorEastAsia" w:cs="Times New Roman"/>
          <w:szCs w:val="21"/>
        </w:rPr>
        <w:t>电子潜望镜检测、气密性检测等管道检测技术，强化官网工程验收，建设资料及时归档。</w:t>
      </w:r>
    </w:p>
    <w:p w:rsidR="00E475A6" w:rsidRPr="00B5381E" w:rsidRDefault="00E475A6" w:rsidP="00B5381E">
      <w:pPr>
        <w:pStyle w:val="21"/>
        <w:spacing w:beforeLines="50" w:before="156" w:afterLines="50" w:after="156" w:line="240" w:lineRule="auto"/>
        <w:ind w:firstLineChars="0" w:firstLine="0"/>
        <w:rPr>
          <w:rFonts w:ascii="黑体" w:eastAsia="黑体" w:hAnsi="黑体" w:cstheme="minorBidi"/>
          <w:snapToGrid/>
          <w:kern w:val="2"/>
          <w:szCs w:val="22"/>
        </w:rPr>
      </w:pPr>
      <w:r w:rsidRPr="00B5381E">
        <w:rPr>
          <w:rFonts w:ascii="黑体" w:eastAsia="黑体" w:hAnsi="黑体" w:cstheme="minorBidi" w:hint="eastAsia"/>
          <w:snapToGrid/>
          <w:kern w:val="2"/>
          <w:szCs w:val="22"/>
        </w:rPr>
        <w:t>5.1.</w:t>
      </w:r>
      <w:r w:rsidR="00AA6708" w:rsidRPr="00B5381E">
        <w:rPr>
          <w:rFonts w:ascii="黑体" w:eastAsia="黑体" w:hAnsi="黑体" w:cstheme="minorBidi"/>
          <w:snapToGrid/>
          <w:kern w:val="2"/>
          <w:szCs w:val="22"/>
        </w:rPr>
        <w:t>2</w:t>
      </w:r>
      <w:r w:rsidRPr="00B5381E">
        <w:rPr>
          <w:rFonts w:ascii="黑体" w:eastAsia="黑体" w:hAnsi="黑体" w:cstheme="minorBidi" w:hint="eastAsia"/>
          <w:snapToGrid/>
          <w:kern w:val="2"/>
          <w:szCs w:val="22"/>
        </w:rPr>
        <w:t xml:space="preserve">  污水</w:t>
      </w:r>
      <w:r w:rsidRPr="00B5381E">
        <w:rPr>
          <w:rFonts w:ascii="黑体" w:eastAsia="黑体" w:hAnsi="黑体" w:cstheme="minorBidi"/>
          <w:snapToGrid/>
          <w:kern w:val="2"/>
          <w:szCs w:val="22"/>
        </w:rPr>
        <w:t>管网</w:t>
      </w:r>
      <w:r w:rsidR="00014C46" w:rsidRPr="00B5381E">
        <w:rPr>
          <w:rFonts w:ascii="黑体" w:eastAsia="黑体" w:hAnsi="黑体" w:cstheme="minorBidi" w:hint="eastAsia"/>
          <w:snapToGrid/>
          <w:kern w:val="2"/>
          <w:szCs w:val="22"/>
        </w:rPr>
        <w:t>检查</w:t>
      </w:r>
      <w:r w:rsidRPr="00B5381E">
        <w:rPr>
          <w:rFonts w:ascii="黑体" w:eastAsia="黑体" w:hAnsi="黑体" w:cstheme="minorBidi" w:hint="eastAsia"/>
          <w:snapToGrid/>
          <w:kern w:val="2"/>
          <w:szCs w:val="22"/>
        </w:rPr>
        <w:t>修复</w:t>
      </w:r>
    </w:p>
    <w:p w:rsidR="00B5381E" w:rsidRDefault="00172864" w:rsidP="00172864">
      <w:pPr>
        <w:rPr>
          <w:rFonts w:asciiTheme="minorEastAsia" w:hAnsiTheme="minorEastAsia" w:cs="Times New Roman"/>
          <w:szCs w:val="21"/>
        </w:rPr>
      </w:pPr>
      <w:r w:rsidRPr="00172864">
        <w:rPr>
          <w:rFonts w:ascii="黑体" w:eastAsia="黑体" w:hAnsi="黑体" w:cs="Times New Roman"/>
          <w:snapToGrid w:val="0"/>
          <w:kern w:val="0"/>
          <w:szCs w:val="24"/>
        </w:rPr>
        <w:t xml:space="preserve">5.1.2.1  </w:t>
      </w:r>
      <w:r w:rsidR="00FA33F6" w:rsidRPr="00172864">
        <w:rPr>
          <w:rFonts w:asciiTheme="minorEastAsia" w:hAnsiTheme="minorEastAsia" w:cs="Times New Roman"/>
          <w:szCs w:val="21"/>
        </w:rPr>
        <w:t>建立</w:t>
      </w:r>
      <w:r w:rsidR="00FA33F6" w:rsidRPr="00172864">
        <w:rPr>
          <w:rFonts w:asciiTheme="minorEastAsia" w:hAnsiTheme="minorEastAsia" w:cs="Times New Roman" w:hint="eastAsia"/>
          <w:szCs w:val="21"/>
        </w:rPr>
        <w:t>常态化</w:t>
      </w:r>
      <w:r w:rsidRPr="00172864">
        <w:rPr>
          <w:rFonts w:asciiTheme="minorEastAsia" w:hAnsiTheme="minorEastAsia" w:cs="Times New Roman"/>
          <w:szCs w:val="21"/>
        </w:rPr>
        <w:t>检查修复制度</w:t>
      </w:r>
      <w:r w:rsidR="0008140C">
        <w:rPr>
          <w:rFonts w:asciiTheme="minorEastAsia" w:hAnsiTheme="minorEastAsia" w:cs="Times New Roman" w:hint="eastAsia"/>
          <w:szCs w:val="21"/>
        </w:rPr>
        <w:t>和</w:t>
      </w:r>
      <w:r w:rsidRPr="00172864">
        <w:rPr>
          <w:rFonts w:asciiTheme="minorEastAsia" w:hAnsiTheme="minorEastAsia" w:cs="Times New Roman" w:hint="eastAsia"/>
          <w:szCs w:val="21"/>
        </w:rPr>
        <w:t>5</w:t>
      </w:r>
      <w:r w:rsidRPr="00172864">
        <w:rPr>
          <w:rFonts w:asciiTheme="minorEastAsia" w:hAnsiTheme="minorEastAsia" w:cs="Times New Roman"/>
          <w:szCs w:val="21"/>
        </w:rPr>
        <w:t>-10</w:t>
      </w:r>
      <w:r w:rsidRPr="00172864">
        <w:rPr>
          <w:rFonts w:asciiTheme="minorEastAsia" w:hAnsiTheme="minorEastAsia" w:cs="Times New Roman" w:hint="eastAsia"/>
          <w:szCs w:val="21"/>
        </w:rPr>
        <w:t>年</w:t>
      </w:r>
      <w:r w:rsidRPr="00172864">
        <w:rPr>
          <w:rFonts w:asciiTheme="minorEastAsia" w:hAnsiTheme="minorEastAsia" w:cs="Times New Roman"/>
          <w:szCs w:val="21"/>
        </w:rPr>
        <w:t>为一个管网排查周期的长效机制</w:t>
      </w:r>
      <w:r w:rsidR="0008140C">
        <w:rPr>
          <w:rFonts w:asciiTheme="minorEastAsia" w:hAnsiTheme="minorEastAsia" w:cs="Times New Roman" w:hint="eastAsia"/>
          <w:szCs w:val="21"/>
        </w:rPr>
        <w:t>。</w:t>
      </w:r>
      <w:r w:rsidR="00587975">
        <w:rPr>
          <w:rFonts w:asciiTheme="minorEastAsia" w:hAnsiTheme="minorEastAsia" w:cs="Times New Roman" w:hint="eastAsia"/>
          <w:szCs w:val="21"/>
        </w:rPr>
        <w:t>管网</w:t>
      </w:r>
      <w:r w:rsidR="00587975">
        <w:rPr>
          <w:rFonts w:asciiTheme="minorEastAsia" w:hAnsiTheme="minorEastAsia" w:cs="Times New Roman"/>
          <w:szCs w:val="21"/>
        </w:rPr>
        <w:t>维护应符合CJJ68</w:t>
      </w:r>
      <w:r w:rsidR="00587975">
        <w:rPr>
          <w:rFonts w:asciiTheme="minorEastAsia" w:hAnsiTheme="minorEastAsia" w:cs="Times New Roman" w:hint="eastAsia"/>
          <w:szCs w:val="21"/>
        </w:rPr>
        <w:t>规定</w:t>
      </w:r>
      <w:r w:rsidR="00587975">
        <w:rPr>
          <w:rFonts w:asciiTheme="minorEastAsia" w:hAnsiTheme="minorEastAsia" w:cs="Times New Roman"/>
          <w:szCs w:val="21"/>
        </w:rPr>
        <w:t>。</w:t>
      </w:r>
    </w:p>
    <w:p w:rsidR="00FA33F6" w:rsidRDefault="00B320B8" w:rsidP="00172864">
      <w:pPr>
        <w:rPr>
          <w:rFonts w:asciiTheme="minorEastAsia" w:hAnsiTheme="minorEastAsia" w:cs="Times New Roman"/>
          <w:szCs w:val="21"/>
        </w:rPr>
      </w:pPr>
      <w:r w:rsidRPr="00B320B8">
        <w:rPr>
          <w:rFonts w:ascii="黑体" w:eastAsia="黑体" w:hAnsi="黑体" w:cs="Times New Roman"/>
          <w:snapToGrid w:val="0"/>
          <w:kern w:val="0"/>
          <w:szCs w:val="24"/>
        </w:rPr>
        <w:t xml:space="preserve">5.1.2.2  </w:t>
      </w:r>
      <w:r>
        <w:rPr>
          <w:rFonts w:asciiTheme="minorEastAsia" w:hAnsiTheme="minorEastAsia" w:cs="Times New Roman" w:hint="eastAsia"/>
          <w:szCs w:val="21"/>
        </w:rPr>
        <w:t>管网</w:t>
      </w:r>
      <w:r>
        <w:rPr>
          <w:rFonts w:asciiTheme="minorEastAsia" w:hAnsiTheme="minorEastAsia" w:cs="Times New Roman"/>
          <w:szCs w:val="21"/>
        </w:rPr>
        <w:t>修复时应</w:t>
      </w:r>
      <w:r w:rsidR="00ED5294">
        <w:rPr>
          <w:rFonts w:asciiTheme="minorEastAsia" w:hAnsiTheme="minorEastAsia" w:cs="Times New Roman" w:hint="eastAsia"/>
          <w:szCs w:val="21"/>
        </w:rPr>
        <w:t>对排水管网影响大的优先安排，修复技术</w:t>
      </w:r>
      <w:r>
        <w:rPr>
          <w:rFonts w:asciiTheme="minorEastAsia" w:hAnsiTheme="minorEastAsia" w:cs="Times New Roman" w:hint="eastAsia"/>
          <w:szCs w:val="21"/>
        </w:rPr>
        <w:t>先进</w:t>
      </w:r>
      <w:r>
        <w:rPr>
          <w:rFonts w:asciiTheme="minorEastAsia" w:hAnsiTheme="minorEastAsia" w:cs="Times New Roman"/>
          <w:szCs w:val="21"/>
        </w:rPr>
        <w:t>、</w:t>
      </w:r>
      <w:r w:rsidR="00ED5294">
        <w:rPr>
          <w:rFonts w:asciiTheme="minorEastAsia" w:hAnsiTheme="minorEastAsia" w:cs="Times New Roman" w:hint="eastAsia"/>
          <w:szCs w:val="21"/>
        </w:rPr>
        <w:t>可靠、</w:t>
      </w:r>
      <w:r>
        <w:rPr>
          <w:rFonts w:asciiTheme="minorEastAsia" w:hAnsiTheme="minorEastAsia" w:cs="Times New Roman" w:hint="eastAsia"/>
          <w:szCs w:val="21"/>
        </w:rPr>
        <w:t>经济合理</w:t>
      </w:r>
      <w:r>
        <w:rPr>
          <w:rFonts w:asciiTheme="minorEastAsia" w:hAnsiTheme="minorEastAsia" w:cs="Times New Roman"/>
          <w:szCs w:val="21"/>
        </w:rPr>
        <w:t>，</w:t>
      </w:r>
      <w:r w:rsidR="00ED5294">
        <w:rPr>
          <w:rFonts w:asciiTheme="minorEastAsia" w:hAnsiTheme="minorEastAsia" w:cs="Times New Roman" w:hint="eastAsia"/>
          <w:szCs w:val="21"/>
        </w:rPr>
        <w:t>不影响社会</w:t>
      </w:r>
      <w:r>
        <w:rPr>
          <w:rFonts w:asciiTheme="minorEastAsia" w:hAnsiTheme="minorEastAsia" w:cs="Times New Roman" w:hint="eastAsia"/>
          <w:szCs w:val="21"/>
        </w:rPr>
        <w:t>正常</w:t>
      </w:r>
      <w:r w:rsidR="00ED5294">
        <w:rPr>
          <w:rFonts w:asciiTheme="minorEastAsia" w:hAnsiTheme="minorEastAsia" w:cs="Times New Roman" w:hint="eastAsia"/>
          <w:szCs w:val="21"/>
        </w:rPr>
        <w:t>运行</w:t>
      </w:r>
      <w:r>
        <w:rPr>
          <w:rFonts w:hint="eastAsia"/>
        </w:rPr>
        <w:t>。</w:t>
      </w:r>
    </w:p>
    <w:p w:rsidR="00C72FE9" w:rsidRPr="00C72FE9" w:rsidRDefault="00B44FF1" w:rsidP="00B44FF1">
      <w:pPr>
        <w:rPr>
          <w:rFonts w:asciiTheme="minorEastAsia" w:hAnsiTheme="minorEastAsia" w:cs="Times New Roman"/>
          <w:szCs w:val="21"/>
        </w:rPr>
      </w:pPr>
      <w:r w:rsidRPr="00172864">
        <w:rPr>
          <w:rFonts w:ascii="黑体" w:eastAsia="黑体" w:hAnsi="黑体" w:cs="Times New Roman"/>
          <w:snapToGrid w:val="0"/>
          <w:kern w:val="0"/>
          <w:szCs w:val="24"/>
        </w:rPr>
        <w:t>5.1.2.</w:t>
      </w:r>
      <w:r w:rsidR="004A2C23">
        <w:rPr>
          <w:rFonts w:ascii="黑体" w:eastAsia="黑体" w:hAnsi="黑体" w:cs="Times New Roman"/>
          <w:snapToGrid w:val="0"/>
          <w:kern w:val="0"/>
          <w:szCs w:val="24"/>
        </w:rPr>
        <w:t>3</w:t>
      </w:r>
      <w:r w:rsidR="00DA1BA3">
        <w:rPr>
          <w:rFonts w:ascii="黑体" w:eastAsia="黑体" w:hAnsi="黑体" w:cs="Times New Roman"/>
          <w:snapToGrid w:val="0"/>
          <w:kern w:val="0"/>
          <w:szCs w:val="24"/>
        </w:rPr>
        <w:t xml:space="preserve">  </w:t>
      </w:r>
      <w:r>
        <w:rPr>
          <w:rFonts w:asciiTheme="minorEastAsia" w:hAnsiTheme="minorEastAsia" w:cs="Times New Roman" w:hint="eastAsia"/>
          <w:szCs w:val="21"/>
        </w:rPr>
        <w:t>对</w:t>
      </w:r>
      <w:r w:rsidRPr="00172864">
        <w:rPr>
          <w:rFonts w:asciiTheme="minorEastAsia" w:hAnsiTheme="minorEastAsia" w:cs="Times New Roman"/>
          <w:szCs w:val="21"/>
        </w:rPr>
        <w:t>管网堵塞、错接、破损、渗漏等问题，及时开展修复，确保输送系统完整完好，减少外水进入量和污水外渗。</w:t>
      </w:r>
    </w:p>
    <w:p w:rsidR="00FA33F6" w:rsidRDefault="00172864" w:rsidP="00172864">
      <w:pPr>
        <w:rPr>
          <w:rFonts w:asciiTheme="minorEastAsia" w:hAnsiTheme="minorEastAsia" w:cs="Times New Roman"/>
          <w:szCs w:val="21"/>
        </w:rPr>
      </w:pPr>
      <w:r w:rsidRPr="00172864">
        <w:rPr>
          <w:rFonts w:ascii="黑体" w:eastAsia="黑体" w:hAnsi="黑体" w:cs="Times New Roman"/>
          <w:snapToGrid w:val="0"/>
          <w:kern w:val="0"/>
          <w:szCs w:val="24"/>
        </w:rPr>
        <w:t>5.1.2.</w:t>
      </w:r>
      <w:r w:rsidR="00C72FE9">
        <w:rPr>
          <w:rFonts w:ascii="黑体" w:eastAsia="黑体" w:hAnsi="黑体" w:cs="Times New Roman"/>
          <w:snapToGrid w:val="0"/>
          <w:kern w:val="0"/>
          <w:szCs w:val="24"/>
        </w:rPr>
        <w:t>3</w:t>
      </w:r>
      <w:r w:rsidR="00DA1BA3">
        <w:rPr>
          <w:rFonts w:ascii="黑体" w:eastAsia="黑体" w:hAnsi="黑体" w:cs="Times New Roman"/>
          <w:snapToGrid w:val="0"/>
          <w:kern w:val="0"/>
          <w:szCs w:val="24"/>
        </w:rPr>
        <w:t xml:space="preserve">  </w:t>
      </w:r>
      <w:r w:rsidR="00B44FF1">
        <w:rPr>
          <w:rFonts w:asciiTheme="minorEastAsia" w:hAnsiTheme="minorEastAsia" w:cs="Times New Roman" w:hint="eastAsia"/>
          <w:szCs w:val="21"/>
        </w:rPr>
        <w:t>将</w:t>
      </w:r>
      <w:r w:rsidR="00B44FF1" w:rsidRPr="00172864">
        <w:rPr>
          <w:rFonts w:asciiTheme="minorEastAsia" w:hAnsiTheme="minorEastAsia" w:cs="Times New Roman"/>
          <w:szCs w:val="21"/>
        </w:rPr>
        <w:t>雨</w:t>
      </w:r>
      <w:r w:rsidR="00B44FF1" w:rsidRPr="00172864">
        <w:rPr>
          <w:rFonts w:asciiTheme="minorEastAsia" w:hAnsiTheme="minorEastAsia" w:cs="Times New Roman" w:hint="eastAsia"/>
          <w:szCs w:val="21"/>
        </w:rPr>
        <w:t>、</w:t>
      </w:r>
      <w:r w:rsidR="00B44FF1" w:rsidRPr="00172864">
        <w:rPr>
          <w:rFonts w:asciiTheme="minorEastAsia" w:hAnsiTheme="minorEastAsia" w:cs="Times New Roman"/>
          <w:szCs w:val="21"/>
        </w:rPr>
        <w:t>污水管网功能性、结构性检查</w:t>
      </w:r>
      <w:r w:rsidR="00FA33F6" w:rsidRPr="00172864">
        <w:rPr>
          <w:rFonts w:asciiTheme="minorEastAsia" w:hAnsiTheme="minorEastAsia" w:cs="Times New Roman"/>
          <w:szCs w:val="21"/>
        </w:rPr>
        <w:t>成果纳入管网GIS信息化系统管理。</w:t>
      </w:r>
    </w:p>
    <w:p w:rsidR="006179DB" w:rsidRPr="00B5381E" w:rsidRDefault="006179DB" w:rsidP="00B5381E">
      <w:pPr>
        <w:pStyle w:val="21"/>
        <w:spacing w:beforeLines="50" w:before="156" w:afterLines="50" w:after="156" w:line="240" w:lineRule="auto"/>
        <w:ind w:firstLineChars="0" w:firstLine="0"/>
        <w:rPr>
          <w:rFonts w:ascii="黑体" w:eastAsia="黑体" w:hAnsi="黑体" w:cstheme="minorBidi"/>
          <w:snapToGrid/>
          <w:kern w:val="2"/>
          <w:szCs w:val="22"/>
        </w:rPr>
      </w:pPr>
      <w:r w:rsidRPr="00B5381E">
        <w:rPr>
          <w:rFonts w:ascii="黑体" w:eastAsia="黑体" w:hAnsi="黑体" w:cstheme="minorBidi" w:hint="eastAsia"/>
          <w:snapToGrid/>
          <w:kern w:val="2"/>
          <w:szCs w:val="22"/>
        </w:rPr>
        <w:t>5.1.</w:t>
      </w:r>
      <w:r w:rsidRPr="00B5381E">
        <w:rPr>
          <w:rFonts w:ascii="黑体" w:eastAsia="黑体" w:hAnsi="黑体" w:cstheme="minorBidi"/>
          <w:snapToGrid/>
          <w:kern w:val="2"/>
          <w:szCs w:val="22"/>
        </w:rPr>
        <w:t>3</w:t>
      </w:r>
      <w:r w:rsidRPr="00B5381E">
        <w:rPr>
          <w:rFonts w:ascii="黑体" w:eastAsia="黑体" w:hAnsi="黑体" w:cstheme="minorBidi" w:hint="eastAsia"/>
          <w:snapToGrid/>
          <w:kern w:val="2"/>
          <w:szCs w:val="22"/>
        </w:rPr>
        <w:t xml:space="preserve">  污水</w:t>
      </w:r>
      <w:r w:rsidRPr="00B5381E">
        <w:rPr>
          <w:rFonts w:ascii="黑体" w:eastAsia="黑体" w:hAnsi="黑体" w:cstheme="minorBidi"/>
          <w:snapToGrid/>
          <w:kern w:val="2"/>
          <w:szCs w:val="22"/>
        </w:rPr>
        <w:t>管网</w:t>
      </w:r>
      <w:r w:rsidRPr="00B5381E">
        <w:rPr>
          <w:rFonts w:ascii="黑体" w:eastAsia="黑体" w:hAnsi="黑体" w:cstheme="minorBidi" w:hint="eastAsia"/>
          <w:snapToGrid/>
          <w:kern w:val="2"/>
          <w:szCs w:val="22"/>
        </w:rPr>
        <w:t>养护</w:t>
      </w:r>
    </w:p>
    <w:p w:rsidR="003B0481" w:rsidRDefault="003B0481" w:rsidP="003B0481">
      <w:pPr>
        <w:rPr>
          <w:rFonts w:asciiTheme="minorEastAsia" w:eastAsia="宋体" w:hAnsiTheme="minorEastAsia" w:cs="Times New Roman"/>
          <w:snapToGrid w:val="0"/>
          <w:kern w:val="0"/>
          <w:szCs w:val="21"/>
        </w:rPr>
      </w:pPr>
      <w:r w:rsidRPr="003B0481">
        <w:rPr>
          <w:rFonts w:ascii="黑体" w:eastAsia="黑体" w:hAnsi="黑体" w:hint="eastAsia"/>
        </w:rPr>
        <w:t>5</w:t>
      </w:r>
      <w:r w:rsidRPr="003B0481">
        <w:rPr>
          <w:rFonts w:ascii="黑体" w:eastAsia="黑体" w:hAnsi="黑体"/>
        </w:rPr>
        <w:t>.1.</w:t>
      </w:r>
      <w:r>
        <w:rPr>
          <w:rFonts w:ascii="黑体" w:eastAsia="黑体" w:hAnsi="黑体"/>
        </w:rPr>
        <w:t>3.</w:t>
      </w:r>
      <w:r w:rsidR="00C72FE9">
        <w:rPr>
          <w:rFonts w:ascii="黑体" w:eastAsia="黑体" w:hAnsi="黑体"/>
        </w:rPr>
        <w:t>1</w:t>
      </w:r>
      <w:r w:rsidR="00DA1BA3">
        <w:rPr>
          <w:rFonts w:ascii="黑体" w:eastAsia="黑体" w:hAnsi="黑体"/>
        </w:rPr>
        <w:t xml:space="preserve">  </w:t>
      </w:r>
      <w:r w:rsidRPr="003B0481">
        <w:rPr>
          <w:rFonts w:asciiTheme="minorEastAsia" w:eastAsia="宋体" w:hAnsiTheme="minorEastAsia" w:cs="Times New Roman" w:hint="eastAsia"/>
          <w:snapToGrid w:val="0"/>
          <w:kern w:val="0"/>
          <w:szCs w:val="21"/>
        </w:rPr>
        <w:t>污水</w:t>
      </w:r>
      <w:r w:rsidRPr="003B0481">
        <w:rPr>
          <w:rFonts w:asciiTheme="minorEastAsia" w:eastAsia="宋体" w:hAnsiTheme="minorEastAsia" w:cs="Times New Roman"/>
          <w:snapToGrid w:val="0"/>
          <w:kern w:val="0"/>
          <w:szCs w:val="21"/>
        </w:rPr>
        <w:t>管网养护</w:t>
      </w:r>
      <w:r w:rsidRPr="003B0481">
        <w:rPr>
          <w:rFonts w:asciiTheme="minorEastAsia" w:eastAsia="宋体" w:hAnsiTheme="minorEastAsia" w:cs="Times New Roman" w:hint="eastAsia"/>
          <w:snapToGrid w:val="0"/>
          <w:kern w:val="0"/>
          <w:szCs w:val="21"/>
        </w:rPr>
        <w:t>单位</w:t>
      </w:r>
      <w:r w:rsidRPr="003B0481">
        <w:rPr>
          <w:rFonts w:asciiTheme="minorEastAsia" w:eastAsia="宋体" w:hAnsiTheme="minorEastAsia" w:cs="Times New Roman"/>
          <w:snapToGrid w:val="0"/>
          <w:kern w:val="0"/>
          <w:szCs w:val="21"/>
        </w:rPr>
        <w:t>应建立养护设施管理制度，对养护设施的配备、验收、安装调试、使用维护等作出规定，。</w:t>
      </w:r>
    </w:p>
    <w:p w:rsidR="00C72FE9" w:rsidRPr="003B0481" w:rsidRDefault="00C72FE9" w:rsidP="003B0481">
      <w:pPr>
        <w:rPr>
          <w:rFonts w:asciiTheme="minorEastAsia" w:eastAsia="宋体" w:hAnsiTheme="minorEastAsia" w:cs="Times New Roman"/>
          <w:snapToGrid w:val="0"/>
          <w:kern w:val="0"/>
          <w:szCs w:val="21"/>
        </w:rPr>
      </w:pPr>
      <w:r w:rsidRPr="003B0481">
        <w:rPr>
          <w:rFonts w:ascii="黑体" w:eastAsia="黑体" w:hAnsi="黑体" w:hint="eastAsia"/>
        </w:rPr>
        <w:t>5</w:t>
      </w:r>
      <w:r w:rsidRPr="003B0481">
        <w:rPr>
          <w:rFonts w:ascii="黑体" w:eastAsia="黑体" w:hAnsi="黑体"/>
        </w:rPr>
        <w:t>.1.</w:t>
      </w:r>
      <w:r>
        <w:rPr>
          <w:rFonts w:ascii="黑体" w:eastAsia="黑体" w:hAnsi="黑体"/>
        </w:rPr>
        <w:t xml:space="preserve">3.2  </w:t>
      </w:r>
      <w:r>
        <w:rPr>
          <w:rFonts w:asciiTheme="minorEastAsia" w:eastAsia="宋体" w:hAnsiTheme="minorEastAsia" w:cs="Times New Roman" w:hint="eastAsia"/>
          <w:snapToGrid w:val="0"/>
          <w:kern w:val="0"/>
          <w:szCs w:val="21"/>
        </w:rPr>
        <w:t>应按管网</w:t>
      </w:r>
      <w:r>
        <w:rPr>
          <w:rFonts w:asciiTheme="minorEastAsia" w:eastAsia="宋体" w:hAnsiTheme="minorEastAsia" w:cs="Times New Roman"/>
          <w:snapToGrid w:val="0"/>
          <w:kern w:val="0"/>
          <w:szCs w:val="21"/>
        </w:rPr>
        <w:t>养护项目配备专门的项目负责人、安全员、资料员等。所有</w:t>
      </w:r>
      <w:r>
        <w:rPr>
          <w:rFonts w:asciiTheme="minorEastAsia" w:eastAsia="宋体" w:hAnsiTheme="minorEastAsia" w:cs="Times New Roman" w:hint="eastAsia"/>
          <w:snapToGrid w:val="0"/>
          <w:kern w:val="0"/>
          <w:szCs w:val="21"/>
        </w:rPr>
        <w:t>相关</w:t>
      </w:r>
      <w:r>
        <w:rPr>
          <w:rFonts w:asciiTheme="minorEastAsia" w:eastAsia="宋体" w:hAnsiTheme="minorEastAsia" w:cs="Times New Roman"/>
          <w:snapToGrid w:val="0"/>
          <w:kern w:val="0"/>
          <w:szCs w:val="21"/>
        </w:rPr>
        <w:t>人员均应持证上岗</w:t>
      </w:r>
      <w:r>
        <w:rPr>
          <w:rFonts w:asciiTheme="minorEastAsia" w:eastAsia="宋体" w:hAnsiTheme="minorEastAsia" w:cs="Times New Roman" w:hint="eastAsia"/>
          <w:snapToGrid w:val="0"/>
          <w:kern w:val="0"/>
          <w:szCs w:val="21"/>
        </w:rPr>
        <w:t>。</w:t>
      </w:r>
    </w:p>
    <w:p w:rsidR="00425218" w:rsidRDefault="002B740D" w:rsidP="00425218">
      <w:pPr>
        <w:rPr>
          <w:rFonts w:asciiTheme="minorEastAsia" w:hAnsiTheme="minorEastAsia" w:cs="Times New Roman"/>
          <w:szCs w:val="21"/>
        </w:rPr>
      </w:pPr>
      <w:r w:rsidRPr="00425218">
        <w:rPr>
          <w:rFonts w:ascii="黑体" w:eastAsia="黑体" w:hAnsi="黑体" w:hint="eastAsia"/>
        </w:rPr>
        <w:t>5</w:t>
      </w:r>
      <w:r w:rsidRPr="00425218">
        <w:rPr>
          <w:rFonts w:ascii="黑体" w:eastAsia="黑体" w:hAnsi="黑体"/>
        </w:rPr>
        <w:t>.1</w:t>
      </w:r>
      <w:r w:rsidRPr="00425218">
        <w:rPr>
          <w:rFonts w:ascii="黑体" w:eastAsia="黑体" w:hAnsi="黑体" w:hint="eastAsia"/>
        </w:rPr>
        <w:t>.</w:t>
      </w:r>
      <w:r w:rsidRPr="00425218">
        <w:rPr>
          <w:rFonts w:ascii="黑体" w:eastAsia="黑体" w:hAnsi="黑体"/>
        </w:rPr>
        <w:t>3.</w:t>
      </w:r>
      <w:r w:rsidR="00C72FE9">
        <w:rPr>
          <w:rFonts w:ascii="黑体" w:eastAsia="黑体" w:hAnsi="黑体"/>
        </w:rPr>
        <w:t>3</w:t>
      </w:r>
      <w:r w:rsidR="00322732">
        <w:rPr>
          <w:rFonts w:ascii="黑体" w:eastAsia="黑体" w:hAnsi="黑体" w:hint="eastAsia"/>
        </w:rPr>
        <w:t xml:space="preserve">  </w:t>
      </w:r>
      <w:r w:rsidR="00425218" w:rsidRPr="001A3276">
        <w:rPr>
          <w:rFonts w:asciiTheme="minorEastAsia" w:hAnsiTheme="minorEastAsia" w:cs="Times New Roman" w:hint="eastAsia"/>
          <w:szCs w:val="21"/>
        </w:rPr>
        <w:t>管网养护宜采取机械化养护，</w:t>
      </w:r>
      <w:r w:rsidR="00425218" w:rsidRPr="00425218">
        <w:rPr>
          <w:rFonts w:asciiTheme="minorEastAsia" w:hAnsiTheme="minorEastAsia"/>
        </w:rPr>
        <w:t>机械化养护率达90%以上，</w:t>
      </w:r>
      <w:r w:rsidR="00425218" w:rsidRPr="001A3276">
        <w:rPr>
          <w:rFonts w:asciiTheme="minorEastAsia" w:hAnsiTheme="minorEastAsia" w:cs="Times New Roman" w:hint="eastAsia"/>
          <w:szCs w:val="21"/>
        </w:rPr>
        <w:t>养护产生的通沟污泥应进行专业的处理与处置。</w:t>
      </w:r>
    </w:p>
    <w:p w:rsidR="002132ED" w:rsidRDefault="00CE2BC9" w:rsidP="00CE2BC9">
      <w:pPr>
        <w:rPr>
          <w:rFonts w:asciiTheme="minorEastAsia" w:hAnsiTheme="minorEastAsia" w:cs="Times New Roman"/>
          <w:szCs w:val="21"/>
        </w:rPr>
      </w:pPr>
      <w:r w:rsidRPr="00425218">
        <w:rPr>
          <w:rFonts w:ascii="黑体" w:eastAsia="黑体" w:hAnsi="黑体" w:hint="eastAsia"/>
        </w:rPr>
        <w:t>5</w:t>
      </w:r>
      <w:r w:rsidRPr="00425218">
        <w:rPr>
          <w:rFonts w:ascii="黑体" w:eastAsia="黑体" w:hAnsi="黑体"/>
        </w:rPr>
        <w:t>.1</w:t>
      </w:r>
      <w:r w:rsidRPr="00425218">
        <w:rPr>
          <w:rFonts w:ascii="黑体" w:eastAsia="黑体" w:hAnsi="黑体" w:hint="eastAsia"/>
        </w:rPr>
        <w:t>.</w:t>
      </w:r>
      <w:r w:rsidRPr="00425218">
        <w:rPr>
          <w:rFonts w:ascii="黑体" w:eastAsia="黑体" w:hAnsi="黑体"/>
        </w:rPr>
        <w:t>3.</w:t>
      </w:r>
      <w:r w:rsidR="00C72FE9">
        <w:rPr>
          <w:rFonts w:ascii="黑体" w:eastAsia="黑体" w:hAnsi="黑体"/>
        </w:rPr>
        <w:t>4</w:t>
      </w:r>
      <w:r w:rsidR="00322732">
        <w:rPr>
          <w:rFonts w:ascii="黑体" w:eastAsia="黑体" w:hAnsi="黑体" w:hint="eastAsia"/>
        </w:rPr>
        <w:t xml:space="preserve">  </w:t>
      </w:r>
      <w:r w:rsidRPr="00CE2BC9">
        <w:rPr>
          <w:rFonts w:asciiTheme="minorEastAsia" w:hAnsiTheme="minorEastAsia" w:cs="Times New Roman" w:hint="eastAsia"/>
          <w:szCs w:val="21"/>
        </w:rPr>
        <w:t>养护单位针对不同区域指定相应巡视周期，鼓励通过信息化手段提高巡视效率</w:t>
      </w:r>
      <w:r w:rsidR="00A0380D">
        <w:rPr>
          <w:rFonts w:asciiTheme="minorEastAsia" w:hAnsiTheme="minorEastAsia" w:cs="Times New Roman" w:hint="eastAsia"/>
          <w:szCs w:val="21"/>
        </w:rPr>
        <w:t>。</w:t>
      </w:r>
    </w:p>
    <w:p w:rsidR="003B0481" w:rsidRPr="00CE2BC9" w:rsidRDefault="00CE2BC9" w:rsidP="00CE2BC9">
      <w:pPr>
        <w:rPr>
          <w:rFonts w:asciiTheme="minorEastAsia" w:hAnsiTheme="minorEastAsia" w:cs="Times New Roman"/>
          <w:szCs w:val="21"/>
        </w:rPr>
      </w:pPr>
      <w:r w:rsidRPr="00425218">
        <w:rPr>
          <w:rFonts w:ascii="黑体" w:eastAsia="黑体" w:hAnsi="黑体" w:hint="eastAsia"/>
        </w:rPr>
        <w:t>5</w:t>
      </w:r>
      <w:r w:rsidRPr="00425218">
        <w:rPr>
          <w:rFonts w:ascii="黑体" w:eastAsia="黑体" w:hAnsi="黑体"/>
        </w:rPr>
        <w:t>.1</w:t>
      </w:r>
      <w:r w:rsidRPr="00425218">
        <w:rPr>
          <w:rFonts w:ascii="黑体" w:eastAsia="黑体" w:hAnsi="黑体" w:hint="eastAsia"/>
        </w:rPr>
        <w:t>.</w:t>
      </w:r>
      <w:r w:rsidRPr="00425218">
        <w:rPr>
          <w:rFonts w:ascii="黑体" w:eastAsia="黑体" w:hAnsi="黑体"/>
        </w:rPr>
        <w:t>3.</w:t>
      </w:r>
      <w:r w:rsidR="00E02371">
        <w:rPr>
          <w:rFonts w:ascii="黑体" w:eastAsia="黑体" w:hAnsi="黑体"/>
        </w:rPr>
        <w:t>5</w:t>
      </w:r>
      <w:r w:rsidR="00322732">
        <w:rPr>
          <w:rFonts w:ascii="黑体" w:eastAsia="黑体" w:hAnsi="黑体" w:hint="eastAsia"/>
        </w:rPr>
        <w:t xml:space="preserve">  </w:t>
      </w:r>
      <w:r w:rsidR="003B0481" w:rsidRPr="00CE2BC9">
        <w:rPr>
          <w:rFonts w:asciiTheme="minorEastAsia" w:hAnsiTheme="minorEastAsia" w:cs="Times New Roman" w:hint="eastAsia"/>
          <w:szCs w:val="21"/>
        </w:rPr>
        <w:t>排水</w:t>
      </w:r>
      <w:r w:rsidR="003B0481" w:rsidRPr="00CE2BC9">
        <w:rPr>
          <w:rFonts w:asciiTheme="minorEastAsia" w:hAnsiTheme="minorEastAsia" w:cs="Times New Roman"/>
          <w:szCs w:val="21"/>
        </w:rPr>
        <w:t>管理部门应制定排水管道养护质量检查办法，并定期对排水管道的运行状况等进行抽查，</w:t>
      </w:r>
      <w:r w:rsidR="000D055E">
        <w:rPr>
          <w:rFonts w:asciiTheme="minorEastAsia" w:hAnsiTheme="minorEastAsia" w:cs="Times New Roman" w:hint="eastAsia"/>
          <w:szCs w:val="21"/>
        </w:rPr>
        <w:t>养护单位</w:t>
      </w:r>
      <w:r w:rsidR="00A0380D">
        <w:rPr>
          <w:rFonts w:asciiTheme="minorEastAsia" w:hAnsiTheme="minorEastAsia" w:cs="Times New Roman" w:hint="eastAsia"/>
          <w:szCs w:val="21"/>
        </w:rPr>
        <w:t>应</w:t>
      </w:r>
      <w:r w:rsidR="00A0380D">
        <w:rPr>
          <w:rFonts w:asciiTheme="minorEastAsia" w:hAnsiTheme="minorEastAsia" w:cs="Times New Roman"/>
          <w:szCs w:val="21"/>
        </w:rPr>
        <w:t>及时</w:t>
      </w:r>
      <w:r w:rsidR="000D055E">
        <w:rPr>
          <w:rFonts w:asciiTheme="minorEastAsia" w:hAnsiTheme="minorEastAsia" w:cs="Times New Roman" w:hint="eastAsia"/>
          <w:szCs w:val="21"/>
        </w:rPr>
        <w:t>落实整改</w:t>
      </w:r>
      <w:r w:rsidR="003B0481" w:rsidRPr="00CE2BC9">
        <w:rPr>
          <w:rFonts w:asciiTheme="minorEastAsia" w:hAnsiTheme="minorEastAsia" w:cs="Times New Roman" w:hint="eastAsia"/>
          <w:szCs w:val="21"/>
        </w:rPr>
        <w:t>。</w:t>
      </w:r>
    </w:p>
    <w:p w:rsidR="00FA33F6" w:rsidRPr="00425218" w:rsidRDefault="00425218" w:rsidP="00FA33F6">
      <w:pPr>
        <w:pStyle w:val="21"/>
        <w:spacing w:line="240" w:lineRule="auto"/>
        <w:ind w:firstLineChars="0" w:firstLine="0"/>
        <w:rPr>
          <w:rFonts w:asciiTheme="minorEastAsia" w:eastAsiaTheme="minorEastAsia" w:hAnsiTheme="minorEastAsia"/>
        </w:rPr>
      </w:pPr>
      <w:r w:rsidRPr="00425218">
        <w:rPr>
          <w:rFonts w:ascii="黑体" w:eastAsia="黑体" w:hAnsi="黑体" w:hint="eastAsia"/>
        </w:rPr>
        <w:t>5</w:t>
      </w:r>
      <w:r w:rsidRPr="00425218">
        <w:rPr>
          <w:rFonts w:ascii="黑体" w:eastAsia="黑体" w:hAnsi="黑体"/>
        </w:rPr>
        <w:t>.1</w:t>
      </w:r>
      <w:r w:rsidRPr="00425218">
        <w:rPr>
          <w:rFonts w:ascii="黑体" w:eastAsia="黑体" w:hAnsi="黑体" w:hint="eastAsia"/>
        </w:rPr>
        <w:t>.</w:t>
      </w:r>
      <w:r w:rsidRPr="00425218">
        <w:rPr>
          <w:rFonts w:ascii="黑体" w:eastAsia="黑体" w:hAnsi="黑体"/>
        </w:rPr>
        <w:t>3.</w:t>
      </w:r>
      <w:r w:rsidR="00E02371">
        <w:rPr>
          <w:rFonts w:ascii="黑体" w:eastAsia="黑体" w:hAnsi="黑体"/>
        </w:rPr>
        <w:t>6</w:t>
      </w:r>
      <w:r w:rsidR="00E07898">
        <w:rPr>
          <w:rFonts w:ascii="黑体" w:eastAsia="黑体" w:hAnsi="黑体"/>
        </w:rPr>
        <w:t xml:space="preserve">  </w:t>
      </w:r>
      <w:r w:rsidR="00FA33F6" w:rsidRPr="00425218">
        <w:rPr>
          <w:rFonts w:asciiTheme="minorEastAsia" w:eastAsiaTheme="minorEastAsia" w:hAnsiTheme="minorEastAsia"/>
        </w:rPr>
        <w:t>推进日常养护进小区、督促企事业单位内部管网养护，实现管网养护全覆盖。</w:t>
      </w:r>
      <w:r w:rsidR="00FA33F6" w:rsidRPr="00425218">
        <w:rPr>
          <w:rFonts w:asciiTheme="minorEastAsia" w:eastAsiaTheme="minorEastAsia" w:hAnsiTheme="minorEastAsia" w:hint="eastAsia"/>
        </w:rPr>
        <w:t>包括但不限于</w:t>
      </w:r>
      <w:r w:rsidR="00FA33F6" w:rsidRPr="00425218">
        <w:rPr>
          <w:rFonts w:asciiTheme="minorEastAsia" w:eastAsiaTheme="minorEastAsia" w:hAnsiTheme="minorEastAsia"/>
        </w:rPr>
        <w:t>：</w:t>
      </w:r>
    </w:p>
    <w:p w:rsidR="00FA33F6" w:rsidRDefault="00FA33F6" w:rsidP="00FA33F6">
      <w:pPr>
        <w:pStyle w:val="21"/>
        <w:spacing w:line="240" w:lineRule="auto"/>
        <w:rPr>
          <w:rFonts w:asciiTheme="minorEastAsia" w:eastAsiaTheme="minorEastAsia" w:hAnsiTheme="minorEastAsia"/>
        </w:rPr>
      </w:pPr>
      <w:r>
        <w:rPr>
          <w:rFonts w:ascii="华文仿宋" w:eastAsia="华文仿宋" w:hAnsi="华文仿宋" w:hint="eastAsia"/>
        </w:rPr>
        <w:t>——</w:t>
      </w:r>
      <w:r w:rsidRPr="004E23F5">
        <w:rPr>
          <w:rFonts w:asciiTheme="minorEastAsia" w:eastAsiaTheme="minorEastAsia" w:hAnsiTheme="minorEastAsia" w:hint="eastAsia"/>
        </w:rPr>
        <w:t>各地要将居民小区内部管网纳入日常养护范围，鼓励以购买服务的方式，委托专业单位进行维</w:t>
      </w:r>
      <w:r w:rsidRPr="004E23F5">
        <w:rPr>
          <w:rFonts w:asciiTheme="minorEastAsia" w:eastAsiaTheme="minorEastAsia" w:hAnsiTheme="minorEastAsia" w:hint="eastAsia"/>
        </w:rPr>
        <w:lastRenderedPageBreak/>
        <w:t>护管理。</w:t>
      </w:r>
    </w:p>
    <w:p w:rsidR="00FA33F6" w:rsidRDefault="00FA33F6" w:rsidP="00FA33F6">
      <w:pPr>
        <w:pStyle w:val="21"/>
        <w:spacing w:line="240" w:lineRule="auto"/>
        <w:rPr>
          <w:rFonts w:asciiTheme="minorEastAsia" w:eastAsiaTheme="minorEastAsia" w:hAnsiTheme="minorEastAsia"/>
        </w:rPr>
      </w:pPr>
      <w:r>
        <w:rPr>
          <w:rFonts w:ascii="华文仿宋" w:eastAsia="华文仿宋" w:hAnsi="华文仿宋" w:hint="eastAsia"/>
        </w:rPr>
        <w:t>——</w:t>
      </w:r>
      <w:r w:rsidRPr="004E23F5">
        <w:rPr>
          <w:rFonts w:asciiTheme="minorEastAsia" w:eastAsiaTheme="minorEastAsia" w:hAnsiTheme="minorEastAsia" w:hint="eastAsia"/>
        </w:rPr>
        <w:t>监管部门加强企事业单位养护监管，企事业单位管网养护由单位自行负责，每年不少于一次。</w:t>
      </w:r>
    </w:p>
    <w:p w:rsidR="00FA33F6" w:rsidRPr="00ED3A22" w:rsidRDefault="00FA33F6" w:rsidP="00ED3A22">
      <w:pPr>
        <w:pStyle w:val="21"/>
        <w:spacing w:line="240" w:lineRule="auto"/>
        <w:rPr>
          <w:rFonts w:asciiTheme="minorEastAsia" w:eastAsiaTheme="minorEastAsia" w:hAnsiTheme="minorEastAsia"/>
        </w:rPr>
      </w:pPr>
      <w:r>
        <w:rPr>
          <w:rFonts w:ascii="华文仿宋" w:eastAsia="华文仿宋" w:hAnsi="华文仿宋" w:hint="eastAsia"/>
        </w:rPr>
        <w:t>——</w:t>
      </w:r>
      <w:r w:rsidRPr="004E23F5">
        <w:rPr>
          <w:rFonts w:asciiTheme="minorEastAsia" w:eastAsiaTheme="minorEastAsia" w:hAnsiTheme="minorEastAsia" w:hint="eastAsia"/>
        </w:rPr>
        <w:t>商铺和个体经营排水户负责对自有预处理设施（如隔油池、沉砂池等）养护，鼓励委托专业单位进行维护管理。</w:t>
      </w:r>
    </w:p>
    <w:p w:rsidR="005037EA" w:rsidRPr="00C03003" w:rsidRDefault="005037EA" w:rsidP="009A5567">
      <w:pPr>
        <w:pStyle w:val="aa"/>
        <w:spacing w:beforeLines="50" w:before="156" w:afterLines="50" w:after="156" w:line="240" w:lineRule="auto"/>
        <w:jc w:val="left"/>
        <w:rPr>
          <w:rFonts w:ascii="黑体" w:eastAsia="黑体" w:hAnsi="黑体"/>
          <w:b w:val="0"/>
          <w:sz w:val="21"/>
          <w:szCs w:val="21"/>
        </w:rPr>
      </w:pPr>
      <w:bookmarkStart w:id="9" w:name="_Toc69309595"/>
      <w:r w:rsidRPr="00C03003">
        <w:rPr>
          <w:rFonts w:ascii="黑体" w:eastAsia="黑体" w:hAnsi="黑体" w:hint="eastAsia"/>
          <w:b w:val="0"/>
          <w:sz w:val="21"/>
          <w:szCs w:val="21"/>
        </w:rPr>
        <w:t>5</w:t>
      </w:r>
      <w:r w:rsidRPr="00C03003">
        <w:rPr>
          <w:rFonts w:ascii="黑体" w:eastAsia="黑体" w:hAnsi="黑体"/>
          <w:b w:val="0"/>
          <w:sz w:val="21"/>
          <w:szCs w:val="21"/>
        </w:rPr>
        <w:t>.</w:t>
      </w:r>
      <w:r w:rsidR="00C03003">
        <w:rPr>
          <w:rFonts w:ascii="黑体" w:eastAsia="黑体" w:hAnsi="黑体"/>
          <w:b w:val="0"/>
          <w:sz w:val="21"/>
          <w:szCs w:val="21"/>
        </w:rPr>
        <w:t xml:space="preserve">2  </w:t>
      </w:r>
      <w:r w:rsidRPr="00C03003">
        <w:rPr>
          <w:rFonts w:ascii="黑体" w:eastAsia="黑体" w:hAnsi="黑体" w:hint="eastAsia"/>
          <w:b w:val="0"/>
          <w:sz w:val="21"/>
          <w:szCs w:val="21"/>
        </w:rPr>
        <w:t>污水泵站管理</w:t>
      </w:r>
      <w:bookmarkEnd w:id="9"/>
    </w:p>
    <w:p w:rsidR="005037EA" w:rsidRDefault="005037EA" w:rsidP="001A3276">
      <w:r w:rsidRPr="00F214A0">
        <w:rPr>
          <w:rFonts w:ascii="黑体" w:eastAsia="黑体" w:hAnsi="黑体" w:hint="eastAsia"/>
        </w:rPr>
        <w:t>5</w:t>
      </w:r>
      <w:r w:rsidRPr="00F214A0">
        <w:rPr>
          <w:rFonts w:ascii="黑体" w:eastAsia="黑体" w:hAnsi="黑体"/>
        </w:rPr>
        <w:t>.</w:t>
      </w:r>
      <w:r w:rsidR="00F214A0">
        <w:rPr>
          <w:rFonts w:ascii="黑体" w:eastAsia="黑体" w:hAnsi="黑体"/>
        </w:rPr>
        <w:t>2</w:t>
      </w:r>
      <w:r w:rsidRPr="00F214A0">
        <w:rPr>
          <w:rFonts w:ascii="黑体" w:eastAsia="黑体" w:hAnsi="黑体"/>
        </w:rPr>
        <w:t>.</w:t>
      </w:r>
      <w:r w:rsidR="00DA46E5">
        <w:rPr>
          <w:rFonts w:ascii="黑体" w:eastAsia="黑体" w:hAnsi="黑体"/>
        </w:rPr>
        <w:t>1</w:t>
      </w:r>
      <w:r w:rsidR="002131D2">
        <w:rPr>
          <w:rFonts w:ascii="黑体" w:eastAsia="黑体" w:hAnsi="黑体"/>
        </w:rPr>
        <w:t xml:space="preserve">  </w:t>
      </w:r>
      <w:r w:rsidRPr="00F214A0">
        <w:rPr>
          <w:rFonts w:hint="eastAsia"/>
        </w:rPr>
        <w:t>污水</w:t>
      </w:r>
      <w:r w:rsidRPr="00F214A0">
        <w:t>泵站应建立健全设备管理制度及完善设备管理体系</w:t>
      </w:r>
      <w:r w:rsidR="004F2CE2">
        <w:rPr>
          <w:rFonts w:hint="eastAsia"/>
        </w:rPr>
        <w:t>，</w:t>
      </w:r>
      <w:r w:rsidR="004F2CE2">
        <w:t>制定日常检查、维护计划</w:t>
      </w:r>
      <w:r w:rsidRPr="00F214A0">
        <w:t>。对</w:t>
      </w:r>
      <w:r w:rsidRPr="00F214A0">
        <w:rPr>
          <w:rFonts w:hint="eastAsia"/>
        </w:rPr>
        <w:t>泵站</w:t>
      </w:r>
      <w:r w:rsidRPr="00F214A0">
        <w:t>的主要设备</w:t>
      </w:r>
      <w:r w:rsidRPr="00F214A0">
        <w:rPr>
          <w:rFonts w:hint="eastAsia"/>
        </w:rPr>
        <w:t>，</w:t>
      </w:r>
      <w:r w:rsidRPr="00F214A0">
        <w:t>水泵、格栅机、配电柜、变压器、闸门、</w:t>
      </w:r>
      <w:r w:rsidRPr="00F214A0">
        <w:rPr>
          <w:rFonts w:hint="eastAsia"/>
        </w:rPr>
        <w:t>闸阀</w:t>
      </w:r>
      <w:r w:rsidRPr="00F214A0">
        <w:t>等分类建立详细的设备台账，</w:t>
      </w:r>
      <w:r w:rsidR="003F1308">
        <w:rPr>
          <w:rFonts w:hint="eastAsia"/>
        </w:rPr>
        <w:t>配备专业</w:t>
      </w:r>
      <w:r w:rsidR="003F1308">
        <w:t>人员</w:t>
      </w:r>
      <w:r w:rsidRPr="00F214A0">
        <w:t>负责设备的运行和维护，记录设备的使用、保养、维修情况。</w:t>
      </w:r>
      <w:r w:rsidR="005E1358">
        <w:rPr>
          <w:rFonts w:asciiTheme="minorEastAsia" w:hAnsiTheme="minorEastAsia" w:cs="Times New Roman" w:hint="eastAsia"/>
          <w:szCs w:val="21"/>
        </w:rPr>
        <w:t>泵站的</w:t>
      </w:r>
      <w:r w:rsidR="005E1358">
        <w:rPr>
          <w:rFonts w:asciiTheme="minorEastAsia" w:hAnsiTheme="minorEastAsia" w:cs="Times New Roman"/>
          <w:szCs w:val="21"/>
        </w:rPr>
        <w:t>维护应符合CJJ68</w:t>
      </w:r>
      <w:r w:rsidR="005E1358">
        <w:rPr>
          <w:rFonts w:asciiTheme="minorEastAsia" w:hAnsiTheme="minorEastAsia" w:cs="Times New Roman" w:hint="eastAsia"/>
          <w:szCs w:val="21"/>
        </w:rPr>
        <w:t>规定</w:t>
      </w:r>
      <w:r w:rsidR="005E1358">
        <w:rPr>
          <w:rFonts w:asciiTheme="minorEastAsia" w:hAnsiTheme="minorEastAsia" w:cs="Times New Roman"/>
          <w:szCs w:val="21"/>
        </w:rPr>
        <w:t>。</w:t>
      </w:r>
    </w:p>
    <w:p w:rsidR="00256CE3" w:rsidRPr="000247BF" w:rsidRDefault="00256CE3" w:rsidP="00256CE3">
      <w:r w:rsidRPr="000247BF">
        <w:rPr>
          <w:rFonts w:ascii="黑体" w:eastAsia="黑体" w:hAnsi="黑体"/>
        </w:rPr>
        <w:t>5.2.</w:t>
      </w:r>
      <w:r w:rsidR="005E1358">
        <w:rPr>
          <w:rFonts w:ascii="黑体" w:eastAsia="黑体" w:hAnsi="黑体"/>
        </w:rPr>
        <w:t>2</w:t>
      </w:r>
      <w:r w:rsidR="00BF5E29">
        <w:rPr>
          <w:rFonts w:ascii="黑体" w:eastAsia="黑体" w:hAnsi="黑体"/>
        </w:rPr>
        <w:t xml:space="preserve">  </w:t>
      </w:r>
      <w:r w:rsidRPr="000247BF">
        <w:rPr>
          <w:rFonts w:hint="eastAsia"/>
        </w:rPr>
        <w:t>排水泵站应采用二级负荷供电，重要地区泵站应设置一级负荷供电。当条件无法满足时候应设置备用供电设施，确保双回路供电。</w:t>
      </w:r>
    </w:p>
    <w:p w:rsidR="00BF5E29" w:rsidRDefault="00BF5E29" w:rsidP="00BF5E29">
      <w:r w:rsidRPr="000247BF">
        <w:rPr>
          <w:rFonts w:ascii="黑体" w:eastAsia="黑体" w:hAnsi="黑体"/>
        </w:rPr>
        <w:t>5.2.</w:t>
      </w:r>
      <w:r w:rsidR="005E1358">
        <w:rPr>
          <w:rFonts w:ascii="黑体" w:eastAsia="黑体" w:hAnsi="黑体"/>
        </w:rPr>
        <w:t>3</w:t>
      </w:r>
      <w:r>
        <w:rPr>
          <w:rFonts w:ascii="黑体" w:eastAsia="黑体" w:hAnsi="黑体"/>
        </w:rPr>
        <w:t xml:space="preserve">  </w:t>
      </w:r>
      <w:r>
        <w:rPr>
          <w:rFonts w:hint="eastAsia"/>
        </w:rPr>
        <w:t>污水泵站建设管理宜达到低水位运行的要求，具备低水位运行的调控措施。</w:t>
      </w:r>
    </w:p>
    <w:p w:rsidR="00BF5E29" w:rsidRPr="00BF5E29" w:rsidRDefault="005037EA" w:rsidP="00BF5E29">
      <w:r w:rsidRPr="00F214A0">
        <w:rPr>
          <w:rFonts w:ascii="黑体" w:eastAsia="黑体" w:hAnsi="黑体" w:hint="eastAsia"/>
        </w:rPr>
        <w:t>5</w:t>
      </w:r>
      <w:r w:rsidRPr="00F214A0">
        <w:rPr>
          <w:rFonts w:ascii="黑体" w:eastAsia="黑体" w:hAnsi="黑体"/>
        </w:rPr>
        <w:t>.</w:t>
      </w:r>
      <w:r w:rsidR="00F214A0">
        <w:rPr>
          <w:rFonts w:ascii="黑体" w:eastAsia="黑体" w:hAnsi="黑体"/>
        </w:rPr>
        <w:t>2</w:t>
      </w:r>
      <w:r w:rsidRPr="00F214A0">
        <w:rPr>
          <w:rFonts w:ascii="黑体" w:eastAsia="黑体" w:hAnsi="黑体"/>
        </w:rPr>
        <w:t>.</w:t>
      </w:r>
      <w:r w:rsidR="005E1358">
        <w:rPr>
          <w:rFonts w:ascii="黑体" w:eastAsia="黑体" w:hAnsi="黑体"/>
        </w:rPr>
        <w:t>4</w:t>
      </w:r>
      <w:r w:rsidR="002131D2">
        <w:rPr>
          <w:rFonts w:ascii="黑体" w:eastAsia="黑体" w:hAnsi="黑体"/>
        </w:rPr>
        <w:t xml:space="preserve">  </w:t>
      </w:r>
      <w:r w:rsidR="00BF5E29">
        <w:rPr>
          <w:rFonts w:hint="eastAsia"/>
        </w:rPr>
        <w:t>污水泵站应合理设置降噪、除臭等设施，避免对大气、声、水环境造成不良影响，满足环境保护相关要求。臭气经除臭处理后应符合</w:t>
      </w:r>
      <w:r w:rsidR="00A609F7">
        <w:rPr>
          <w:rFonts w:asciiTheme="minorEastAsia" w:hAnsiTheme="minorEastAsia" w:cs="Times New Roman"/>
          <w:szCs w:val="21"/>
        </w:rPr>
        <w:t>GB</w:t>
      </w:r>
      <w:r w:rsidR="00BF5E29" w:rsidRPr="00A609F7">
        <w:rPr>
          <w:rFonts w:asciiTheme="minorEastAsia" w:hAnsiTheme="minorEastAsia" w:cs="Times New Roman"/>
          <w:szCs w:val="21"/>
        </w:rPr>
        <w:t>14554</w:t>
      </w:r>
      <w:r w:rsidR="00BF5E29" w:rsidRPr="00A609F7">
        <w:rPr>
          <w:rFonts w:asciiTheme="minorEastAsia" w:hAnsiTheme="minorEastAsia" w:cs="Times New Roman" w:hint="eastAsia"/>
          <w:szCs w:val="21"/>
        </w:rPr>
        <w:t>、</w:t>
      </w:r>
      <w:r w:rsidR="00A609F7">
        <w:rPr>
          <w:rFonts w:asciiTheme="minorEastAsia" w:hAnsiTheme="minorEastAsia" w:cs="Times New Roman"/>
          <w:szCs w:val="21"/>
        </w:rPr>
        <w:t>GB</w:t>
      </w:r>
      <w:r w:rsidR="00BF5E29" w:rsidRPr="00A609F7">
        <w:rPr>
          <w:rFonts w:asciiTheme="minorEastAsia" w:hAnsiTheme="minorEastAsia" w:cs="Times New Roman"/>
          <w:szCs w:val="21"/>
        </w:rPr>
        <w:t>16297</w:t>
      </w:r>
      <w:r w:rsidR="00BF5E29" w:rsidRPr="00A609F7">
        <w:rPr>
          <w:rFonts w:asciiTheme="minorEastAsia" w:hAnsiTheme="minorEastAsia" w:cs="Times New Roman" w:hint="eastAsia"/>
          <w:szCs w:val="21"/>
        </w:rPr>
        <w:t>和</w:t>
      </w:r>
      <w:r w:rsidR="00A609F7">
        <w:rPr>
          <w:rFonts w:asciiTheme="minorEastAsia" w:hAnsiTheme="minorEastAsia" w:cs="Times New Roman"/>
          <w:szCs w:val="21"/>
        </w:rPr>
        <w:t>GB</w:t>
      </w:r>
      <w:r w:rsidR="00BF5E29" w:rsidRPr="00A609F7">
        <w:rPr>
          <w:rFonts w:asciiTheme="minorEastAsia" w:hAnsiTheme="minorEastAsia" w:cs="Times New Roman"/>
          <w:szCs w:val="21"/>
        </w:rPr>
        <w:t>3095</w:t>
      </w:r>
      <w:r w:rsidR="00BF5E29" w:rsidRPr="00A609F7">
        <w:rPr>
          <w:rFonts w:asciiTheme="minorEastAsia" w:hAnsiTheme="minorEastAsia" w:cs="Times New Roman" w:hint="eastAsia"/>
          <w:szCs w:val="21"/>
        </w:rPr>
        <w:t>。泵</w:t>
      </w:r>
      <w:r w:rsidR="00BF5E29">
        <w:rPr>
          <w:rFonts w:hint="eastAsia"/>
        </w:rPr>
        <w:t>站围墙厂界处的噪声应符合</w:t>
      </w:r>
      <w:r w:rsidR="00BF5E29">
        <w:t>GB 12348</w:t>
      </w:r>
      <w:r w:rsidR="00BF5E29">
        <w:rPr>
          <w:rFonts w:hint="eastAsia"/>
        </w:rPr>
        <w:t>。</w:t>
      </w:r>
    </w:p>
    <w:p w:rsidR="00256CE3" w:rsidRDefault="005037EA" w:rsidP="00F214A0">
      <w:r w:rsidRPr="00F214A0">
        <w:rPr>
          <w:rFonts w:ascii="黑体" w:eastAsia="黑体" w:hAnsi="黑体" w:hint="eastAsia"/>
        </w:rPr>
        <w:t>5</w:t>
      </w:r>
      <w:r w:rsidRPr="00F214A0">
        <w:rPr>
          <w:rFonts w:ascii="黑体" w:eastAsia="黑体" w:hAnsi="黑体"/>
        </w:rPr>
        <w:t>.</w:t>
      </w:r>
      <w:r w:rsidR="00F214A0">
        <w:rPr>
          <w:rFonts w:ascii="黑体" w:eastAsia="黑体" w:hAnsi="黑体"/>
        </w:rPr>
        <w:t>2</w:t>
      </w:r>
      <w:r w:rsidRPr="00F214A0">
        <w:rPr>
          <w:rFonts w:ascii="黑体" w:eastAsia="黑体" w:hAnsi="黑体"/>
        </w:rPr>
        <w:t>.</w:t>
      </w:r>
      <w:r w:rsidR="005E1358">
        <w:rPr>
          <w:rFonts w:ascii="黑体" w:eastAsia="黑体" w:hAnsi="黑体"/>
        </w:rPr>
        <w:t>5</w:t>
      </w:r>
      <w:r w:rsidR="00DA1BA3">
        <w:rPr>
          <w:rFonts w:ascii="黑体" w:eastAsia="黑体" w:hAnsi="黑体"/>
        </w:rPr>
        <w:t xml:space="preserve">  </w:t>
      </w:r>
      <w:r w:rsidRPr="00F214A0">
        <w:rPr>
          <w:rFonts w:hint="eastAsia"/>
        </w:rPr>
        <w:t>通过</w:t>
      </w:r>
      <w:r w:rsidR="00BC18D1">
        <w:rPr>
          <w:rFonts w:hint="eastAsia"/>
        </w:rPr>
        <w:t>泵站自控系统、安防监控系统结合物联感知设备，</w:t>
      </w:r>
      <w:r w:rsidRPr="00F214A0">
        <w:rPr>
          <w:rFonts w:hint="eastAsia"/>
        </w:rPr>
        <w:t>实现“无人值守管理、智慧化管理和标准一体化管理”。</w:t>
      </w:r>
    </w:p>
    <w:p w:rsidR="00BF5E29" w:rsidRDefault="00BF5E29" w:rsidP="00BF5E29">
      <w:r w:rsidRPr="00F214A0">
        <w:rPr>
          <w:rFonts w:ascii="黑体" w:eastAsia="黑体" w:hAnsi="黑体" w:hint="eastAsia"/>
        </w:rPr>
        <w:t>5</w:t>
      </w:r>
      <w:r w:rsidRPr="00F214A0">
        <w:rPr>
          <w:rFonts w:ascii="黑体" w:eastAsia="黑体" w:hAnsi="黑体"/>
        </w:rPr>
        <w:t>.</w:t>
      </w:r>
      <w:r>
        <w:rPr>
          <w:rFonts w:ascii="黑体" w:eastAsia="黑体" w:hAnsi="黑体"/>
        </w:rPr>
        <w:t>2</w:t>
      </w:r>
      <w:r w:rsidRPr="00F214A0">
        <w:rPr>
          <w:rFonts w:ascii="黑体" w:eastAsia="黑体" w:hAnsi="黑体"/>
        </w:rPr>
        <w:t>.</w:t>
      </w:r>
      <w:r w:rsidR="005E1358">
        <w:rPr>
          <w:rFonts w:ascii="黑体" w:eastAsia="黑体" w:hAnsi="黑体"/>
        </w:rPr>
        <w:t>6</w:t>
      </w:r>
      <w:r>
        <w:rPr>
          <w:rFonts w:ascii="黑体" w:eastAsia="黑体" w:hAnsi="黑体"/>
        </w:rPr>
        <w:t xml:space="preserve">  </w:t>
      </w:r>
      <w:r>
        <w:rPr>
          <w:rFonts w:hint="eastAsia"/>
        </w:rPr>
        <w:t>污水泵站管理单位应建立健全泵站智能标准化管理平台，具备巡检、养护、普查、维修、泵站监测、调度等功能，建设厂、网、站一体化污水综合管理系统，接入智水苏州信息系统平台。</w:t>
      </w:r>
    </w:p>
    <w:p w:rsidR="00C275BF" w:rsidRPr="000247BF" w:rsidRDefault="00C275BF" w:rsidP="009A5567">
      <w:pPr>
        <w:pStyle w:val="10"/>
        <w:spacing w:beforeLines="100" w:before="312" w:afterLines="100" w:after="312" w:line="240" w:lineRule="auto"/>
        <w:rPr>
          <w:rFonts w:ascii="黑体" w:eastAsia="黑体" w:hAnsi="黑体"/>
          <w:b w:val="0"/>
          <w:kern w:val="0"/>
          <w:sz w:val="21"/>
          <w:szCs w:val="21"/>
        </w:rPr>
      </w:pPr>
      <w:bookmarkStart w:id="10" w:name="_Toc69309596"/>
      <w:r w:rsidRPr="005E32FD">
        <w:rPr>
          <w:rFonts w:ascii="黑体" w:eastAsia="黑体" w:hAnsi="黑体" w:hint="eastAsia"/>
          <w:b w:val="0"/>
          <w:kern w:val="0"/>
          <w:sz w:val="21"/>
          <w:szCs w:val="21"/>
        </w:rPr>
        <w:t>6  污水</w:t>
      </w:r>
      <w:r w:rsidR="00E47DD7">
        <w:rPr>
          <w:rFonts w:ascii="黑体" w:eastAsia="黑体" w:hAnsi="黑体" w:hint="eastAsia"/>
          <w:b w:val="0"/>
          <w:kern w:val="0"/>
          <w:sz w:val="21"/>
          <w:szCs w:val="21"/>
        </w:rPr>
        <w:t>处理厂</w:t>
      </w:r>
      <w:r w:rsidR="00DD5BC6" w:rsidRPr="000247BF">
        <w:rPr>
          <w:rFonts w:ascii="黑体" w:eastAsia="黑体" w:hAnsi="黑体" w:hint="eastAsia"/>
          <w:b w:val="0"/>
          <w:kern w:val="0"/>
          <w:sz w:val="21"/>
          <w:szCs w:val="21"/>
        </w:rPr>
        <w:t>管理</w:t>
      </w:r>
      <w:bookmarkEnd w:id="10"/>
    </w:p>
    <w:p w:rsidR="00D42240" w:rsidRPr="006F75E3" w:rsidRDefault="006E1D01" w:rsidP="00795554">
      <w:pPr>
        <w:pStyle w:val="aa"/>
        <w:spacing w:beforeLines="50" w:before="156" w:afterLines="50" w:after="156" w:line="240" w:lineRule="auto"/>
        <w:jc w:val="left"/>
        <w:rPr>
          <w:rFonts w:ascii="黑体" w:eastAsia="黑体" w:hAnsi="黑体"/>
          <w:b w:val="0"/>
          <w:sz w:val="21"/>
          <w:szCs w:val="21"/>
        </w:rPr>
      </w:pPr>
      <w:bookmarkStart w:id="11" w:name="_Toc69309597"/>
      <w:r w:rsidRPr="00356319">
        <w:rPr>
          <w:rFonts w:ascii="黑体" w:eastAsia="黑体" w:hAnsi="黑体" w:hint="eastAsia"/>
          <w:b w:val="0"/>
          <w:sz w:val="21"/>
          <w:szCs w:val="21"/>
        </w:rPr>
        <w:t>6.</w:t>
      </w:r>
      <w:r w:rsidR="00356319" w:rsidRPr="00356319">
        <w:rPr>
          <w:rFonts w:ascii="黑体" w:eastAsia="黑体" w:hAnsi="黑体"/>
          <w:b w:val="0"/>
          <w:sz w:val="21"/>
          <w:szCs w:val="21"/>
        </w:rPr>
        <w:t>1</w:t>
      </w:r>
      <w:r w:rsidR="00A025D0">
        <w:rPr>
          <w:rFonts w:ascii="黑体" w:eastAsia="黑体" w:hAnsi="黑体"/>
          <w:b w:val="0"/>
          <w:sz w:val="21"/>
          <w:szCs w:val="21"/>
        </w:rPr>
        <w:t xml:space="preserve">  </w:t>
      </w:r>
      <w:r w:rsidRPr="00356319">
        <w:rPr>
          <w:rFonts w:ascii="黑体" w:eastAsia="黑体" w:hAnsi="黑体" w:hint="eastAsia"/>
          <w:b w:val="0"/>
          <w:sz w:val="21"/>
          <w:szCs w:val="21"/>
        </w:rPr>
        <w:t>运行</w:t>
      </w:r>
      <w:r w:rsidRPr="00356319">
        <w:rPr>
          <w:rFonts w:ascii="黑体" w:eastAsia="黑体" w:hAnsi="黑体"/>
          <w:b w:val="0"/>
          <w:sz w:val="21"/>
          <w:szCs w:val="21"/>
        </w:rPr>
        <w:t>管理</w:t>
      </w:r>
      <w:bookmarkEnd w:id="11"/>
    </w:p>
    <w:p w:rsidR="006E1D01" w:rsidRDefault="006E1D01" w:rsidP="00387FAA">
      <w:pPr>
        <w:pStyle w:val="21"/>
        <w:spacing w:line="240" w:lineRule="auto"/>
        <w:ind w:firstLineChars="0" w:firstLine="0"/>
        <w:rPr>
          <w:rFonts w:asciiTheme="minorEastAsia" w:eastAsiaTheme="minorEastAsia" w:hAnsiTheme="minorEastAsia"/>
        </w:rPr>
      </w:pPr>
      <w:r w:rsidRPr="0056761F">
        <w:rPr>
          <w:rFonts w:ascii="黑体" w:eastAsia="黑体" w:hAnsi="黑体" w:hint="eastAsia"/>
        </w:rPr>
        <w:t>6.1.</w:t>
      </w:r>
      <w:r w:rsidR="006F75E3">
        <w:rPr>
          <w:rFonts w:ascii="黑体" w:eastAsia="黑体" w:hAnsi="黑体"/>
        </w:rPr>
        <w:t>1</w:t>
      </w:r>
      <w:r w:rsidR="00A5122D">
        <w:rPr>
          <w:rFonts w:ascii="黑体" w:eastAsia="黑体" w:hAnsi="黑体"/>
        </w:rPr>
        <w:t xml:space="preserve">  </w:t>
      </w:r>
      <w:r w:rsidRPr="00387FAA">
        <w:rPr>
          <w:rFonts w:asciiTheme="minorEastAsia" w:eastAsiaTheme="minorEastAsia" w:hAnsiTheme="minorEastAsia" w:hint="eastAsia"/>
        </w:rPr>
        <w:t>污水处理厂各处理工艺段运行管理应按CJJ60的要求</w:t>
      </w:r>
      <w:r w:rsidR="00794714">
        <w:rPr>
          <w:rFonts w:asciiTheme="minorEastAsia" w:eastAsiaTheme="minorEastAsia" w:hAnsiTheme="minorEastAsia" w:hint="eastAsia"/>
        </w:rPr>
        <w:t>和</w:t>
      </w:r>
      <w:r w:rsidR="00794714">
        <w:rPr>
          <w:rFonts w:asciiTheme="minorEastAsia" w:eastAsiaTheme="minorEastAsia" w:hAnsiTheme="minorEastAsia"/>
        </w:rPr>
        <w:t>其他相关行业要求</w:t>
      </w:r>
      <w:r w:rsidRPr="00387FAA">
        <w:rPr>
          <w:rFonts w:asciiTheme="minorEastAsia" w:eastAsiaTheme="minorEastAsia" w:hAnsiTheme="minorEastAsia" w:hint="eastAsia"/>
        </w:rPr>
        <w:t>执行。各处理工艺段均应建立工艺管理、安全操作、维护保养、技术指标等技术规程。</w:t>
      </w:r>
    </w:p>
    <w:p w:rsidR="00C01727" w:rsidRDefault="00794714" w:rsidP="00387FAA">
      <w:pPr>
        <w:pStyle w:val="21"/>
        <w:spacing w:line="240" w:lineRule="auto"/>
        <w:ind w:firstLineChars="0" w:firstLine="0"/>
        <w:rPr>
          <w:rFonts w:asciiTheme="minorHAnsi" w:eastAsiaTheme="minorEastAsia" w:hAnsiTheme="minorHAnsi" w:cstheme="minorBidi"/>
          <w:snapToGrid/>
          <w:kern w:val="2"/>
          <w:szCs w:val="22"/>
        </w:rPr>
      </w:pPr>
      <w:r w:rsidRPr="0056761F">
        <w:rPr>
          <w:rFonts w:ascii="黑体" w:eastAsia="黑体" w:hAnsi="黑体" w:hint="eastAsia"/>
        </w:rPr>
        <w:t>6.1.</w:t>
      </w:r>
      <w:r w:rsidR="006F75E3">
        <w:rPr>
          <w:rFonts w:ascii="黑体" w:eastAsia="黑体" w:hAnsi="黑体"/>
        </w:rPr>
        <w:t>2</w:t>
      </w:r>
      <w:r w:rsidR="00A5122D">
        <w:rPr>
          <w:rFonts w:ascii="黑体" w:eastAsia="黑体" w:hAnsi="黑体"/>
        </w:rPr>
        <w:t xml:space="preserve">  </w:t>
      </w:r>
      <w:r w:rsidRPr="00794714">
        <w:rPr>
          <w:rFonts w:asciiTheme="minorHAnsi" w:eastAsiaTheme="minorEastAsia" w:hAnsiTheme="minorHAnsi" w:cstheme="minorBidi" w:hint="eastAsia"/>
          <w:snapToGrid/>
          <w:kern w:val="2"/>
          <w:szCs w:val="22"/>
        </w:rPr>
        <w:t>污水</w:t>
      </w:r>
      <w:r w:rsidRPr="00794714">
        <w:rPr>
          <w:rFonts w:asciiTheme="minorHAnsi" w:eastAsiaTheme="minorEastAsia" w:hAnsiTheme="minorHAnsi" w:cstheme="minorBidi"/>
          <w:snapToGrid/>
          <w:kern w:val="2"/>
          <w:szCs w:val="22"/>
        </w:rPr>
        <w:t>处理厂应按</w:t>
      </w:r>
      <w:r w:rsidR="00A5122D" w:rsidRPr="00A5122D">
        <w:rPr>
          <w:rFonts w:asciiTheme="minorEastAsia" w:eastAsiaTheme="minorEastAsia" w:hAnsiTheme="minorEastAsia" w:hint="eastAsia"/>
        </w:rPr>
        <w:t>江苏省城镇</w:t>
      </w:r>
      <w:r w:rsidR="00A5122D" w:rsidRPr="00A5122D">
        <w:rPr>
          <w:rFonts w:asciiTheme="minorEastAsia" w:eastAsiaTheme="minorEastAsia" w:hAnsiTheme="minorEastAsia"/>
        </w:rPr>
        <w:t>污水处理厂运行管理考核标准和</w:t>
      </w:r>
      <w:r w:rsidR="008D4257" w:rsidRPr="00A5122D">
        <w:rPr>
          <w:rFonts w:asciiTheme="minorEastAsia" w:eastAsiaTheme="minorEastAsia" w:hAnsiTheme="minorEastAsia" w:hint="eastAsia"/>
        </w:rPr>
        <w:t>CJJ/T 228</w:t>
      </w:r>
      <w:r w:rsidRPr="00A5122D">
        <w:rPr>
          <w:rFonts w:asciiTheme="minorHAnsi" w:eastAsiaTheme="minorEastAsia" w:hAnsiTheme="minorHAnsi" w:cstheme="minorBidi" w:hint="eastAsia"/>
          <w:snapToGrid/>
          <w:kern w:val="2"/>
          <w:szCs w:val="22"/>
        </w:rPr>
        <w:t>的</w:t>
      </w:r>
      <w:r w:rsidRPr="00794714">
        <w:rPr>
          <w:rFonts w:asciiTheme="minorHAnsi" w:eastAsiaTheme="minorEastAsia" w:hAnsiTheme="minorHAnsi" w:cstheme="minorBidi"/>
          <w:snapToGrid/>
          <w:kern w:val="2"/>
          <w:szCs w:val="22"/>
        </w:rPr>
        <w:t>要求</w:t>
      </w:r>
      <w:r w:rsidRPr="00794714">
        <w:rPr>
          <w:rFonts w:asciiTheme="minorHAnsi" w:eastAsiaTheme="minorEastAsia" w:hAnsiTheme="minorHAnsi" w:cstheme="minorBidi" w:hint="eastAsia"/>
          <w:snapToGrid/>
          <w:kern w:val="2"/>
          <w:szCs w:val="22"/>
        </w:rPr>
        <w:t>和</w:t>
      </w:r>
      <w:r w:rsidRPr="00794714">
        <w:rPr>
          <w:rFonts w:asciiTheme="minorHAnsi" w:eastAsiaTheme="minorEastAsia" w:hAnsiTheme="minorHAnsi" w:cstheme="minorBidi"/>
          <w:snapToGrid/>
          <w:kern w:val="2"/>
          <w:szCs w:val="22"/>
        </w:rPr>
        <w:t>其他行业</w:t>
      </w:r>
      <w:r w:rsidRPr="00794714">
        <w:rPr>
          <w:rFonts w:asciiTheme="minorHAnsi" w:eastAsiaTheme="minorEastAsia" w:hAnsiTheme="minorHAnsi" w:cstheme="minorBidi" w:hint="eastAsia"/>
          <w:snapToGrid/>
          <w:kern w:val="2"/>
          <w:szCs w:val="22"/>
        </w:rPr>
        <w:t>要求</w:t>
      </w:r>
      <w:r w:rsidRPr="00794714">
        <w:rPr>
          <w:rFonts w:asciiTheme="minorHAnsi" w:eastAsiaTheme="minorEastAsia" w:hAnsiTheme="minorHAnsi" w:cstheme="minorBidi"/>
          <w:snapToGrid/>
          <w:kern w:val="2"/>
          <w:szCs w:val="22"/>
        </w:rPr>
        <w:t>执行</w:t>
      </w:r>
      <w:r w:rsidRPr="00794714">
        <w:rPr>
          <w:rFonts w:asciiTheme="minorHAnsi" w:eastAsiaTheme="minorEastAsia" w:hAnsiTheme="minorHAnsi" w:cstheme="minorBidi" w:hint="eastAsia"/>
          <w:snapToGrid/>
          <w:kern w:val="2"/>
          <w:szCs w:val="22"/>
        </w:rPr>
        <w:t>，</w:t>
      </w:r>
      <w:r w:rsidRPr="00794714">
        <w:rPr>
          <w:rFonts w:asciiTheme="minorHAnsi" w:eastAsiaTheme="minorEastAsia" w:hAnsiTheme="minorHAnsi" w:cstheme="minorBidi"/>
          <w:snapToGrid/>
          <w:kern w:val="2"/>
          <w:szCs w:val="22"/>
        </w:rPr>
        <w:t>运行稳定，</w:t>
      </w:r>
      <w:r w:rsidR="00795554">
        <w:rPr>
          <w:rFonts w:asciiTheme="minorHAnsi" w:eastAsiaTheme="minorEastAsia" w:hAnsiTheme="minorHAnsi" w:cstheme="minorBidi" w:hint="eastAsia"/>
          <w:snapToGrid/>
          <w:kern w:val="2"/>
          <w:szCs w:val="22"/>
        </w:rPr>
        <w:t>节约能耗、</w:t>
      </w:r>
      <w:r w:rsidRPr="00794714">
        <w:rPr>
          <w:rFonts w:asciiTheme="minorHAnsi" w:eastAsiaTheme="minorEastAsia" w:hAnsiTheme="minorHAnsi" w:cstheme="minorBidi"/>
          <w:snapToGrid/>
          <w:kern w:val="2"/>
          <w:szCs w:val="22"/>
        </w:rPr>
        <w:t>安全生产合规，厂容厂貌良好，各项记录报表规范。</w:t>
      </w:r>
    </w:p>
    <w:p w:rsidR="00795554" w:rsidRPr="009A334C" w:rsidRDefault="009A334C" w:rsidP="00387FAA">
      <w:pPr>
        <w:pStyle w:val="21"/>
        <w:spacing w:line="240" w:lineRule="auto"/>
        <w:ind w:firstLineChars="0" w:firstLine="0"/>
        <w:rPr>
          <w:rFonts w:asciiTheme="minorHAnsi" w:eastAsiaTheme="minorEastAsia" w:hAnsiTheme="minorHAnsi" w:cstheme="minorBidi"/>
          <w:snapToGrid/>
          <w:kern w:val="2"/>
          <w:szCs w:val="22"/>
        </w:rPr>
      </w:pPr>
      <w:r w:rsidRPr="0086643C">
        <w:rPr>
          <w:rFonts w:ascii="黑体" w:eastAsia="黑体" w:hAnsi="黑体"/>
        </w:rPr>
        <w:t>6.</w:t>
      </w:r>
      <w:r w:rsidR="00A5122D">
        <w:rPr>
          <w:rFonts w:ascii="黑体" w:eastAsia="黑体" w:hAnsi="黑体"/>
        </w:rPr>
        <w:t>1</w:t>
      </w:r>
      <w:r w:rsidRPr="0086643C">
        <w:rPr>
          <w:rFonts w:ascii="黑体" w:eastAsia="黑体" w:hAnsi="黑体"/>
        </w:rPr>
        <w:t>.</w:t>
      </w:r>
      <w:r w:rsidR="00A5122D">
        <w:rPr>
          <w:rFonts w:ascii="黑体" w:eastAsia="黑体" w:hAnsi="黑体"/>
        </w:rPr>
        <w:t>3</w:t>
      </w:r>
      <w:r w:rsidR="002132ED">
        <w:rPr>
          <w:rFonts w:ascii="黑体" w:eastAsia="黑体" w:hAnsi="黑体"/>
        </w:rPr>
        <w:t xml:space="preserve">  </w:t>
      </w:r>
      <w:r>
        <w:rPr>
          <w:rFonts w:asciiTheme="minorHAnsi" w:eastAsiaTheme="minorEastAsia" w:hAnsiTheme="minorHAnsi" w:cstheme="minorBidi" w:hint="eastAsia"/>
          <w:snapToGrid/>
          <w:kern w:val="2"/>
          <w:szCs w:val="22"/>
        </w:rPr>
        <w:t>构建</w:t>
      </w:r>
      <w:r>
        <w:rPr>
          <w:rFonts w:asciiTheme="minorHAnsi" w:eastAsiaTheme="minorEastAsia" w:hAnsiTheme="minorHAnsi" w:cstheme="minorBidi"/>
          <w:snapToGrid/>
          <w:kern w:val="2"/>
          <w:szCs w:val="22"/>
        </w:rPr>
        <w:t>不同生活污水收集系统之间互联互通、增强污水调度、保障和应急处理能力。</w:t>
      </w:r>
    </w:p>
    <w:p w:rsidR="00FB57C5" w:rsidRPr="00466C0C" w:rsidRDefault="00C275BF" w:rsidP="00466C0C">
      <w:pPr>
        <w:pStyle w:val="aa"/>
        <w:spacing w:beforeLines="50" w:before="156" w:afterLines="50" w:after="156" w:line="240" w:lineRule="auto"/>
        <w:jc w:val="left"/>
        <w:rPr>
          <w:rFonts w:ascii="黑体" w:eastAsia="黑体" w:hAnsi="黑体"/>
          <w:b w:val="0"/>
          <w:sz w:val="21"/>
          <w:szCs w:val="21"/>
        </w:rPr>
      </w:pPr>
      <w:bookmarkStart w:id="12" w:name="_Toc69309598"/>
      <w:r w:rsidRPr="001835CB">
        <w:rPr>
          <w:rFonts w:ascii="黑体" w:eastAsia="黑体" w:hAnsi="黑体"/>
          <w:b w:val="0"/>
          <w:sz w:val="21"/>
          <w:szCs w:val="21"/>
        </w:rPr>
        <w:t>6.</w:t>
      </w:r>
      <w:r w:rsidR="00A025D0">
        <w:rPr>
          <w:rFonts w:ascii="黑体" w:eastAsia="黑体" w:hAnsi="黑体"/>
          <w:b w:val="0"/>
          <w:sz w:val="21"/>
          <w:szCs w:val="21"/>
        </w:rPr>
        <w:t xml:space="preserve">2  </w:t>
      </w:r>
      <w:r w:rsidRPr="001835CB">
        <w:rPr>
          <w:rFonts w:ascii="黑体" w:eastAsia="黑体" w:hAnsi="黑体" w:hint="eastAsia"/>
          <w:b w:val="0"/>
          <w:sz w:val="21"/>
          <w:szCs w:val="21"/>
        </w:rPr>
        <w:t>污水</w:t>
      </w:r>
      <w:r w:rsidR="002F21E5">
        <w:rPr>
          <w:rFonts w:ascii="黑体" w:eastAsia="黑体" w:hAnsi="黑体" w:hint="eastAsia"/>
          <w:b w:val="0"/>
          <w:sz w:val="21"/>
          <w:szCs w:val="21"/>
        </w:rPr>
        <w:t>管理</w:t>
      </w:r>
      <w:bookmarkEnd w:id="12"/>
    </w:p>
    <w:p w:rsidR="009A334C" w:rsidRPr="00A025D0" w:rsidRDefault="009A334C" w:rsidP="00A025D0">
      <w:pPr>
        <w:pStyle w:val="21"/>
        <w:spacing w:beforeLines="50" w:before="156" w:afterLines="50" w:after="156" w:line="240" w:lineRule="auto"/>
        <w:ind w:firstLineChars="0" w:firstLine="0"/>
        <w:rPr>
          <w:rFonts w:ascii="黑体" w:eastAsia="黑体" w:hAnsi="黑体" w:cstheme="minorBidi"/>
          <w:snapToGrid/>
          <w:kern w:val="2"/>
          <w:szCs w:val="22"/>
        </w:rPr>
      </w:pPr>
      <w:r w:rsidRPr="00A025D0">
        <w:rPr>
          <w:rFonts w:ascii="黑体" w:eastAsia="黑体" w:hAnsi="黑体" w:cstheme="minorBidi" w:hint="eastAsia"/>
          <w:snapToGrid/>
          <w:kern w:val="2"/>
          <w:szCs w:val="22"/>
        </w:rPr>
        <w:t>6.</w:t>
      </w:r>
      <w:r w:rsidR="00A025D0" w:rsidRPr="00A025D0">
        <w:rPr>
          <w:rFonts w:ascii="黑体" w:eastAsia="黑体" w:hAnsi="黑体" w:cstheme="minorBidi"/>
          <w:snapToGrid/>
          <w:kern w:val="2"/>
          <w:szCs w:val="22"/>
        </w:rPr>
        <w:t xml:space="preserve">2.1  </w:t>
      </w:r>
      <w:r w:rsidRPr="00A025D0">
        <w:rPr>
          <w:rFonts w:ascii="黑体" w:eastAsia="黑体" w:hAnsi="黑体" w:cstheme="minorBidi" w:hint="eastAsia"/>
          <w:snapToGrid/>
          <w:kern w:val="2"/>
          <w:szCs w:val="22"/>
        </w:rPr>
        <w:t>水量要求</w:t>
      </w:r>
    </w:p>
    <w:p w:rsidR="00A025D0" w:rsidRDefault="00A025D0" w:rsidP="00A025D0">
      <w:r w:rsidRPr="00A025D0">
        <w:rPr>
          <w:rFonts w:ascii="黑体" w:eastAsia="黑体" w:hAnsi="黑体"/>
        </w:rPr>
        <w:t xml:space="preserve">6.2.1.1  </w:t>
      </w:r>
      <w:r w:rsidR="009A334C" w:rsidRPr="00F7118C">
        <w:rPr>
          <w:rFonts w:hint="eastAsia"/>
        </w:rPr>
        <w:t>污水处理厂日常运行水量应</w:t>
      </w:r>
      <w:r w:rsidR="009A334C" w:rsidRPr="00F7118C">
        <w:t>保持在</w:t>
      </w:r>
      <w:r w:rsidR="009A334C" w:rsidRPr="00F7118C">
        <w:rPr>
          <w:rFonts w:hint="eastAsia"/>
        </w:rPr>
        <w:t>设计处理能力</w:t>
      </w:r>
      <w:r w:rsidR="009A334C" w:rsidRPr="00F7118C">
        <w:t>的</w:t>
      </w:r>
      <w:r w:rsidR="009A334C" w:rsidRPr="00F7118C">
        <w:rPr>
          <w:rFonts w:hint="eastAsia"/>
        </w:rPr>
        <w:t>6</w:t>
      </w:r>
      <w:r w:rsidR="009A334C" w:rsidRPr="00F7118C">
        <w:t>0%~</w:t>
      </w:r>
      <w:r w:rsidR="009A334C" w:rsidRPr="00F7118C">
        <w:rPr>
          <w:rFonts w:hint="eastAsia"/>
        </w:rPr>
        <w:t>8</w:t>
      </w:r>
      <w:r w:rsidR="009A334C" w:rsidRPr="00F7118C">
        <w:t>0%</w:t>
      </w:r>
      <w:r w:rsidR="009A334C" w:rsidRPr="00F7118C">
        <w:t>。</w:t>
      </w:r>
    </w:p>
    <w:p w:rsidR="009A334C" w:rsidRPr="00A025D0" w:rsidRDefault="00A025D0" w:rsidP="00A025D0">
      <w:r w:rsidRPr="00A025D0">
        <w:rPr>
          <w:rFonts w:ascii="黑体" w:eastAsia="黑体" w:hAnsi="黑体"/>
        </w:rPr>
        <w:t xml:space="preserve">6.2.1.2  </w:t>
      </w:r>
      <w:r w:rsidR="009A334C" w:rsidRPr="00F7118C">
        <w:rPr>
          <w:rFonts w:hint="eastAsia"/>
        </w:rPr>
        <w:t>污水</w:t>
      </w:r>
      <w:r w:rsidR="009A334C" w:rsidRPr="00F7118C">
        <w:t>处理厂水量负荷超过</w:t>
      </w:r>
      <w:r w:rsidR="009A334C" w:rsidRPr="00F7118C">
        <w:t>90%</w:t>
      </w:r>
      <w:r w:rsidR="009A334C" w:rsidRPr="00F7118C">
        <w:rPr>
          <w:rFonts w:hint="eastAsia"/>
        </w:rPr>
        <w:t>时，</w:t>
      </w:r>
      <w:r w:rsidR="009A334C" w:rsidRPr="00F7118C">
        <w:t>应</w:t>
      </w:r>
      <w:r w:rsidR="009A334C">
        <w:rPr>
          <w:rFonts w:hint="eastAsia"/>
        </w:rPr>
        <w:t>考虑开展污水厂</w:t>
      </w:r>
      <w:r w:rsidR="009A334C" w:rsidRPr="00F7118C">
        <w:t>扩建</w:t>
      </w:r>
      <w:r w:rsidR="009A334C" w:rsidRPr="00F7118C">
        <w:rPr>
          <w:rFonts w:hint="eastAsia"/>
        </w:rPr>
        <w:t>。</w:t>
      </w:r>
    </w:p>
    <w:p w:rsidR="00547756" w:rsidRPr="00A025D0" w:rsidRDefault="00547756" w:rsidP="00A025D0">
      <w:pPr>
        <w:pStyle w:val="21"/>
        <w:spacing w:beforeLines="50" w:before="156" w:afterLines="50" w:after="156" w:line="240" w:lineRule="auto"/>
        <w:ind w:firstLineChars="0" w:firstLine="0"/>
        <w:rPr>
          <w:rFonts w:ascii="黑体" w:eastAsia="黑体" w:hAnsi="黑体" w:cstheme="minorBidi"/>
          <w:snapToGrid/>
          <w:kern w:val="2"/>
          <w:szCs w:val="22"/>
        </w:rPr>
      </w:pPr>
      <w:r w:rsidRPr="00A025D0">
        <w:rPr>
          <w:rFonts w:ascii="黑体" w:eastAsia="黑体" w:hAnsi="黑体" w:cstheme="minorBidi" w:hint="eastAsia"/>
          <w:snapToGrid/>
          <w:kern w:val="2"/>
          <w:szCs w:val="22"/>
        </w:rPr>
        <w:t>6.</w:t>
      </w:r>
      <w:r w:rsidR="00A025D0">
        <w:rPr>
          <w:rFonts w:ascii="黑体" w:eastAsia="黑体" w:hAnsi="黑体" w:cstheme="minorBidi"/>
          <w:snapToGrid/>
          <w:kern w:val="2"/>
          <w:szCs w:val="22"/>
        </w:rPr>
        <w:t>2.2</w:t>
      </w:r>
      <w:r w:rsidRPr="00A025D0">
        <w:rPr>
          <w:rFonts w:ascii="黑体" w:eastAsia="黑体" w:hAnsi="黑体" w:cstheme="minorBidi" w:hint="eastAsia"/>
          <w:snapToGrid/>
          <w:kern w:val="2"/>
          <w:szCs w:val="22"/>
        </w:rPr>
        <w:t xml:space="preserve">  </w:t>
      </w:r>
      <w:r w:rsidRPr="00A025D0">
        <w:rPr>
          <w:rFonts w:ascii="黑体" w:eastAsia="黑体" w:hAnsi="黑体" w:cstheme="minorBidi"/>
          <w:snapToGrid/>
          <w:kern w:val="2"/>
          <w:szCs w:val="22"/>
        </w:rPr>
        <w:t>进水水质</w:t>
      </w:r>
    </w:p>
    <w:p w:rsidR="00A774DA" w:rsidRPr="00C01727" w:rsidRDefault="00547756" w:rsidP="0000787B">
      <w:pPr>
        <w:rPr>
          <w:rFonts w:ascii="黑体" w:eastAsia="黑体" w:hAnsi="黑体"/>
        </w:rPr>
      </w:pPr>
      <w:r>
        <w:rPr>
          <w:rFonts w:ascii="黑体" w:eastAsia="黑体" w:hAnsi="黑体" w:hint="eastAsia"/>
        </w:rPr>
        <w:t>6.</w:t>
      </w:r>
      <w:r w:rsidR="00A025D0">
        <w:rPr>
          <w:rFonts w:ascii="黑体" w:eastAsia="黑体" w:hAnsi="黑体"/>
        </w:rPr>
        <w:t>2.2</w:t>
      </w:r>
      <w:r w:rsidR="00A025D0">
        <w:rPr>
          <w:rFonts w:ascii="黑体" w:eastAsia="黑体" w:hAnsi="黑体" w:hint="eastAsia"/>
        </w:rPr>
        <w:t>.</w:t>
      </w:r>
      <w:r>
        <w:rPr>
          <w:rFonts w:ascii="黑体" w:eastAsia="黑体" w:hAnsi="黑体" w:hint="eastAsia"/>
        </w:rPr>
        <w:t>1</w:t>
      </w:r>
      <w:r w:rsidR="00A025D0">
        <w:rPr>
          <w:rFonts w:ascii="黑体" w:eastAsia="黑体" w:hAnsi="黑体"/>
        </w:rPr>
        <w:t xml:space="preserve">  </w:t>
      </w:r>
      <w:r w:rsidRPr="00547756">
        <w:t>对进水化学需氧量（</w:t>
      </w:r>
      <w:r w:rsidRPr="00547756">
        <w:t>CODCr</w:t>
      </w:r>
      <w:r w:rsidRPr="00547756">
        <w:t>）浓度</w:t>
      </w:r>
      <w:r w:rsidR="00476640">
        <w:rPr>
          <w:rFonts w:hint="eastAsia"/>
        </w:rPr>
        <w:t>低于行业要求</w:t>
      </w:r>
      <w:r w:rsidRPr="00547756">
        <w:t>或生化需氧量（</w:t>
      </w:r>
      <w:r w:rsidRPr="00547756">
        <w:t>BOD5</w:t>
      </w:r>
      <w:r w:rsidRPr="00547756">
        <w:t>）浓度低于</w:t>
      </w:r>
      <w:r w:rsidR="00476640">
        <w:rPr>
          <w:rFonts w:hint="eastAsia"/>
        </w:rPr>
        <w:t>行业要求</w:t>
      </w:r>
      <w:r w:rsidR="00BC1C54">
        <w:rPr>
          <w:rFonts w:hint="eastAsia"/>
        </w:rPr>
        <w:t>（待</w:t>
      </w:r>
      <w:r w:rsidR="00BC1C54" w:rsidRPr="00C01727">
        <w:rPr>
          <w:rFonts w:ascii="黑体" w:eastAsia="黑体" w:hAnsi="黑体" w:hint="eastAsia"/>
        </w:rPr>
        <w:t>确定）</w:t>
      </w:r>
      <w:r w:rsidRPr="00C01727">
        <w:t>的污水处理厂，</w:t>
      </w:r>
      <w:r w:rsidRPr="00C01727">
        <w:rPr>
          <w:rFonts w:hint="eastAsia"/>
        </w:rPr>
        <w:t>应</w:t>
      </w:r>
      <w:r w:rsidRPr="00C01727">
        <w:t>制定并实施</w:t>
      </w:r>
      <w:r w:rsidRPr="00C01727">
        <w:rPr>
          <w:rFonts w:hint="eastAsia"/>
        </w:rPr>
        <w:t>“</w:t>
      </w:r>
      <w:r w:rsidRPr="00C01727">
        <w:t>一厂一策</w:t>
      </w:r>
      <w:r w:rsidRPr="00C01727">
        <w:rPr>
          <w:rFonts w:hint="eastAsia"/>
        </w:rPr>
        <w:t>”</w:t>
      </w:r>
      <w:r w:rsidRPr="00C01727">
        <w:t>系统整治方案。</w:t>
      </w:r>
    </w:p>
    <w:p w:rsidR="00C01727" w:rsidRPr="00C01727" w:rsidRDefault="00A025D0" w:rsidP="00C01727">
      <w:pPr>
        <w:rPr>
          <w:rFonts w:ascii="黑体" w:eastAsia="黑体" w:hAnsi="黑体"/>
        </w:rPr>
      </w:pPr>
      <w:r>
        <w:rPr>
          <w:rFonts w:ascii="黑体" w:eastAsia="黑体" w:hAnsi="黑体" w:hint="eastAsia"/>
        </w:rPr>
        <w:t>6.</w:t>
      </w:r>
      <w:r>
        <w:rPr>
          <w:rFonts w:ascii="黑体" w:eastAsia="黑体" w:hAnsi="黑体"/>
        </w:rPr>
        <w:t>2.2</w:t>
      </w:r>
      <w:r>
        <w:rPr>
          <w:rFonts w:ascii="黑体" w:eastAsia="黑体" w:hAnsi="黑体" w:hint="eastAsia"/>
        </w:rPr>
        <w:t>.</w:t>
      </w:r>
      <w:r>
        <w:rPr>
          <w:rFonts w:ascii="黑体" w:eastAsia="黑体" w:hAnsi="黑体"/>
        </w:rPr>
        <w:t xml:space="preserve">2  </w:t>
      </w:r>
      <w:r w:rsidR="008513AF" w:rsidRPr="00C01727">
        <w:rPr>
          <w:rFonts w:hint="eastAsia"/>
        </w:rPr>
        <w:t>出水</w:t>
      </w:r>
      <w:r w:rsidR="008513AF" w:rsidRPr="00C01727">
        <w:t>不能稳定达标的园区工业废水，要限期退出城镇污水处理设施，做到分质处理。</w:t>
      </w:r>
    </w:p>
    <w:p w:rsidR="00BF22CF" w:rsidRPr="00C01727" w:rsidRDefault="00A025D0" w:rsidP="00C01727">
      <w:pPr>
        <w:rPr>
          <w:rFonts w:ascii="黑体" w:eastAsia="黑体" w:hAnsi="黑体"/>
        </w:rPr>
      </w:pPr>
      <w:r>
        <w:rPr>
          <w:rFonts w:ascii="黑体" w:eastAsia="黑体" w:hAnsi="黑体" w:hint="eastAsia"/>
        </w:rPr>
        <w:t>6.</w:t>
      </w:r>
      <w:r>
        <w:rPr>
          <w:rFonts w:ascii="黑体" w:eastAsia="黑体" w:hAnsi="黑体"/>
        </w:rPr>
        <w:t>2.2</w:t>
      </w:r>
      <w:r>
        <w:rPr>
          <w:rFonts w:ascii="黑体" w:eastAsia="黑体" w:hAnsi="黑体" w:hint="eastAsia"/>
        </w:rPr>
        <w:t>.</w:t>
      </w:r>
      <w:r>
        <w:rPr>
          <w:rFonts w:ascii="黑体" w:eastAsia="黑体" w:hAnsi="黑体"/>
        </w:rPr>
        <w:t xml:space="preserve">3 </w:t>
      </w:r>
      <w:r w:rsidRPr="00C01727">
        <w:t xml:space="preserve"> </w:t>
      </w:r>
      <w:r w:rsidR="00BF22CF" w:rsidRPr="00C01727">
        <w:rPr>
          <w:rFonts w:hint="eastAsia"/>
        </w:rPr>
        <w:t>污水处理厂接纳</w:t>
      </w:r>
      <w:r w:rsidR="00BF22CF" w:rsidRPr="00C01727">
        <w:t>污水的水质应符合</w:t>
      </w:r>
      <w:r w:rsidR="00BF22CF" w:rsidRPr="00C01727">
        <w:t>GB/T 31962</w:t>
      </w:r>
      <w:r w:rsidR="00BF22CF" w:rsidRPr="00C01727">
        <w:t>的规定</w:t>
      </w:r>
      <w:r w:rsidR="00BF22CF" w:rsidRPr="00C01727">
        <w:rPr>
          <w:rFonts w:hint="eastAsia"/>
        </w:rPr>
        <w:t>。</w:t>
      </w:r>
    </w:p>
    <w:p w:rsidR="00547756" w:rsidRPr="00D76615" w:rsidRDefault="00547756" w:rsidP="00A025D0">
      <w:pPr>
        <w:pStyle w:val="21"/>
        <w:spacing w:beforeLines="50" w:before="156" w:afterLines="50" w:after="156" w:line="240" w:lineRule="auto"/>
        <w:ind w:firstLineChars="0" w:firstLine="0"/>
        <w:rPr>
          <w:rFonts w:ascii="黑体" w:eastAsia="黑体" w:hAnsi="黑体"/>
        </w:rPr>
      </w:pPr>
      <w:r w:rsidRPr="00A025D0">
        <w:rPr>
          <w:rFonts w:ascii="黑体" w:eastAsia="黑体" w:hAnsi="黑体" w:cstheme="minorBidi" w:hint="eastAsia"/>
          <w:snapToGrid/>
          <w:kern w:val="2"/>
          <w:szCs w:val="22"/>
        </w:rPr>
        <w:t>6.</w:t>
      </w:r>
      <w:r w:rsidR="00A025D0" w:rsidRPr="00A025D0">
        <w:rPr>
          <w:rFonts w:ascii="黑体" w:eastAsia="黑体" w:hAnsi="黑体" w:cstheme="minorBidi"/>
          <w:snapToGrid/>
          <w:kern w:val="2"/>
          <w:szCs w:val="22"/>
        </w:rPr>
        <w:t>2.</w:t>
      </w:r>
      <w:r w:rsidR="0086643C" w:rsidRPr="00A025D0">
        <w:rPr>
          <w:rFonts w:ascii="黑体" w:eastAsia="黑体" w:hAnsi="黑体" w:cstheme="minorBidi"/>
          <w:snapToGrid/>
          <w:kern w:val="2"/>
          <w:szCs w:val="22"/>
        </w:rPr>
        <w:t>3</w:t>
      </w:r>
      <w:r w:rsidRPr="00A025D0">
        <w:rPr>
          <w:rFonts w:ascii="黑体" w:eastAsia="黑体" w:hAnsi="黑体" w:cstheme="minorBidi" w:hint="eastAsia"/>
          <w:snapToGrid/>
          <w:kern w:val="2"/>
          <w:szCs w:val="22"/>
        </w:rPr>
        <w:t xml:space="preserve">  </w:t>
      </w:r>
      <w:r w:rsidRPr="00A025D0">
        <w:rPr>
          <w:rFonts w:ascii="黑体" w:eastAsia="黑体" w:hAnsi="黑体" w:cstheme="minorBidi"/>
          <w:snapToGrid/>
          <w:kern w:val="2"/>
          <w:szCs w:val="22"/>
        </w:rPr>
        <w:t>出水</w:t>
      </w:r>
      <w:r w:rsidRPr="00A025D0">
        <w:rPr>
          <w:rFonts w:ascii="黑体" w:eastAsia="黑体" w:hAnsi="黑体" w:cstheme="minorBidi" w:hint="eastAsia"/>
          <w:snapToGrid/>
          <w:kern w:val="2"/>
          <w:szCs w:val="22"/>
        </w:rPr>
        <w:t>水质</w:t>
      </w:r>
    </w:p>
    <w:p w:rsidR="00847D78" w:rsidRPr="00D76615" w:rsidRDefault="00A025D0" w:rsidP="00A025D0">
      <w:r>
        <w:rPr>
          <w:rFonts w:ascii="黑体" w:eastAsia="黑体" w:hAnsi="黑体" w:hint="eastAsia"/>
        </w:rPr>
        <w:lastRenderedPageBreak/>
        <w:t>6.</w:t>
      </w:r>
      <w:r>
        <w:rPr>
          <w:rFonts w:ascii="黑体" w:eastAsia="黑体" w:hAnsi="黑体"/>
        </w:rPr>
        <w:t>2.3</w:t>
      </w:r>
      <w:r>
        <w:rPr>
          <w:rFonts w:ascii="黑体" w:eastAsia="黑体" w:hAnsi="黑体" w:hint="eastAsia"/>
        </w:rPr>
        <w:t>.1</w:t>
      </w:r>
      <w:r>
        <w:rPr>
          <w:rFonts w:ascii="黑体" w:eastAsia="黑体" w:hAnsi="黑体"/>
        </w:rPr>
        <w:t xml:space="preserve">  </w:t>
      </w:r>
      <w:r w:rsidR="00547756" w:rsidRPr="00547756">
        <w:rPr>
          <w:rFonts w:hint="eastAsia"/>
        </w:rPr>
        <w:t>污水处理厂出水</w:t>
      </w:r>
      <w:r w:rsidR="00547756" w:rsidRPr="00547756">
        <w:t>水质必须符合</w:t>
      </w:r>
      <w:r w:rsidR="00547756" w:rsidRPr="00547756">
        <w:t xml:space="preserve">GB </w:t>
      </w:r>
      <w:r w:rsidR="00BC1C54">
        <w:rPr>
          <w:rFonts w:hint="eastAsia"/>
        </w:rPr>
        <w:t>18918</w:t>
      </w:r>
      <w:r w:rsidR="009D55BD">
        <w:rPr>
          <w:rFonts w:hint="eastAsia"/>
        </w:rPr>
        <w:t>、</w:t>
      </w:r>
      <w:r w:rsidR="009D55BD">
        <w:rPr>
          <w:rFonts w:hint="eastAsia"/>
        </w:rPr>
        <w:t>DB32</w:t>
      </w:r>
      <w:r w:rsidR="009D55BD">
        <w:t>/1072</w:t>
      </w:r>
      <w:r w:rsidR="00D76615" w:rsidRPr="00D76615">
        <w:t>和</w:t>
      </w:r>
      <w:r w:rsidR="00D76615" w:rsidRPr="00D76615">
        <w:rPr>
          <w:rFonts w:hint="eastAsia"/>
        </w:rPr>
        <w:t>苏州特别排放限值</w:t>
      </w:r>
      <w:r w:rsidR="00D76615" w:rsidRPr="00D76615">
        <w:t>等</w:t>
      </w:r>
      <w:r w:rsidR="00547756" w:rsidRPr="00547756">
        <w:t>地方的有关规定</w:t>
      </w:r>
      <w:r w:rsidR="00D76615" w:rsidRPr="00D76615">
        <w:rPr>
          <w:rFonts w:hint="eastAsia"/>
        </w:rPr>
        <w:t>。</w:t>
      </w:r>
      <w:r>
        <w:rPr>
          <w:rFonts w:ascii="黑体" w:eastAsia="黑体" w:hAnsi="黑体" w:hint="eastAsia"/>
        </w:rPr>
        <w:t>6.</w:t>
      </w:r>
      <w:r>
        <w:rPr>
          <w:rFonts w:ascii="黑体" w:eastAsia="黑体" w:hAnsi="黑体"/>
        </w:rPr>
        <w:t>2.3</w:t>
      </w:r>
      <w:r>
        <w:rPr>
          <w:rFonts w:ascii="黑体" w:eastAsia="黑体" w:hAnsi="黑体" w:hint="eastAsia"/>
        </w:rPr>
        <w:t>.</w:t>
      </w:r>
      <w:r>
        <w:rPr>
          <w:rFonts w:ascii="黑体" w:eastAsia="黑体" w:hAnsi="黑体"/>
        </w:rPr>
        <w:t xml:space="preserve">2  </w:t>
      </w:r>
      <w:r w:rsidR="00847D78" w:rsidRPr="00D76615">
        <w:rPr>
          <w:rFonts w:hint="eastAsia"/>
        </w:rPr>
        <w:t>污水</w:t>
      </w:r>
      <w:r w:rsidR="00536C8D" w:rsidRPr="00D76615">
        <w:t>处理</w:t>
      </w:r>
      <w:r w:rsidR="00536C8D" w:rsidRPr="00D76615">
        <w:rPr>
          <w:rFonts w:hint="eastAsia"/>
        </w:rPr>
        <w:t>厂</w:t>
      </w:r>
      <w:r w:rsidR="00536C8D" w:rsidRPr="00D76615">
        <w:t>日均出水</w:t>
      </w:r>
      <w:r w:rsidR="00847D78" w:rsidRPr="00D76615">
        <w:t>达标率</w:t>
      </w:r>
      <w:r w:rsidR="00847D78" w:rsidRPr="00D76615">
        <w:rPr>
          <w:rFonts w:hint="eastAsia"/>
        </w:rPr>
        <w:t>100</w:t>
      </w:r>
      <w:r w:rsidR="00847D78" w:rsidRPr="00D76615">
        <w:t>%</w:t>
      </w:r>
      <w:r w:rsidR="00847D78" w:rsidRPr="00D76615">
        <w:t>。</w:t>
      </w:r>
    </w:p>
    <w:p w:rsidR="00514DE7" w:rsidRPr="00D76615" w:rsidRDefault="00A025D0" w:rsidP="00A025D0">
      <w:r>
        <w:rPr>
          <w:rFonts w:ascii="黑体" w:eastAsia="黑体" w:hAnsi="黑体" w:hint="eastAsia"/>
        </w:rPr>
        <w:t>6.</w:t>
      </w:r>
      <w:r>
        <w:rPr>
          <w:rFonts w:ascii="黑体" w:eastAsia="黑体" w:hAnsi="黑体"/>
        </w:rPr>
        <w:t>2.3</w:t>
      </w:r>
      <w:r>
        <w:rPr>
          <w:rFonts w:ascii="黑体" w:eastAsia="黑体" w:hAnsi="黑体" w:hint="eastAsia"/>
        </w:rPr>
        <w:t>.</w:t>
      </w:r>
      <w:r>
        <w:rPr>
          <w:rFonts w:ascii="黑体" w:eastAsia="黑体" w:hAnsi="黑体"/>
        </w:rPr>
        <w:t xml:space="preserve">3  </w:t>
      </w:r>
      <w:r w:rsidR="00514DE7" w:rsidRPr="00D76615">
        <w:rPr>
          <w:rFonts w:hint="eastAsia"/>
        </w:rPr>
        <w:t>提高</w:t>
      </w:r>
      <w:r w:rsidR="00514DE7" w:rsidRPr="00D76615">
        <w:t>出水生态安全性，推进尾水资源化利用。</w:t>
      </w:r>
    </w:p>
    <w:p w:rsidR="00C3784D" w:rsidRPr="00A025D0" w:rsidRDefault="00A025D0" w:rsidP="00A025D0">
      <w:pPr>
        <w:pStyle w:val="21"/>
        <w:spacing w:beforeLines="50" w:before="156" w:afterLines="50" w:after="156" w:line="240" w:lineRule="auto"/>
        <w:ind w:firstLineChars="0" w:firstLine="0"/>
        <w:rPr>
          <w:rFonts w:ascii="黑体" w:eastAsia="黑体" w:hAnsi="黑体" w:cstheme="minorBidi"/>
          <w:snapToGrid/>
          <w:kern w:val="2"/>
          <w:szCs w:val="22"/>
        </w:rPr>
      </w:pPr>
      <w:r>
        <w:rPr>
          <w:rFonts w:ascii="黑体" w:eastAsia="黑体" w:hAnsi="黑体" w:cstheme="minorBidi"/>
          <w:snapToGrid/>
          <w:kern w:val="2"/>
          <w:szCs w:val="22"/>
        </w:rPr>
        <w:t>6.2.4</w:t>
      </w:r>
      <w:r w:rsidR="00C3784D" w:rsidRPr="00A025D0">
        <w:rPr>
          <w:rFonts w:ascii="黑体" w:eastAsia="黑体" w:hAnsi="黑体" w:cstheme="minorBidi"/>
          <w:snapToGrid/>
          <w:kern w:val="2"/>
          <w:szCs w:val="22"/>
        </w:rPr>
        <w:t xml:space="preserve">  水质</w:t>
      </w:r>
      <w:r w:rsidR="00C3784D" w:rsidRPr="00A025D0">
        <w:rPr>
          <w:rFonts w:ascii="黑体" w:eastAsia="黑体" w:hAnsi="黑体" w:cstheme="minorBidi" w:hint="eastAsia"/>
          <w:snapToGrid/>
          <w:kern w:val="2"/>
          <w:szCs w:val="22"/>
        </w:rPr>
        <w:t>检测</w:t>
      </w:r>
    </w:p>
    <w:p w:rsidR="00A025D0" w:rsidRDefault="00A025D0" w:rsidP="00C3784D">
      <w:pPr>
        <w:rPr>
          <w:rFonts w:ascii="Times New Roman" w:hAnsi="Times New Roman" w:cs="Times New Roman"/>
        </w:rPr>
      </w:pPr>
      <w:r>
        <w:rPr>
          <w:rFonts w:ascii="黑体" w:eastAsia="黑体" w:hAnsi="黑体"/>
        </w:rPr>
        <w:t>6.2.4</w:t>
      </w:r>
      <w:r>
        <w:rPr>
          <w:rFonts w:ascii="黑体" w:eastAsia="黑体" w:hAnsi="黑体" w:hint="eastAsia"/>
        </w:rPr>
        <w:t>.1</w:t>
      </w:r>
      <w:r w:rsidRPr="00A025D0">
        <w:rPr>
          <w:rFonts w:ascii="黑体" w:eastAsia="黑体" w:hAnsi="黑体"/>
          <w:snapToGrid w:val="0"/>
        </w:rPr>
        <w:t xml:space="preserve">  </w:t>
      </w:r>
      <w:r w:rsidR="00C3784D" w:rsidRPr="001F1F5A">
        <w:rPr>
          <w:rFonts w:ascii="Times New Roman" w:hAnsi="Times New Roman" w:cs="Times New Roman" w:hint="eastAsia"/>
        </w:rPr>
        <w:t>城镇污水厂</w:t>
      </w:r>
      <w:r w:rsidR="00C3784D" w:rsidRPr="001F1F5A">
        <w:rPr>
          <w:rFonts w:ascii="Times New Roman" w:hAnsi="Times New Roman" w:cs="Times New Roman"/>
        </w:rPr>
        <w:t>应安装进、出厂水水量、水质在线检测设备</w:t>
      </w:r>
      <w:r w:rsidR="00C3784D">
        <w:rPr>
          <w:rFonts w:ascii="Times New Roman" w:hAnsi="Times New Roman" w:cs="Times New Roman" w:hint="eastAsia"/>
        </w:rPr>
        <w:t>，定期</w:t>
      </w:r>
      <w:r w:rsidR="00C3784D" w:rsidRPr="00DC7BFF">
        <w:rPr>
          <w:rFonts w:ascii="Times New Roman" w:hAnsi="Times New Roman" w:cs="Times New Roman"/>
        </w:rPr>
        <w:t>检测流量、</w:t>
      </w:r>
      <w:r w:rsidR="00C3784D" w:rsidRPr="00DC7BFF">
        <w:rPr>
          <w:rFonts w:ascii="Times New Roman" w:hAnsi="Times New Roman" w:cs="Times New Roman"/>
        </w:rPr>
        <w:t>CODcr</w:t>
      </w:r>
      <w:r w:rsidR="00C3784D" w:rsidRPr="00DC7BFF">
        <w:rPr>
          <w:rFonts w:ascii="Times New Roman" w:hAnsi="Times New Roman" w:cs="Times New Roman"/>
        </w:rPr>
        <w:t>、</w:t>
      </w:r>
      <w:r w:rsidR="00C3784D" w:rsidRPr="00DC7BFF">
        <w:rPr>
          <w:rFonts w:ascii="Times New Roman" w:hAnsi="Times New Roman" w:cs="Times New Roman"/>
        </w:rPr>
        <w:t>pH</w:t>
      </w:r>
      <w:r w:rsidR="00C3784D" w:rsidRPr="00DC7BFF">
        <w:rPr>
          <w:rFonts w:ascii="Times New Roman" w:hAnsi="Times New Roman" w:cs="Times New Roman"/>
        </w:rPr>
        <w:t>、</w:t>
      </w:r>
      <w:r w:rsidR="00C3784D" w:rsidRPr="00DC7BFF">
        <w:rPr>
          <w:rFonts w:ascii="Times New Roman" w:hAnsi="Times New Roman" w:cs="Times New Roman"/>
        </w:rPr>
        <w:t>NHs-N</w:t>
      </w:r>
      <w:r w:rsidR="00C3784D" w:rsidRPr="00DC7BFF">
        <w:rPr>
          <w:rFonts w:ascii="Times New Roman" w:hAnsi="Times New Roman" w:cs="Times New Roman"/>
        </w:rPr>
        <w:t>、</w:t>
      </w:r>
      <w:r w:rsidR="00C3784D" w:rsidRPr="00DC7BFF">
        <w:rPr>
          <w:rFonts w:ascii="Times New Roman" w:hAnsi="Times New Roman" w:cs="Times New Roman"/>
        </w:rPr>
        <w:t>TP</w:t>
      </w:r>
      <w:r w:rsidR="00C3784D" w:rsidRPr="00DC7BFF">
        <w:rPr>
          <w:rFonts w:ascii="Times New Roman" w:hAnsi="Times New Roman" w:cs="Times New Roman"/>
        </w:rPr>
        <w:t>、</w:t>
      </w:r>
      <w:r w:rsidR="00C3784D">
        <w:rPr>
          <w:rFonts w:ascii="Times New Roman" w:hAnsi="Times New Roman" w:cs="Times New Roman" w:hint="eastAsia"/>
        </w:rPr>
        <w:t>T</w:t>
      </w:r>
      <w:r w:rsidR="00C3784D" w:rsidRPr="00DC7BFF">
        <w:rPr>
          <w:rFonts w:ascii="Times New Roman" w:hAnsi="Times New Roman" w:cs="Times New Roman"/>
        </w:rPr>
        <w:t>N</w:t>
      </w:r>
      <w:r w:rsidR="00C3784D" w:rsidRPr="00DC7BFF">
        <w:rPr>
          <w:rFonts w:ascii="Times New Roman" w:hAnsi="Times New Roman" w:cs="Times New Roman"/>
        </w:rPr>
        <w:t>等指标，并与</w:t>
      </w:r>
      <w:r w:rsidR="00C3784D">
        <w:rPr>
          <w:rFonts w:ascii="Times New Roman" w:hAnsi="Times New Roman" w:cs="Times New Roman" w:hint="eastAsia"/>
        </w:rPr>
        <w:t>排水</w:t>
      </w:r>
      <w:r w:rsidR="00C3784D">
        <w:rPr>
          <w:rFonts w:ascii="Times New Roman" w:hAnsi="Times New Roman" w:cs="Times New Roman"/>
        </w:rPr>
        <w:t>主管部门、</w:t>
      </w:r>
      <w:r w:rsidR="00C3784D" w:rsidRPr="00DC7BFF">
        <w:rPr>
          <w:rFonts w:ascii="Times New Roman" w:hAnsi="Times New Roman" w:cs="Times New Roman"/>
        </w:rPr>
        <w:t>环保主管部门联网</w:t>
      </w:r>
      <w:r w:rsidR="00C3784D">
        <w:rPr>
          <w:rFonts w:ascii="Times New Roman" w:hAnsi="Times New Roman" w:cs="Times New Roman" w:hint="eastAsia"/>
        </w:rPr>
        <w:t>，</w:t>
      </w:r>
      <w:r w:rsidR="00C3784D">
        <w:rPr>
          <w:rFonts w:ascii="Times New Roman" w:hAnsi="Times New Roman" w:cs="Times New Roman"/>
        </w:rPr>
        <w:t>报送污水处理水质、水量等信息</w:t>
      </w:r>
      <w:r w:rsidR="00C3784D" w:rsidRPr="00DC7BFF">
        <w:rPr>
          <w:rFonts w:ascii="Times New Roman" w:hAnsi="Times New Roman" w:cs="Times New Roman"/>
        </w:rPr>
        <w:t>。</w:t>
      </w:r>
    </w:p>
    <w:p w:rsidR="00A025D0" w:rsidRDefault="00A025D0" w:rsidP="00C3784D">
      <w:pPr>
        <w:rPr>
          <w:rFonts w:ascii="Times New Roman" w:hAnsi="Times New Roman" w:cs="Times New Roman"/>
        </w:rPr>
      </w:pPr>
      <w:r>
        <w:rPr>
          <w:rFonts w:ascii="黑体" w:eastAsia="黑体" w:hAnsi="黑体"/>
        </w:rPr>
        <w:t>6.2.4.2</w:t>
      </w:r>
      <w:r w:rsidRPr="00A025D0">
        <w:rPr>
          <w:rFonts w:ascii="黑体" w:eastAsia="黑体" w:hAnsi="黑体"/>
          <w:snapToGrid w:val="0"/>
        </w:rPr>
        <w:t xml:space="preserve">  </w:t>
      </w:r>
      <w:r w:rsidR="00C3784D" w:rsidRPr="001F1F5A">
        <w:rPr>
          <w:rFonts w:ascii="Times New Roman" w:hAnsi="Times New Roman" w:cs="Times New Roman"/>
        </w:rPr>
        <w:t>城镇污水厂</w:t>
      </w:r>
      <w:r w:rsidR="00C3784D">
        <w:rPr>
          <w:rFonts w:ascii="Times New Roman" w:hAnsi="Times New Roman" w:cs="Times New Roman" w:hint="eastAsia"/>
        </w:rPr>
        <w:t>应</w:t>
      </w:r>
      <w:r w:rsidR="00C3784D" w:rsidRPr="001F1F5A">
        <w:rPr>
          <w:rFonts w:ascii="Times New Roman" w:hAnsi="Times New Roman" w:cs="Times New Roman"/>
        </w:rPr>
        <w:t>定期检测接管企业废水的主要污染物因子，对污泥无害化处置和资源化利用及尾水再生利用造成不利影响的硫化物、难降解物质、毒性物质和重金属等指标，尾水再生利用的还应当关注溶解性总固体、氯化物等。</w:t>
      </w:r>
    </w:p>
    <w:p w:rsidR="00C3784D" w:rsidRDefault="00A025D0" w:rsidP="00C3784D">
      <w:pPr>
        <w:rPr>
          <w:rFonts w:ascii="Times New Roman" w:hAnsi="Times New Roman" w:cs="Times New Roman"/>
        </w:rPr>
      </w:pPr>
      <w:r>
        <w:rPr>
          <w:rFonts w:ascii="黑体" w:eastAsia="黑体" w:hAnsi="黑体"/>
        </w:rPr>
        <w:t>6.2.4.3</w:t>
      </w:r>
      <w:r w:rsidRPr="00A025D0">
        <w:rPr>
          <w:rFonts w:ascii="黑体" w:eastAsia="黑体" w:hAnsi="黑体"/>
          <w:snapToGrid w:val="0"/>
        </w:rPr>
        <w:t xml:space="preserve">  </w:t>
      </w:r>
      <w:r w:rsidR="00C3784D" w:rsidRPr="001F1F5A">
        <w:rPr>
          <w:rFonts w:ascii="Times New Roman" w:hAnsi="Times New Roman" w:cs="Times New Roman"/>
        </w:rPr>
        <w:t>城镇污水厂</w:t>
      </w:r>
      <w:r w:rsidR="00C3784D" w:rsidRPr="001F1F5A">
        <w:rPr>
          <w:rFonts w:ascii="Times New Roman" w:hAnsi="Times New Roman" w:cs="Times New Roman" w:hint="eastAsia"/>
        </w:rPr>
        <w:t>应根据再生水利用方式确定水质检测项目和频次，鼓励跟踪监测回用点水质及其对环境的影响，及时发现再生水回用中的问题。</w:t>
      </w:r>
    </w:p>
    <w:p w:rsidR="00C3784D" w:rsidRPr="00700557" w:rsidRDefault="00A025D0" w:rsidP="00C3784D">
      <w:pPr>
        <w:rPr>
          <w:rFonts w:ascii="Times New Roman" w:hAnsi="Times New Roman" w:cs="Times New Roman"/>
        </w:rPr>
      </w:pPr>
      <w:r w:rsidRPr="00700557">
        <w:rPr>
          <w:rFonts w:ascii="黑体" w:eastAsia="黑体" w:hAnsi="黑体"/>
        </w:rPr>
        <w:t>6.2.4.4</w:t>
      </w:r>
      <w:r w:rsidRPr="00700557">
        <w:rPr>
          <w:rFonts w:ascii="黑体" w:eastAsia="黑体" w:hAnsi="黑体"/>
          <w:snapToGrid w:val="0"/>
        </w:rPr>
        <w:t xml:space="preserve">  </w:t>
      </w:r>
      <w:r w:rsidR="00C3784D" w:rsidRPr="00700557">
        <w:rPr>
          <w:rFonts w:ascii="Times New Roman" w:hAnsi="Times New Roman" w:cs="Times New Roman"/>
        </w:rPr>
        <w:t>城镇排水主管部门应委托具有计量认证资质的检测机构对污水厂进出水水质进行抽检</w:t>
      </w:r>
      <w:r w:rsidR="00C3784D" w:rsidRPr="00700557">
        <w:rPr>
          <w:rFonts w:ascii="Times New Roman" w:hAnsi="Times New Roman" w:cs="Times New Roman" w:hint="eastAsia"/>
        </w:rPr>
        <w:t>。</w:t>
      </w:r>
    </w:p>
    <w:p w:rsidR="001C6C41" w:rsidRPr="00B20C4D" w:rsidRDefault="000350FF" w:rsidP="00B20C4D">
      <w:pPr>
        <w:pStyle w:val="aa"/>
        <w:spacing w:beforeLines="50" w:before="156" w:afterLines="50" w:after="156" w:line="240" w:lineRule="auto"/>
        <w:jc w:val="left"/>
        <w:rPr>
          <w:rFonts w:ascii="黑体" w:eastAsia="黑体" w:hAnsi="黑体"/>
          <w:b w:val="0"/>
          <w:sz w:val="21"/>
          <w:szCs w:val="21"/>
        </w:rPr>
      </w:pPr>
      <w:bookmarkStart w:id="13" w:name="_Toc69309599"/>
      <w:r>
        <w:rPr>
          <w:rFonts w:ascii="黑体" w:eastAsia="黑体" w:hAnsi="黑体" w:hint="eastAsia"/>
          <w:b w:val="0"/>
          <w:sz w:val="21"/>
          <w:szCs w:val="21"/>
        </w:rPr>
        <w:t>6.</w:t>
      </w:r>
      <w:r w:rsidR="00B20C4D">
        <w:rPr>
          <w:rFonts w:ascii="黑体" w:eastAsia="黑体" w:hAnsi="黑体"/>
          <w:b w:val="0"/>
          <w:sz w:val="21"/>
          <w:szCs w:val="21"/>
        </w:rPr>
        <w:t xml:space="preserve">3  </w:t>
      </w:r>
      <w:r w:rsidR="00C275BF" w:rsidRPr="000350FF">
        <w:rPr>
          <w:rFonts w:ascii="黑体" w:eastAsia="黑体" w:hAnsi="黑体" w:hint="eastAsia"/>
          <w:b w:val="0"/>
          <w:sz w:val="21"/>
          <w:szCs w:val="21"/>
        </w:rPr>
        <w:t>污泥</w:t>
      </w:r>
      <w:r w:rsidR="002F21E5">
        <w:rPr>
          <w:rFonts w:ascii="黑体" w:eastAsia="黑体" w:hAnsi="黑体" w:hint="eastAsia"/>
          <w:b w:val="0"/>
          <w:sz w:val="21"/>
          <w:szCs w:val="21"/>
        </w:rPr>
        <w:t>管理</w:t>
      </w:r>
      <w:bookmarkEnd w:id="13"/>
    </w:p>
    <w:p w:rsidR="00C01727" w:rsidRPr="00B5381E" w:rsidRDefault="00F45853" w:rsidP="00B5381E">
      <w:pPr>
        <w:pStyle w:val="21"/>
        <w:spacing w:beforeLines="50" w:before="156" w:afterLines="50" w:after="156" w:line="240" w:lineRule="auto"/>
        <w:ind w:firstLineChars="0" w:firstLine="0"/>
        <w:rPr>
          <w:rFonts w:ascii="黑体" w:eastAsia="黑体" w:hAnsi="黑体" w:cstheme="minorBidi"/>
          <w:snapToGrid/>
          <w:kern w:val="2"/>
          <w:szCs w:val="22"/>
        </w:rPr>
      </w:pPr>
      <w:r w:rsidRPr="00B20C4D">
        <w:rPr>
          <w:rFonts w:ascii="黑体" w:eastAsia="黑体" w:hAnsi="黑体" w:cstheme="minorBidi" w:hint="eastAsia"/>
          <w:snapToGrid/>
          <w:kern w:val="2"/>
          <w:szCs w:val="22"/>
        </w:rPr>
        <w:t>6.</w:t>
      </w:r>
      <w:r w:rsidR="00B20C4D" w:rsidRPr="00B20C4D">
        <w:rPr>
          <w:rFonts w:ascii="黑体" w:eastAsia="黑体" w:hAnsi="黑体" w:cstheme="minorBidi"/>
          <w:snapToGrid/>
          <w:kern w:val="2"/>
          <w:szCs w:val="22"/>
        </w:rPr>
        <w:t>3</w:t>
      </w:r>
      <w:r w:rsidRPr="00B20C4D">
        <w:rPr>
          <w:rFonts w:ascii="黑体" w:eastAsia="黑体" w:hAnsi="黑体" w:cstheme="minorBidi" w:hint="eastAsia"/>
          <w:snapToGrid/>
          <w:kern w:val="2"/>
          <w:szCs w:val="22"/>
        </w:rPr>
        <w:t>.</w:t>
      </w:r>
      <w:r w:rsidR="00B20C4D" w:rsidRPr="00B20C4D">
        <w:rPr>
          <w:rFonts w:ascii="黑体" w:eastAsia="黑体" w:hAnsi="黑体" w:cstheme="minorBidi"/>
          <w:snapToGrid/>
          <w:kern w:val="2"/>
          <w:szCs w:val="22"/>
        </w:rPr>
        <w:t xml:space="preserve">1  </w:t>
      </w:r>
      <w:r w:rsidRPr="00B20C4D">
        <w:rPr>
          <w:rFonts w:ascii="黑体" w:eastAsia="黑体" w:hAnsi="黑体" w:cstheme="minorBidi" w:hint="eastAsia"/>
          <w:snapToGrid/>
          <w:kern w:val="2"/>
          <w:szCs w:val="22"/>
        </w:rPr>
        <w:t>污泥处理</w:t>
      </w:r>
    </w:p>
    <w:p w:rsidR="00847D78" w:rsidRPr="00B20C4D" w:rsidRDefault="008F0341" w:rsidP="002D7947">
      <w:pPr>
        <w:rPr>
          <w:rFonts w:ascii="黑体" w:eastAsia="黑体" w:hAnsi="黑体"/>
          <w:b/>
        </w:rPr>
      </w:pPr>
      <w:r w:rsidRPr="008513AF">
        <w:rPr>
          <w:rFonts w:ascii="黑体" w:eastAsia="黑体" w:hAnsi="黑体"/>
        </w:rPr>
        <w:t>6.</w:t>
      </w:r>
      <w:r w:rsidR="00B20C4D">
        <w:rPr>
          <w:rFonts w:ascii="黑体" w:eastAsia="黑体" w:hAnsi="黑体"/>
        </w:rPr>
        <w:t>3</w:t>
      </w:r>
      <w:r w:rsidRPr="008513AF">
        <w:rPr>
          <w:rFonts w:ascii="黑体" w:eastAsia="黑体" w:hAnsi="黑体"/>
        </w:rPr>
        <w:t xml:space="preserve">.1.1  </w:t>
      </w:r>
      <w:r w:rsidRPr="008513AF">
        <w:rPr>
          <w:rFonts w:hint="eastAsia"/>
        </w:rPr>
        <w:t>污泥</w:t>
      </w:r>
      <w:r w:rsidRPr="008513AF">
        <w:t>处理以</w:t>
      </w:r>
      <w:r w:rsidRPr="008513AF">
        <w:rPr>
          <w:rFonts w:hint="eastAsia"/>
        </w:rPr>
        <w:t>“</w:t>
      </w:r>
      <w:r>
        <w:t>减量化、稳定化、无害化、资源化</w:t>
      </w:r>
      <w:r>
        <w:rPr>
          <w:rFonts w:hint="eastAsia"/>
        </w:rPr>
        <w:t>”为</w:t>
      </w:r>
      <w:r>
        <w:t>原则，并对污泥进行综合化利用。</w:t>
      </w:r>
    </w:p>
    <w:p w:rsidR="001C6C41" w:rsidRPr="002D7947" w:rsidRDefault="001A6AA6" w:rsidP="002D7947">
      <w:pPr>
        <w:rPr>
          <w:color w:val="FF0000"/>
        </w:rPr>
      </w:pPr>
      <w:r w:rsidRPr="002D7947">
        <w:rPr>
          <w:rFonts w:ascii="黑体" w:eastAsia="黑体" w:hAnsi="黑体" w:hint="eastAsia"/>
        </w:rPr>
        <w:t>6</w:t>
      </w:r>
      <w:r w:rsidRPr="002D7947">
        <w:rPr>
          <w:rFonts w:ascii="黑体" w:eastAsia="黑体" w:hAnsi="黑体"/>
        </w:rPr>
        <w:t>.</w:t>
      </w:r>
      <w:r w:rsidR="00B20C4D">
        <w:rPr>
          <w:rFonts w:ascii="黑体" w:eastAsia="黑体" w:hAnsi="黑体"/>
        </w:rPr>
        <w:t>3</w:t>
      </w:r>
      <w:r w:rsidRPr="002D7947">
        <w:rPr>
          <w:rFonts w:ascii="黑体" w:eastAsia="黑体" w:hAnsi="黑体"/>
        </w:rPr>
        <w:t>.</w:t>
      </w:r>
      <w:r w:rsidR="00B20C4D">
        <w:rPr>
          <w:rFonts w:ascii="黑体" w:eastAsia="黑体" w:hAnsi="黑体"/>
        </w:rPr>
        <w:t>1</w:t>
      </w:r>
      <w:r w:rsidRPr="002D7947">
        <w:rPr>
          <w:rFonts w:ascii="黑体" w:eastAsia="黑体" w:hAnsi="黑体"/>
        </w:rPr>
        <w:t>.</w:t>
      </w:r>
      <w:r w:rsidR="00B20C4D">
        <w:rPr>
          <w:rFonts w:ascii="黑体" w:eastAsia="黑体" w:hAnsi="黑体"/>
        </w:rPr>
        <w:t xml:space="preserve">2  </w:t>
      </w:r>
      <w:r w:rsidR="001C6C41" w:rsidRPr="002D7947">
        <w:t>应综合考虑污泥泥质特征、地理位置、环境条件和经济社会发展水平等因素，因地制宜</w:t>
      </w:r>
      <w:r w:rsidR="001C6C41" w:rsidRPr="002D7947">
        <w:rPr>
          <w:rFonts w:hint="eastAsia"/>
        </w:rPr>
        <w:t>地</w:t>
      </w:r>
      <w:r w:rsidR="001C6C41" w:rsidRPr="002D7947">
        <w:t>确定污泥处置方式和技术路线</w:t>
      </w:r>
      <w:r w:rsidR="008F0341">
        <w:rPr>
          <w:rFonts w:hint="eastAsia"/>
        </w:rPr>
        <w:t>，建设永久性污泥处理设施</w:t>
      </w:r>
    </w:p>
    <w:p w:rsidR="00F45853" w:rsidRPr="00B5381E" w:rsidRDefault="001A6AA6" w:rsidP="00476640">
      <w:r w:rsidRPr="00B5381E">
        <w:rPr>
          <w:rFonts w:ascii="黑体" w:eastAsia="黑体" w:hAnsi="黑体" w:hint="eastAsia"/>
        </w:rPr>
        <w:t>6</w:t>
      </w:r>
      <w:r w:rsidRPr="00B5381E">
        <w:rPr>
          <w:rFonts w:ascii="黑体" w:eastAsia="黑体" w:hAnsi="黑体"/>
        </w:rPr>
        <w:t>.</w:t>
      </w:r>
      <w:r w:rsidR="00B20C4D" w:rsidRPr="00B5381E">
        <w:rPr>
          <w:rFonts w:ascii="黑体" w:eastAsia="黑体" w:hAnsi="黑体"/>
        </w:rPr>
        <w:t>3</w:t>
      </w:r>
      <w:r w:rsidRPr="00B5381E">
        <w:rPr>
          <w:rFonts w:ascii="黑体" w:eastAsia="黑体" w:hAnsi="黑体"/>
        </w:rPr>
        <w:t>.</w:t>
      </w:r>
      <w:r w:rsidR="00B20C4D" w:rsidRPr="00B5381E">
        <w:rPr>
          <w:rFonts w:ascii="黑体" w:eastAsia="黑体" w:hAnsi="黑体"/>
        </w:rPr>
        <w:t>1</w:t>
      </w:r>
      <w:r w:rsidRPr="00B5381E">
        <w:rPr>
          <w:rFonts w:ascii="黑体" w:eastAsia="黑体" w:hAnsi="黑体"/>
        </w:rPr>
        <w:t>.</w:t>
      </w:r>
      <w:r w:rsidR="00B20C4D" w:rsidRPr="00B5381E">
        <w:rPr>
          <w:rFonts w:ascii="黑体" w:eastAsia="黑体" w:hAnsi="黑体"/>
        </w:rPr>
        <w:t xml:space="preserve">3  </w:t>
      </w:r>
      <w:r w:rsidR="001C6C41" w:rsidRPr="002D7947">
        <w:t>实行污</w:t>
      </w:r>
      <w:r w:rsidR="001C6C41" w:rsidRPr="0000787B">
        <w:t>泥</w:t>
      </w:r>
      <w:r w:rsidR="001C6C41" w:rsidRPr="0000787B">
        <w:rPr>
          <w:rFonts w:hint="eastAsia"/>
        </w:rPr>
        <w:t>属地</w:t>
      </w:r>
      <w:r w:rsidR="008F0341">
        <w:rPr>
          <w:rFonts w:hint="eastAsia"/>
        </w:rPr>
        <w:t>处理</w:t>
      </w:r>
      <w:r w:rsidR="001C6C41" w:rsidRPr="002D7947">
        <w:t>。确需转移处置污泥的，应符合</w:t>
      </w:r>
      <w:r w:rsidR="00D758F4">
        <w:rPr>
          <w:rFonts w:hint="eastAsia"/>
        </w:rPr>
        <w:t>环保监管和</w:t>
      </w:r>
      <w:r w:rsidR="00F45853">
        <w:rPr>
          <w:rFonts w:hint="eastAsia"/>
        </w:rPr>
        <w:t>苏州</w:t>
      </w:r>
      <w:r w:rsidR="00D758F4">
        <w:rPr>
          <w:rFonts w:hint="eastAsia"/>
        </w:rPr>
        <w:t>相关</w:t>
      </w:r>
      <w:r w:rsidR="00F45853">
        <w:rPr>
          <w:rFonts w:hint="eastAsia"/>
        </w:rPr>
        <w:t>文件</w:t>
      </w:r>
      <w:r w:rsidR="00D758F4">
        <w:rPr>
          <w:rFonts w:hint="eastAsia"/>
        </w:rPr>
        <w:t>的</w:t>
      </w:r>
      <w:r w:rsidR="001C6C41" w:rsidRPr="002D7947">
        <w:t>有关规定。</w:t>
      </w:r>
    </w:p>
    <w:p w:rsidR="00476640" w:rsidRDefault="00476640" w:rsidP="00476640">
      <w:r w:rsidRPr="00B5381E">
        <w:rPr>
          <w:rFonts w:ascii="黑体" w:eastAsia="黑体" w:hAnsi="黑体" w:hint="eastAsia"/>
        </w:rPr>
        <w:t>6</w:t>
      </w:r>
      <w:r w:rsidRPr="00B5381E">
        <w:rPr>
          <w:rFonts w:ascii="黑体" w:eastAsia="黑体" w:hAnsi="黑体"/>
        </w:rPr>
        <w:t>.</w:t>
      </w:r>
      <w:r w:rsidR="00B20C4D" w:rsidRPr="00B5381E">
        <w:rPr>
          <w:rFonts w:ascii="黑体" w:eastAsia="黑体" w:hAnsi="黑体"/>
        </w:rPr>
        <w:t>3</w:t>
      </w:r>
      <w:r w:rsidRPr="00B5381E">
        <w:rPr>
          <w:rFonts w:ascii="黑体" w:eastAsia="黑体" w:hAnsi="黑体"/>
        </w:rPr>
        <w:t>.</w:t>
      </w:r>
      <w:r w:rsidR="00B20C4D" w:rsidRPr="00B5381E">
        <w:rPr>
          <w:rFonts w:ascii="黑体" w:eastAsia="黑体" w:hAnsi="黑体"/>
        </w:rPr>
        <w:t>1</w:t>
      </w:r>
      <w:r w:rsidRPr="00B5381E">
        <w:rPr>
          <w:rFonts w:ascii="黑体" w:eastAsia="黑体" w:hAnsi="黑体"/>
        </w:rPr>
        <w:t>.</w:t>
      </w:r>
      <w:r w:rsidR="00B20C4D" w:rsidRPr="00B5381E">
        <w:rPr>
          <w:rFonts w:ascii="黑体" w:eastAsia="黑体" w:hAnsi="黑体"/>
        </w:rPr>
        <w:t xml:space="preserve">4  </w:t>
      </w:r>
      <w:r w:rsidRPr="002D7947">
        <w:rPr>
          <w:rFonts w:hint="eastAsia"/>
        </w:rPr>
        <w:t>经</w:t>
      </w:r>
      <w:r w:rsidRPr="002D7947">
        <w:t>脱水</w:t>
      </w:r>
      <w:r w:rsidRPr="002D7947">
        <w:rPr>
          <w:rFonts w:hint="eastAsia"/>
        </w:rPr>
        <w:t>处理后的污泥含水率</w:t>
      </w:r>
      <w:r w:rsidRPr="002D7947">
        <w:t>应</w:t>
      </w:r>
      <w:r w:rsidRPr="002D7947">
        <w:rPr>
          <w:rFonts w:hint="eastAsia"/>
        </w:rPr>
        <w:t>控制在</w:t>
      </w:r>
      <w:r w:rsidRPr="002D7947">
        <w:rPr>
          <w:rFonts w:hint="eastAsia"/>
        </w:rPr>
        <w:t>80</w:t>
      </w:r>
      <w:r w:rsidRPr="002D7947">
        <w:t>%</w:t>
      </w:r>
      <w:r w:rsidRPr="002D7947">
        <w:t>以下</w:t>
      </w:r>
      <w:r w:rsidRPr="002D7947">
        <w:rPr>
          <w:rFonts w:hint="eastAsia"/>
        </w:rPr>
        <w:t>。</w:t>
      </w:r>
    </w:p>
    <w:p w:rsidR="00C01727" w:rsidRDefault="00D758F4" w:rsidP="00B5381E">
      <w:r w:rsidRPr="00B5381E">
        <w:rPr>
          <w:rFonts w:ascii="黑体" w:eastAsia="黑体" w:hAnsi="黑体" w:hint="eastAsia"/>
        </w:rPr>
        <w:t>6</w:t>
      </w:r>
      <w:r w:rsidRPr="00B5381E">
        <w:rPr>
          <w:rFonts w:ascii="黑体" w:eastAsia="黑体" w:hAnsi="黑体"/>
        </w:rPr>
        <w:t>.</w:t>
      </w:r>
      <w:r w:rsidR="00B20C4D" w:rsidRPr="00B5381E">
        <w:rPr>
          <w:rFonts w:ascii="黑体" w:eastAsia="黑体" w:hAnsi="黑体"/>
        </w:rPr>
        <w:t>3</w:t>
      </w:r>
      <w:r w:rsidRPr="00B5381E">
        <w:rPr>
          <w:rFonts w:ascii="黑体" w:eastAsia="黑体" w:hAnsi="黑体"/>
        </w:rPr>
        <w:t>.</w:t>
      </w:r>
      <w:r w:rsidR="00B20C4D" w:rsidRPr="00B5381E">
        <w:rPr>
          <w:rFonts w:ascii="黑体" w:eastAsia="黑体" w:hAnsi="黑体"/>
        </w:rPr>
        <w:t>1</w:t>
      </w:r>
      <w:r w:rsidRPr="00B5381E">
        <w:rPr>
          <w:rFonts w:ascii="黑体" w:eastAsia="黑体" w:hAnsi="黑体"/>
        </w:rPr>
        <w:t>.</w:t>
      </w:r>
      <w:r w:rsidR="00B20C4D" w:rsidRPr="00B5381E">
        <w:rPr>
          <w:rFonts w:ascii="黑体" w:eastAsia="黑体" w:hAnsi="黑体"/>
        </w:rPr>
        <w:t xml:space="preserve">5  </w:t>
      </w:r>
      <w:r w:rsidR="004002F1">
        <w:rPr>
          <w:rFonts w:hint="eastAsia"/>
        </w:rPr>
        <w:t>通沟污泥处理处置参照污泥处理要求。</w:t>
      </w:r>
    </w:p>
    <w:p w:rsidR="001C6C41" w:rsidRPr="00B20C4D" w:rsidRDefault="001A6AA6" w:rsidP="00B20C4D">
      <w:pPr>
        <w:pStyle w:val="21"/>
        <w:spacing w:beforeLines="50" w:before="156" w:afterLines="50" w:after="156" w:line="240" w:lineRule="auto"/>
        <w:ind w:firstLineChars="0" w:firstLine="0"/>
        <w:rPr>
          <w:rFonts w:ascii="黑体" w:eastAsia="黑体" w:hAnsi="黑体" w:cstheme="minorBidi"/>
          <w:snapToGrid/>
          <w:kern w:val="2"/>
          <w:szCs w:val="22"/>
        </w:rPr>
      </w:pPr>
      <w:r w:rsidRPr="00B20C4D">
        <w:rPr>
          <w:rFonts w:ascii="黑体" w:eastAsia="黑体" w:hAnsi="黑体" w:cstheme="minorBidi" w:hint="eastAsia"/>
          <w:snapToGrid/>
          <w:kern w:val="2"/>
          <w:szCs w:val="22"/>
        </w:rPr>
        <w:t>6.</w:t>
      </w:r>
      <w:r w:rsidR="00B20C4D">
        <w:rPr>
          <w:rFonts w:ascii="黑体" w:eastAsia="黑体" w:hAnsi="黑体" w:cstheme="minorBidi"/>
          <w:snapToGrid/>
          <w:kern w:val="2"/>
          <w:szCs w:val="22"/>
        </w:rPr>
        <w:t>3</w:t>
      </w:r>
      <w:r w:rsidRPr="00B20C4D">
        <w:rPr>
          <w:rFonts w:ascii="黑体" w:eastAsia="黑体" w:hAnsi="黑体" w:cstheme="minorBidi" w:hint="eastAsia"/>
          <w:snapToGrid/>
          <w:kern w:val="2"/>
          <w:szCs w:val="22"/>
        </w:rPr>
        <w:t xml:space="preserve">.2  </w:t>
      </w:r>
      <w:r w:rsidR="001C6C41" w:rsidRPr="00B20C4D">
        <w:rPr>
          <w:rFonts w:ascii="黑体" w:eastAsia="黑体" w:hAnsi="黑体" w:cstheme="minorBidi" w:hint="eastAsia"/>
          <w:snapToGrid/>
          <w:kern w:val="2"/>
          <w:szCs w:val="22"/>
        </w:rPr>
        <w:t>污泥</w:t>
      </w:r>
      <w:r w:rsidR="001C6C41" w:rsidRPr="00B20C4D">
        <w:rPr>
          <w:rFonts w:ascii="黑体" w:eastAsia="黑体" w:hAnsi="黑体" w:cstheme="minorBidi"/>
          <w:snapToGrid/>
          <w:kern w:val="2"/>
          <w:szCs w:val="22"/>
        </w:rPr>
        <w:t>运输</w:t>
      </w:r>
    </w:p>
    <w:p w:rsidR="008F0341" w:rsidRPr="004124CB" w:rsidRDefault="008F0341" w:rsidP="008F0341">
      <w:r>
        <w:rPr>
          <w:rFonts w:ascii="黑体" w:eastAsia="黑体" w:hAnsi="黑体"/>
        </w:rPr>
        <w:t>6.</w:t>
      </w:r>
      <w:r w:rsidR="00B20C4D">
        <w:rPr>
          <w:rFonts w:ascii="黑体" w:eastAsia="黑体" w:hAnsi="黑体"/>
        </w:rPr>
        <w:t>3</w:t>
      </w:r>
      <w:r>
        <w:rPr>
          <w:rFonts w:ascii="黑体" w:eastAsia="黑体" w:hAnsi="黑体"/>
        </w:rPr>
        <w:t>.</w:t>
      </w:r>
      <w:r w:rsidR="00B20C4D">
        <w:rPr>
          <w:rFonts w:ascii="黑体" w:eastAsia="黑体" w:hAnsi="黑体"/>
        </w:rPr>
        <w:t>2</w:t>
      </w:r>
      <w:r>
        <w:rPr>
          <w:rFonts w:ascii="黑体" w:eastAsia="黑体" w:hAnsi="黑体"/>
        </w:rPr>
        <w:t>.</w:t>
      </w:r>
      <w:r w:rsidR="00B20C4D">
        <w:rPr>
          <w:rFonts w:ascii="黑体" w:eastAsia="黑体" w:hAnsi="黑体"/>
        </w:rPr>
        <w:t>1</w:t>
      </w:r>
      <w:r>
        <w:rPr>
          <w:rFonts w:ascii="黑体" w:eastAsia="黑体" w:hAnsi="黑体"/>
        </w:rPr>
        <w:t xml:space="preserve"> </w:t>
      </w:r>
      <w:r w:rsidR="00B20C4D">
        <w:rPr>
          <w:rFonts w:ascii="黑体" w:eastAsia="黑体" w:hAnsi="黑体"/>
        </w:rPr>
        <w:t xml:space="preserve"> </w:t>
      </w:r>
      <w:r w:rsidRPr="002D7947">
        <w:t>污水处理</w:t>
      </w:r>
      <w:r w:rsidRPr="002D7947">
        <w:rPr>
          <w:rFonts w:hint="eastAsia"/>
        </w:rPr>
        <w:t>厂</w:t>
      </w:r>
      <w:r w:rsidR="00B20C4D">
        <w:t>、污泥运输单位</w:t>
      </w:r>
      <w:r w:rsidR="00B20C4D">
        <w:rPr>
          <w:rFonts w:hint="eastAsia"/>
        </w:rPr>
        <w:t>、</w:t>
      </w:r>
      <w:r w:rsidRPr="004124CB">
        <w:t>污泥接收单位</w:t>
      </w:r>
      <w:r w:rsidR="00B20C4D">
        <w:rPr>
          <w:rFonts w:hint="eastAsia"/>
        </w:rPr>
        <w:t>和</w:t>
      </w:r>
      <w:r>
        <w:rPr>
          <w:rFonts w:hint="eastAsia"/>
        </w:rPr>
        <w:t>环保监管单位</w:t>
      </w:r>
      <w:r w:rsidRPr="004124CB">
        <w:t>应当建立污泥转运联单制度</w:t>
      </w:r>
      <w:r w:rsidRPr="00DC7BFF">
        <w:rPr>
          <w:rFonts w:ascii="Times New Roman" w:hAnsi="Times New Roman" w:cs="Times New Roman"/>
        </w:rPr>
        <w:t>。</w:t>
      </w:r>
    </w:p>
    <w:p w:rsidR="00F45853" w:rsidRPr="000C7637" w:rsidRDefault="00D758F4" w:rsidP="002D7947">
      <w:r w:rsidRPr="000C7637">
        <w:rPr>
          <w:rFonts w:ascii="黑体" w:eastAsia="黑体" w:hAnsi="黑体" w:hint="eastAsia"/>
        </w:rPr>
        <w:t>6</w:t>
      </w:r>
      <w:r w:rsidRPr="000C7637">
        <w:rPr>
          <w:rFonts w:ascii="黑体" w:eastAsia="黑体" w:hAnsi="黑体"/>
        </w:rPr>
        <w:t>.</w:t>
      </w:r>
      <w:r w:rsidR="00B20C4D">
        <w:rPr>
          <w:rFonts w:ascii="黑体" w:eastAsia="黑体" w:hAnsi="黑体"/>
        </w:rPr>
        <w:t>3</w:t>
      </w:r>
      <w:r w:rsidRPr="000C7637">
        <w:rPr>
          <w:rFonts w:ascii="黑体" w:eastAsia="黑体" w:hAnsi="黑体"/>
        </w:rPr>
        <w:t>.2.</w:t>
      </w:r>
      <w:r w:rsidR="00B20C4D">
        <w:rPr>
          <w:rFonts w:ascii="黑体" w:eastAsia="黑体" w:hAnsi="黑体"/>
        </w:rPr>
        <w:t>2</w:t>
      </w:r>
      <w:r w:rsidRPr="000C7637">
        <w:rPr>
          <w:rFonts w:ascii="黑体" w:eastAsia="黑体" w:hAnsi="黑体"/>
        </w:rPr>
        <w:t xml:space="preserve">  </w:t>
      </w:r>
      <w:r w:rsidR="00F45853" w:rsidRPr="000C7637">
        <w:rPr>
          <w:rFonts w:hint="eastAsia"/>
        </w:rPr>
        <w:t>污水处理厂</w:t>
      </w:r>
      <w:r w:rsidR="000C7637" w:rsidRPr="000C7637">
        <w:rPr>
          <w:rFonts w:hint="eastAsia"/>
        </w:rPr>
        <w:t>应</w:t>
      </w:r>
      <w:r w:rsidR="00F45853" w:rsidRPr="000C7637">
        <w:rPr>
          <w:rFonts w:hint="eastAsia"/>
        </w:rPr>
        <w:t>安装</w:t>
      </w:r>
      <w:r w:rsidR="000C7637" w:rsidRPr="000C7637">
        <w:rPr>
          <w:rFonts w:hint="eastAsia"/>
        </w:rPr>
        <w:t>污泥称重设施，</w:t>
      </w:r>
      <w:r w:rsidR="00F45853" w:rsidRPr="000C7637">
        <w:rPr>
          <w:rFonts w:hint="eastAsia"/>
        </w:rPr>
        <w:t>进出</w:t>
      </w:r>
      <w:r w:rsidR="000C7637" w:rsidRPr="000C7637">
        <w:rPr>
          <w:rFonts w:hint="eastAsia"/>
        </w:rPr>
        <w:t>泥</w:t>
      </w:r>
      <w:r w:rsidR="00B20C4D">
        <w:rPr>
          <w:rFonts w:hint="eastAsia"/>
        </w:rPr>
        <w:t>量匹配，污泥</w:t>
      </w:r>
      <w:r w:rsidR="00B20C4D" w:rsidRPr="002D7947">
        <w:t>运输过程中应</w:t>
      </w:r>
      <w:r w:rsidR="00B20C4D" w:rsidRPr="002D7947">
        <w:rPr>
          <w:rFonts w:hint="eastAsia"/>
        </w:rPr>
        <w:t>采用全球卫星定位系统</w:t>
      </w:r>
      <w:r w:rsidR="00B20C4D" w:rsidRPr="002D7947">
        <w:t>进行全程监控和管理</w:t>
      </w:r>
      <w:r w:rsidR="00B20C4D" w:rsidRPr="000C7637">
        <w:t>，不</w:t>
      </w:r>
      <w:r w:rsidR="00B20C4D" w:rsidRPr="002D7947">
        <w:t>得擅自倾倒、堆放、丢弃、遗撒污泥。</w:t>
      </w:r>
    </w:p>
    <w:p w:rsidR="001C6C41" w:rsidRDefault="001A6AA6" w:rsidP="002D7947">
      <w:r w:rsidRPr="002D7947">
        <w:rPr>
          <w:rFonts w:ascii="黑体" w:eastAsia="黑体" w:hAnsi="黑体" w:hint="eastAsia"/>
        </w:rPr>
        <w:t>6</w:t>
      </w:r>
      <w:r w:rsidRPr="002D7947">
        <w:rPr>
          <w:rFonts w:ascii="黑体" w:eastAsia="黑体" w:hAnsi="黑体"/>
        </w:rPr>
        <w:t>.</w:t>
      </w:r>
      <w:r w:rsidR="00B20C4D">
        <w:rPr>
          <w:rFonts w:ascii="黑体" w:eastAsia="黑体" w:hAnsi="黑体"/>
        </w:rPr>
        <w:t>3</w:t>
      </w:r>
      <w:r w:rsidRPr="002D7947">
        <w:rPr>
          <w:rFonts w:ascii="黑体" w:eastAsia="黑体" w:hAnsi="黑体"/>
        </w:rPr>
        <w:t>.2.</w:t>
      </w:r>
      <w:r w:rsidR="00B20C4D">
        <w:rPr>
          <w:rFonts w:ascii="黑体" w:eastAsia="黑体" w:hAnsi="黑体"/>
        </w:rPr>
        <w:t xml:space="preserve">3  </w:t>
      </w:r>
      <w:r w:rsidR="001C6C41" w:rsidRPr="002D7947">
        <w:t>需要设置污泥中转站和存储设施的，可</w:t>
      </w:r>
      <w:r w:rsidR="001C6C41" w:rsidRPr="002D7947">
        <w:rPr>
          <w:rFonts w:hint="eastAsia"/>
        </w:rPr>
        <w:t>按照</w:t>
      </w:r>
      <w:r w:rsidR="001C6C41" w:rsidRPr="002D7947">
        <w:t>CJJ27</w:t>
      </w:r>
      <w:r w:rsidR="001C6C41" w:rsidRPr="002D7947">
        <w:t>等规定，并经相关主管部门批准后方可建设和使用。</w:t>
      </w:r>
    </w:p>
    <w:p w:rsidR="00C3784D" w:rsidRPr="00B20C4D" w:rsidRDefault="00B20C4D" w:rsidP="00B20C4D">
      <w:pPr>
        <w:pStyle w:val="21"/>
        <w:spacing w:beforeLines="50" w:before="156" w:afterLines="50" w:after="156" w:line="240" w:lineRule="auto"/>
        <w:ind w:firstLineChars="0" w:firstLine="0"/>
        <w:rPr>
          <w:rFonts w:ascii="黑体" w:eastAsia="黑体" w:hAnsi="黑体" w:cstheme="minorBidi"/>
          <w:snapToGrid/>
          <w:kern w:val="2"/>
          <w:szCs w:val="22"/>
        </w:rPr>
      </w:pPr>
      <w:r>
        <w:rPr>
          <w:rFonts w:ascii="黑体" w:eastAsia="黑体" w:hAnsi="黑体" w:cstheme="minorBidi"/>
          <w:snapToGrid/>
          <w:kern w:val="2"/>
          <w:szCs w:val="22"/>
        </w:rPr>
        <w:t xml:space="preserve">6.3.3  </w:t>
      </w:r>
      <w:r>
        <w:rPr>
          <w:rFonts w:ascii="黑体" w:eastAsia="黑体" w:hAnsi="黑体" w:cstheme="minorBidi" w:hint="eastAsia"/>
          <w:snapToGrid/>
          <w:kern w:val="2"/>
          <w:szCs w:val="22"/>
        </w:rPr>
        <w:t>污泥检测</w:t>
      </w:r>
    </w:p>
    <w:p w:rsidR="00C3784D" w:rsidRDefault="00B20C4D" w:rsidP="00C3784D">
      <w:pPr>
        <w:rPr>
          <w:rFonts w:ascii="Times New Roman" w:hAnsi="Times New Roman" w:cs="Times New Roman"/>
        </w:rPr>
      </w:pPr>
      <w:r>
        <w:rPr>
          <w:rFonts w:ascii="黑体" w:eastAsia="黑体" w:hAnsi="黑体"/>
        </w:rPr>
        <w:t>6.3.3</w:t>
      </w:r>
      <w:r w:rsidR="002F3A10">
        <w:rPr>
          <w:rFonts w:ascii="黑体" w:eastAsia="黑体" w:hAnsi="黑体" w:hint="eastAsia"/>
        </w:rPr>
        <w:t>.1</w:t>
      </w:r>
      <w:r>
        <w:rPr>
          <w:rFonts w:ascii="黑体" w:eastAsia="黑体" w:hAnsi="黑体"/>
        </w:rPr>
        <w:t xml:space="preserve">  </w:t>
      </w:r>
      <w:r w:rsidR="00286B42" w:rsidRPr="00286B42">
        <w:rPr>
          <w:rFonts w:ascii="Times New Roman" w:hAnsi="Times New Roman" w:cs="Times New Roman"/>
        </w:rPr>
        <w:t>污水处理</w:t>
      </w:r>
      <w:r w:rsidR="00286B42" w:rsidRPr="00286B42">
        <w:rPr>
          <w:rFonts w:ascii="Times New Roman" w:hAnsi="Times New Roman" w:cs="Times New Roman" w:hint="eastAsia"/>
        </w:rPr>
        <w:t>厂</w:t>
      </w:r>
      <w:r w:rsidR="00C3784D">
        <w:rPr>
          <w:rFonts w:ascii="Times New Roman" w:hAnsi="Times New Roman" w:cs="Times New Roman" w:hint="eastAsia"/>
        </w:rPr>
        <w:t>应定期</w:t>
      </w:r>
      <w:r w:rsidR="00C3784D" w:rsidRPr="003F487A">
        <w:rPr>
          <w:rFonts w:ascii="Times New Roman" w:hAnsi="Times New Roman" w:cs="Times New Roman"/>
        </w:rPr>
        <w:t>对污泥泥质进行</w:t>
      </w:r>
      <w:r w:rsidR="00C3784D" w:rsidRPr="003F487A">
        <w:rPr>
          <w:rFonts w:ascii="Times New Roman" w:hAnsi="Times New Roman" w:cs="Times New Roman" w:hint="eastAsia"/>
        </w:rPr>
        <w:t>检测</w:t>
      </w:r>
      <w:r w:rsidR="00C3784D" w:rsidRPr="003F487A">
        <w:rPr>
          <w:rFonts w:ascii="Times New Roman" w:hAnsi="Times New Roman" w:cs="Times New Roman"/>
        </w:rPr>
        <w:t>，</w:t>
      </w:r>
      <w:r w:rsidR="00C3784D" w:rsidRPr="003F487A">
        <w:rPr>
          <w:rFonts w:ascii="Times New Roman" w:hAnsi="Times New Roman" w:cs="Times New Roman" w:hint="eastAsia"/>
        </w:rPr>
        <w:t>项目及其</w:t>
      </w:r>
      <w:r w:rsidR="00C3784D" w:rsidRPr="003F487A">
        <w:rPr>
          <w:rFonts w:ascii="Times New Roman" w:hAnsi="Times New Roman" w:cs="Times New Roman"/>
        </w:rPr>
        <w:t>频次执行</w:t>
      </w:r>
      <w:r w:rsidR="00C3784D" w:rsidRPr="003F487A">
        <w:rPr>
          <w:rFonts w:ascii="Times New Roman" w:hAnsi="Times New Roman" w:cs="Times New Roman" w:hint="eastAsia"/>
        </w:rPr>
        <w:t>CJJ60</w:t>
      </w:r>
      <w:r w:rsidR="00C3784D">
        <w:rPr>
          <w:rFonts w:ascii="Times New Roman" w:hAnsi="Times New Roman" w:cs="Times New Roman"/>
        </w:rPr>
        <w:t>/GB18918</w:t>
      </w:r>
      <w:r w:rsidR="00C3784D" w:rsidRPr="003F487A">
        <w:rPr>
          <w:rFonts w:ascii="Times New Roman" w:hAnsi="Times New Roman" w:cs="Times New Roman"/>
        </w:rPr>
        <w:t>有关规定</w:t>
      </w:r>
      <w:r w:rsidR="00C3784D" w:rsidRPr="00DC7BFF">
        <w:rPr>
          <w:rFonts w:ascii="Times New Roman" w:hAnsi="Times New Roman" w:cs="Times New Roman"/>
        </w:rPr>
        <w:t>。</w:t>
      </w:r>
    </w:p>
    <w:p w:rsidR="00C3784D" w:rsidRPr="009423B3" w:rsidRDefault="00B20C4D" w:rsidP="00C3784D">
      <w:pPr>
        <w:rPr>
          <w:rFonts w:ascii="Times New Roman" w:hAnsi="Times New Roman" w:cs="Times New Roman"/>
        </w:rPr>
      </w:pPr>
      <w:r>
        <w:rPr>
          <w:rFonts w:ascii="黑体" w:eastAsia="黑体" w:hAnsi="黑体"/>
        </w:rPr>
        <w:t>6.3.3</w:t>
      </w:r>
      <w:r w:rsidR="002F3A10">
        <w:rPr>
          <w:rFonts w:ascii="黑体" w:eastAsia="黑体" w:hAnsi="黑体"/>
        </w:rPr>
        <w:t>.2</w:t>
      </w:r>
      <w:r>
        <w:rPr>
          <w:rFonts w:ascii="黑体" w:eastAsia="黑体" w:hAnsi="黑体"/>
        </w:rPr>
        <w:t xml:space="preserve">  </w:t>
      </w:r>
      <w:r w:rsidR="00C3784D" w:rsidRPr="009423B3">
        <w:rPr>
          <w:rFonts w:ascii="Times New Roman" w:hAnsi="Times New Roman" w:cs="Times New Roman" w:hint="eastAsia"/>
        </w:rPr>
        <w:t>经污泥处理企业稳定化处理后的出厂污泥，应根据处理处置方式，进行泥质监测</w:t>
      </w:r>
      <w:r w:rsidR="00C3784D">
        <w:rPr>
          <w:rFonts w:ascii="Times New Roman" w:hAnsi="Times New Roman" w:cs="Times New Roman" w:hint="eastAsia"/>
        </w:rPr>
        <w:t>。（是否</w:t>
      </w:r>
      <w:r w:rsidR="00C3784D">
        <w:rPr>
          <w:rFonts w:ascii="Times New Roman" w:hAnsi="Times New Roman" w:cs="Times New Roman"/>
        </w:rPr>
        <w:t>已经包含在</w:t>
      </w:r>
      <w:r w:rsidR="00C3784D">
        <w:rPr>
          <w:rFonts w:ascii="Times New Roman" w:hAnsi="Times New Roman" w:cs="Times New Roman" w:hint="eastAsia"/>
        </w:rPr>
        <w:t>8.2.1</w:t>
      </w:r>
      <w:r w:rsidR="00C3784D">
        <w:rPr>
          <w:rFonts w:ascii="Times New Roman" w:hAnsi="Times New Roman" w:cs="Times New Roman" w:hint="eastAsia"/>
        </w:rPr>
        <w:t>中）</w:t>
      </w:r>
    </w:p>
    <w:p w:rsidR="00C3784D" w:rsidRPr="003F487A" w:rsidRDefault="00B20C4D" w:rsidP="00C3784D">
      <w:pPr>
        <w:rPr>
          <w:rFonts w:ascii="Times New Roman" w:hAnsi="Times New Roman" w:cs="Times New Roman"/>
        </w:rPr>
      </w:pPr>
      <w:r>
        <w:rPr>
          <w:rFonts w:ascii="黑体" w:eastAsia="黑体" w:hAnsi="黑体"/>
        </w:rPr>
        <w:t>6.3.3</w:t>
      </w:r>
      <w:r w:rsidR="002F3A10">
        <w:rPr>
          <w:rFonts w:ascii="黑体" w:eastAsia="黑体" w:hAnsi="黑体"/>
        </w:rPr>
        <w:t>.3</w:t>
      </w:r>
      <w:r>
        <w:rPr>
          <w:rFonts w:ascii="黑体" w:eastAsia="黑体" w:hAnsi="黑体"/>
        </w:rPr>
        <w:t xml:space="preserve">  </w:t>
      </w:r>
      <w:r w:rsidR="00C3784D" w:rsidRPr="003F487A">
        <w:rPr>
          <w:rFonts w:ascii="Times New Roman" w:hAnsi="Times New Roman" w:cs="Times New Roman"/>
        </w:rPr>
        <w:t>监测通沟污泥时应注意二次污染问题。</w:t>
      </w:r>
    </w:p>
    <w:p w:rsidR="004C2AF6" w:rsidRPr="00B20C4D" w:rsidRDefault="00356319" w:rsidP="00B20C4D">
      <w:pPr>
        <w:pStyle w:val="aa"/>
        <w:spacing w:beforeLines="50" w:before="156" w:afterLines="50" w:after="156" w:line="240" w:lineRule="auto"/>
        <w:jc w:val="left"/>
        <w:rPr>
          <w:rFonts w:ascii="黑体" w:eastAsia="黑体" w:hAnsi="黑体"/>
          <w:b w:val="0"/>
          <w:sz w:val="21"/>
          <w:szCs w:val="21"/>
        </w:rPr>
      </w:pPr>
      <w:bookmarkStart w:id="14" w:name="_Toc50041811"/>
      <w:bookmarkStart w:id="15" w:name="_Toc69309600"/>
      <w:r w:rsidRPr="00B20C4D">
        <w:rPr>
          <w:rFonts w:ascii="黑体" w:eastAsia="黑体" w:hAnsi="黑体" w:hint="eastAsia"/>
          <w:b w:val="0"/>
          <w:sz w:val="21"/>
          <w:szCs w:val="21"/>
        </w:rPr>
        <w:t>6.</w:t>
      </w:r>
      <w:r w:rsidR="00B20C4D">
        <w:rPr>
          <w:rFonts w:ascii="黑体" w:eastAsia="黑体" w:hAnsi="黑体"/>
          <w:b w:val="0"/>
          <w:sz w:val="21"/>
          <w:szCs w:val="21"/>
        </w:rPr>
        <w:t xml:space="preserve">4  </w:t>
      </w:r>
      <w:r w:rsidR="004C2AF6" w:rsidRPr="00B20C4D">
        <w:rPr>
          <w:rFonts w:ascii="黑体" w:eastAsia="黑体" w:hAnsi="黑体"/>
          <w:b w:val="0"/>
          <w:sz w:val="21"/>
          <w:szCs w:val="21"/>
        </w:rPr>
        <w:t>臭气</w:t>
      </w:r>
      <w:bookmarkEnd w:id="14"/>
      <w:r w:rsidR="00DF69E0" w:rsidRPr="00B20C4D">
        <w:rPr>
          <w:rFonts w:ascii="黑体" w:eastAsia="黑体" w:hAnsi="黑体" w:hint="eastAsia"/>
          <w:b w:val="0"/>
          <w:sz w:val="21"/>
          <w:szCs w:val="21"/>
        </w:rPr>
        <w:t>管理</w:t>
      </w:r>
      <w:bookmarkEnd w:id="15"/>
    </w:p>
    <w:p w:rsidR="004C2AF6" w:rsidRPr="00655958" w:rsidRDefault="001A6AA6" w:rsidP="00655958">
      <w:r w:rsidRPr="00655958">
        <w:rPr>
          <w:rFonts w:ascii="黑体" w:eastAsia="黑体" w:hAnsi="黑体" w:hint="eastAsia"/>
        </w:rPr>
        <w:t>6</w:t>
      </w:r>
      <w:r w:rsidRPr="00655958">
        <w:rPr>
          <w:rFonts w:ascii="黑体" w:eastAsia="黑体" w:hAnsi="黑体"/>
        </w:rPr>
        <w:t>.</w:t>
      </w:r>
      <w:r w:rsidR="002F3A10">
        <w:rPr>
          <w:rFonts w:ascii="黑体" w:eastAsia="黑体" w:hAnsi="黑体"/>
        </w:rPr>
        <w:t>4</w:t>
      </w:r>
      <w:r w:rsidRPr="00655958">
        <w:rPr>
          <w:rFonts w:ascii="黑体" w:eastAsia="黑体" w:hAnsi="黑体"/>
        </w:rPr>
        <w:t xml:space="preserve">.1  </w:t>
      </w:r>
      <w:r w:rsidR="004C2AF6" w:rsidRPr="00655958">
        <w:t>污水处理厂</w:t>
      </w:r>
      <w:r w:rsidR="004C2AF6" w:rsidRPr="00655958">
        <w:rPr>
          <w:rFonts w:hint="eastAsia"/>
        </w:rPr>
        <w:t>应设</w:t>
      </w:r>
      <w:r w:rsidR="004C2AF6" w:rsidRPr="00655958">
        <w:t>除臭设施，</w:t>
      </w:r>
      <w:r w:rsidR="004C2AF6" w:rsidRPr="00655958">
        <w:rPr>
          <w:rFonts w:hint="eastAsia"/>
        </w:rPr>
        <w:t>并按</w:t>
      </w:r>
      <w:r w:rsidR="004C2AF6" w:rsidRPr="00655958">
        <w:t>GB18918</w:t>
      </w:r>
      <w:r w:rsidR="004C2AF6" w:rsidRPr="00655958">
        <w:t>和</w:t>
      </w:r>
      <w:r w:rsidR="004C2AF6" w:rsidRPr="00655958">
        <w:t>GB14554</w:t>
      </w:r>
      <w:r w:rsidR="004C2AF6" w:rsidRPr="00655958">
        <w:rPr>
          <w:rFonts w:hint="eastAsia"/>
        </w:rPr>
        <w:t>等</w:t>
      </w:r>
      <w:r w:rsidR="004C2AF6" w:rsidRPr="00655958">
        <w:t>有关规定</w:t>
      </w:r>
      <w:r w:rsidR="004C2AF6" w:rsidRPr="00655958">
        <w:rPr>
          <w:rFonts w:hint="eastAsia"/>
        </w:rPr>
        <w:t>执行</w:t>
      </w:r>
      <w:r w:rsidR="004C2AF6" w:rsidRPr="00655958">
        <w:t>。</w:t>
      </w:r>
    </w:p>
    <w:p w:rsidR="00C3784D" w:rsidRPr="00DF69E0" w:rsidRDefault="002F3A10" w:rsidP="002F3A10">
      <w:pPr>
        <w:pStyle w:val="21"/>
        <w:spacing w:line="240" w:lineRule="auto"/>
        <w:ind w:firstLineChars="0" w:firstLine="0"/>
        <w:rPr>
          <w:rFonts w:asciiTheme="minorEastAsia" w:eastAsiaTheme="minorEastAsia" w:hAnsiTheme="minorEastAsia"/>
        </w:rPr>
      </w:pPr>
      <w:r w:rsidRPr="00655958">
        <w:rPr>
          <w:rFonts w:ascii="黑体" w:eastAsia="黑体" w:hAnsi="黑体" w:hint="eastAsia"/>
        </w:rPr>
        <w:t>6</w:t>
      </w:r>
      <w:r w:rsidRPr="00655958">
        <w:rPr>
          <w:rFonts w:ascii="黑体" w:eastAsia="黑体" w:hAnsi="黑体"/>
        </w:rPr>
        <w:t>.</w:t>
      </w:r>
      <w:r>
        <w:rPr>
          <w:rFonts w:ascii="黑体" w:eastAsia="黑体" w:hAnsi="黑体"/>
        </w:rPr>
        <w:t>4</w:t>
      </w:r>
      <w:r w:rsidRPr="00655958">
        <w:rPr>
          <w:rFonts w:ascii="黑体" w:eastAsia="黑体" w:hAnsi="黑体"/>
        </w:rPr>
        <w:t>.</w:t>
      </w:r>
      <w:r>
        <w:rPr>
          <w:rFonts w:ascii="黑体" w:eastAsia="黑体" w:hAnsi="黑体"/>
        </w:rPr>
        <w:t>2</w:t>
      </w:r>
      <w:r w:rsidRPr="00655958">
        <w:rPr>
          <w:rFonts w:ascii="黑体" w:eastAsia="黑体" w:hAnsi="黑体"/>
        </w:rPr>
        <w:t xml:space="preserve">  </w:t>
      </w:r>
      <w:r w:rsidR="00C3784D" w:rsidRPr="003B4D54">
        <w:rPr>
          <w:rFonts w:asciiTheme="minorEastAsia" w:eastAsiaTheme="minorEastAsia" w:hAnsiTheme="minorEastAsia"/>
        </w:rPr>
        <w:t>城镇污水处理厂应制订</w:t>
      </w:r>
      <w:r w:rsidR="00C3784D" w:rsidRPr="003B4D54">
        <w:rPr>
          <w:rFonts w:asciiTheme="minorEastAsia" w:eastAsiaTheme="minorEastAsia" w:hAnsiTheme="minorEastAsia" w:hint="eastAsia"/>
        </w:rPr>
        <w:t>废气</w:t>
      </w:r>
      <w:r w:rsidR="00C3784D" w:rsidRPr="003B4D54">
        <w:rPr>
          <w:rFonts w:asciiTheme="minorEastAsia" w:eastAsiaTheme="minorEastAsia" w:hAnsiTheme="minorEastAsia"/>
        </w:rPr>
        <w:t>监测计划，</w:t>
      </w:r>
      <w:r w:rsidR="00C3784D" w:rsidRPr="00655958">
        <w:t>定期对厂界硫化氢、氨气</w:t>
      </w:r>
      <w:r w:rsidR="00C3784D" w:rsidRPr="00655958">
        <w:rPr>
          <w:rFonts w:hint="eastAsia"/>
        </w:rPr>
        <w:t>和臭气</w:t>
      </w:r>
      <w:r w:rsidR="00C3784D" w:rsidRPr="00655958">
        <w:t>浓度进行检测</w:t>
      </w:r>
      <w:r w:rsidR="00C3784D" w:rsidRPr="00655958">
        <w:rPr>
          <w:rFonts w:hint="eastAsia"/>
        </w:rPr>
        <w:t>，</w:t>
      </w:r>
      <w:r w:rsidR="00C3784D" w:rsidRPr="00655958">
        <w:t>检测频率每</w:t>
      </w:r>
      <w:r w:rsidR="00C3784D" w:rsidRPr="00655958">
        <w:rPr>
          <w:rFonts w:hint="eastAsia"/>
        </w:rPr>
        <w:t>半年</w:t>
      </w:r>
      <w:r w:rsidR="00C3784D" w:rsidRPr="00655958">
        <w:t>不少于一次。</w:t>
      </w:r>
      <w:r w:rsidR="00C3784D" w:rsidRPr="003B4D54">
        <w:rPr>
          <w:rFonts w:asciiTheme="minorEastAsia" w:eastAsiaTheme="minorEastAsia" w:hAnsiTheme="minorEastAsia" w:hint="eastAsia"/>
        </w:rPr>
        <w:t>厂界废气应符合GB18918和</w:t>
      </w:r>
      <w:r w:rsidR="00C3784D" w:rsidRPr="003B4D54">
        <w:rPr>
          <w:rFonts w:asciiTheme="minorEastAsia" w:eastAsiaTheme="minorEastAsia" w:hAnsiTheme="minorEastAsia"/>
        </w:rPr>
        <w:t>GB14554</w:t>
      </w:r>
      <w:r w:rsidR="00C3784D" w:rsidRPr="003B4D54">
        <w:rPr>
          <w:rFonts w:asciiTheme="minorEastAsia" w:eastAsiaTheme="minorEastAsia" w:hAnsiTheme="minorEastAsia" w:hint="eastAsia"/>
        </w:rPr>
        <w:t>中对取样与监测的有关规定。</w:t>
      </w:r>
    </w:p>
    <w:p w:rsidR="004C2AF6" w:rsidRPr="00B20C4D" w:rsidRDefault="00356319" w:rsidP="009A5567">
      <w:pPr>
        <w:pStyle w:val="aa"/>
        <w:spacing w:beforeLines="50" w:before="156" w:afterLines="50" w:after="156" w:line="240" w:lineRule="auto"/>
        <w:jc w:val="left"/>
        <w:rPr>
          <w:rFonts w:ascii="黑体" w:eastAsia="黑体" w:hAnsi="黑体"/>
          <w:b w:val="0"/>
          <w:sz w:val="21"/>
          <w:szCs w:val="21"/>
        </w:rPr>
      </w:pPr>
      <w:bookmarkStart w:id="16" w:name="_Toc69309601"/>
      <w:r>
        <w:rPr>
          <w:rFonts w:ascii="黑体" w:eastAsia="黑体" w:hAnsi="黑体" w:hint="eastAsia"/>
          <w:b w:val="0"/>
          <w:sz w:val="21"/>
          <w:szCs w:val="21"/>
        </w:rPr>
        <w:t>6.</w:t>
      </w:r>
      <w:r w:rsidR="002F3A10">
        <w:rPr>
          <w:rFonts w:ascii="黑体" w:eastAsia="黑体" w:hAnsi="黑体"/>
          <w:b w:val="0"/>
          <w:sz w:val="21"/>
          <w:szCs w:val="21"/>
        </w:rPr>
        <w:t>5</w:t>
      </w:r>
      <w:r w:rsidR="00B20C4D">
        <w:rPr>
          <w:rFonts w:ascii="黑体" w:eastAsia="黑体" w:hAnsi="黑体"/>
          <w:b w:val="0"/>
          <w:sz w:val="21"/>
          <w:szCs w:val="21"/>
        </w:rPr>
        <w:t xml:space="preserve">  </w:t>
      </w:r>
      <w:r w:rsidR="004C2AF6" w:rsidRPr="00356319">
        <w:rPr>
          <w:rFonts w:ascii="黑体" w:eastAsia="黑体" w:hAnsi="黑体"/>
          <w:b w:val="0"/>
          <w:sz w:val="21"/>
          <w:szCs w:val="21"/>
        </w:rPr>
        <w:t>噪声</w:t>
      </w:r>
      <w:r w:rsidR="004C2AF6" w:rsidRPr="00356319">
        <w:rPr>
          <w:rFonts w:ascii="黑体" w:eastAsia="黑体" w:hAnsi="黑体" w:hint="eastAsia"/>
          <w:b w:val="0"/>
          <w:sz w:val="21"/>
          <w:szCs w:val="21"/>
        </w:rPr>
        <w:t>管理</w:t>
      </w:r>
      <w:bookmarkEnd w:id="16"/>
    </w:p>
    <w:p w:rsidR="004C2AF6" w:rsidRPr="00851C49" w:rsidRDefault="001A6AA6" w:rsidP="00851C49">
      <w:r w:rsidRPr="00851C49">
        <w:rPr>
          <w:rFonts w:ascii="黑体" w:eastAsia="黑体" w:hAnsi="黑体" w:hint="eastAsia"/>
        </w:rPr>
        <w:lastRenderedPageBreak/>
        <w:t>6</w:t>
      </w:r>
      <w:r w:rsidRPr="00851C49">
        <w:rPr>
          <w:rFonts w:ascii="黑体" w:eastAsia="黑体" w:hAnsi="黑体"/>
        </w:rPr>
        <w:t>.</w:t>
      </w:r>
      <w:r w:rsidR="002F3A10">
        <w:rPr>
          <w:rFonts w:ascii="黑体" w:eastAsia="黑体" w:hAnsi="黑体"/>
        </w:rPr>
        <w:t>5.</w:t>
      </w:r>
      <w:r w:rsidRPr="00851C49">
        <w:rPr>
          <w:rFonts w:ascii="黑体" w:eastAsia="黑体" w:hAnsi="黑体"/>
        </w:rPr>
        <w:t xml:space="preserve">1  </w:t>
      </w:r>
      <w:r w:rsidR="004C2AF6" w:rsidRPr="00851C49">
        <w:t>应对</w:t>
      </w:r>
      <w:r w:rsidR="00CE7100">
        <w:rPr>
          <w:rFonts w:hint="eastAsia"/>
        </w:rPr>
        <w:t>产生噪声较大的设施设备</w:t>
      </w:r>
      <w:r w:rsidR="004C2AF6" w:rsidRPr="00851C49">
        <w:t>、构筑物进行隔声减振保护，噪</w:t>
      </w:r>
      <w:r w:rsidR="004C2AF6" w:rsidRPr="00851C49">
        <w:rPr>
          <w:rFonts w:hint="eastAsia"/>
        </w:rPr>
        <w:t>声应符合</w:t>
      </w:r>
      <w:r w:rsidR="004C2AF6" w:rsidRPr="00851C49">
        <w:t>GB12348</w:t>
      </w:r>
      <w:r w:rsidR="004C2AF6" w:rsidRPr="00851C49">
        <w:rPr>
          <w:rFonts w:hint="eastAsia"/>
        </w:rPr>
        <w:t>的</w:t>
      </w:r>
      <w:r w:rsidR="004C2AF6" w:rsidRPr="00851C49">
        <w:t>规定。</w:t>
      </w:r>
      <w:r w:rsidR="00CE7100">
        <w:rPr>
          <w:rFonts w:hint="eastAsia"/>
        </w:rPr>
        <w:t>设计文本</w:t>
      </w:r>
    </w:p>
    <w:p w:rsidR="004C2AF6" w:rsidRPr="00851C49" w:rsidRDefault="002F3A10" w:rsidP="00851C49">
      <w:r w:rsidRPr="00851C49">
        <w:rPr>
          <w:rFonts w:ascii="黑体" w:eastAsia="黑体" w:hAnsi="黑体" w:hint="eastAsia"/>
        </w:rPr>
        <w:t>6</w:t>
      </w:r>
      <w:r w:rsidRPr="00851C49">
        <w:rPr>
          <w:rFonts w:ascii="黑体" w:eastAsia="黑体" w:hAnsi="黑体"/>
        </w:rPr>
        <w:t>.</w:t>
      </w:r>
      <w:r>
        <w:rPr>
          <w:rFonts w:ascii="黑体" w:eastAsia="黑体" w:hAnsi="黑体"/>
        </w:rPr>
        <w:t>5.2</w:t>
      </w:r>
      <w:r w:rsidRPr="00851C49">
        <w:rPr>
          <w:rFonts w:ascii="黑体" w:eastAsia="黑体" w:hAnsi="黑体"/>
        </w:rPr>
        <w:t xml:space="preserve">  </w:t>
      </w:r>
      <w:r w:rsidR="004C2AF6" w:rsidRPr="00851C49">
        <w:t>对噪声超出劳动保护有关规定的车间，应配备防护用品</w:t>
      </w:r>
      <w:r w:rsidR="004C2AF6" w:rsidRPr="00851C49">
        <w:rPr>
          <w:rFonts w:hint="eastAsia"/>
        </w:rPr>
        <w:t>，并负责监督实施。</w:t>
      </w:r>
    </w:p>
    <w:p w:rsidR="004C2AF6" w:rsidRDefault="002F3A10" w:rsidP="00851C49">
      <w:r w:rsidRPr="00851C49">
        <w:rPr>
          <w:rFonts w:ascii="黑体" w:eastAsia="黑体" w:hAnsi="黑体" w:hint="eastAsia"/>
        </w:rPr>
        <w:t>6</w:t>
      </w:r>
      <w:r w:rsidRPr="00851C49">
        <w:rPr>
          <w:rFonts w:ascii="黑体" w:eastAsia="黑体" w:hAnsi="黑体"/>
        </w:rPr>
        <w:t>.</w:t>
      </w:r>
      <w:r>
        <w:rPr>
          <w:rFonts w:ascii="黑体" w:eastAsia="黑体" w:hAnsi="黑体"/>
        </w:rPr>
        <w:t>5.3</w:t>
      </w:r>
      <w:r w:rsidRPr="00851C49">
        <w:rPr>
          <w:rFonts w:ascii="黑体" w:eastAsia="黑体" w:hAnsi="黑体"/>
        </w:rPr>
        <w:t xml:space="preserve">  </w:t>
      </w:r>
      <w:r w:rsidR="004C2AF6" w:rsidRPr="00851C49">
        <w:t>应改进工艺流程及工作程序，及时更换超过使用年限的设备，避免各种设备因长时间运转或老化所产生的噪声。</w:t>
      </w:r>
    </w:p>
    <w:p w:rsidR="00C3784D" w:rsidRDefault="002F3A10" w:rsidP="002F3A10">
      <w:pPr>
        <w:pStyle w:val="21"/>
        <w:spacing w:line="240" w:lineRule="auto"/>
        <w:ind w:firstLineChars="0" w:firstLine="0"/>
        <w:rPr>
          <w:rFonts w:asciiTheme="minorEastAsia" w:eastAsiaTheme="minorEastAsia" w:hAnsiTheme="minorEastAsia"/>
        </w:rPr>
      </w:pPr>
      <w:r w:rsidRPr="00851C49">
        <w:rPr>
          <w:rFonts w:ascii="黑体" w:eastAsia="黑体" w:hAnsi="黑体" w:hint="eastAsia"/>
        </w:rPr>
        <w:t>6</w:t>
      </w:r>
      <w:r w:rsidRPr="00851C49">
        <w:rPr>
          <w:rFonts w:ascii="黑体" w:eastAsia="黑体" w:hAnsi="黑体"/>
        </w:rPr>
        <w:t>.</w:t>
      </w:r>
      <w:r>
        <w:rPr>
          <w:rFonts w:ascii="黑体" w:eastAsia="黑体" w:hAnsi="黑体"/>
        </w:rPr>
        <w:t>5.4</w:t>
      </w:r>
      <w:r w:rsidRPr="00851C49">
        <w:rPr>
          <w:rFonts w:ascii="黑体" w:eastAsia="黑体" w:hAnsi="黑体"/>
        </w:rPr>
        <w:t xml:space="preserve">  </w:t>
      </w:r>
      <w:r w:rsidR="00C3784D" w:rsidRPr="003B4D54">
        <w:rPr>
          <w:rFonts w:asciiTheme="minorEastAsia" w:eastAsiaTheme="minorEastAsia" w:hAnsiTheme="minorEastAsia"/>
        </w:rPr>
        <w:t>城镇污水处理厂应</w:t>
      </w:r>
      <w:r w:rsidR="00C3784D" w:rsidRPr="003B4D54">
        <w:rPr>
          <w:rFonts w:asciiTheme="minorEastAsia" w:eastAsiaTheme="minorEastAsia" w:hAnsiTheme="minorEastAsia" w:hint="eastAsia"/>
        </w:rPr>
        <w:t>定期</w:t>
      </w:r>
      <w:r w:rsidR="00C3784D" w:rsidRPr="003B4D54">
        <w:rPr>
          <w:rFonts w:asciiTheme="minorEastAsia" w:eastAsiaTheme="minorEastAsia" w:hAnsiTheme="minorEastAsia"/>
        </w:rPr>
        <w:t>对</w:t>
      </w:r>
      <w:r w:rsidR="00C3784D" w:rsidRPr="005A150F">
        <w:rPr>
          <w:rFonts w:asciiTheme="minorEastAsia" w:eastAsiaTheme="minorEastAsia" w:hAnsiTheme="minorEastAsia" w:hint="eastAsia"/>
        </w:rPr>
        <w:t>噪声</w:t>
      </w:r>
      <w:r w:rsidR="00C3784D">
        <w:rPr>
          <w:rFonts w:asciiTheme="minorEastAsia" w:eastAsiaTheme="minorEastAsia" w:hAnsiTheme="minorEastAsia" w:hint="eastAsia"/>
        </w:rPr>
        <w:t>进行</w:t>
      </w:r>
      <w:r w:rsidR="00C3784D">
        <w:rPr>
          <w:rFonts w:asciiTheme="minorEastAsia" w:eastAsiaTheme="minorEastAsia" w:hAnsiTheme="minorEastAsia"/>
        </w:rPr>
        <w:t>检测，</w:t>
      </w:r>
      <w:r w:rsidR="00C3784D" w:rsidRPr="00851C49">
        <w:t>每</w:t>
      </w:r>
      <w:r w:rsidR="00C3784D" w:rsidRPr="00851C49">
        <w:rPr>
          <w:rFonts w:hint="eastAsia"/>
        </w:rPr>
        <w:t>季度</w:t>
      </w:r>
      <w:r w:rsidR="00C3784D" w:rsidRPr="00851C49">
        <w:t>不少于一次</w:t>
      </w:r>
      <w:r w:rsidR="00C3784D">
        <w:rPr>
          <w:rFonts w:hint="eastAsia"/>
        </w:rPr>
        <w:t>，</w:t>
      </w:r>
      <w:r w:rsidR="00C3784D">
        <w:rPr>
          <w:rFonts w:asciiTheme="minorEastAsia" w:eastAsiaTheme="minorEastAsia" w:hAnsiTheme="minorEastAsia" w:hint="eastAsia"/>
        </w:rPr>
        <w:t>噪声</w:t>
      </w:r>
      <w:r w:rsidR="00C3784D" w:rsidRPr="005A150F">
        <w:rPr>
          <w:rFonts w:asciiTheme="minorEastAsia" w:eastAsiaTheme="minorEastAsia" w:hAnsiTheme="minorEastAsia" w:hint="eastAsia"/>
        </w:rPr>
        <w:t>控制的测量方法及测点位置应符合GB12348的规定。</w:t>
      </w:r>
    </w:p>
    <w:p w:rsidR="00B56008" w:rsidRPr="00163682" w:rsidRDefault="00A21A43" w:rsidP="009A5567">
      <w:pPr>
        <w:pStyle w:val="10"/>
        <w:spacing w:beforeLines="100" w:before="312" w:afterLines="100" w:after="312" w:line="240" w:lineRule="auto"/>
        <w:rPr>
          <w:rFonts w:ascii="黑体" w:eastAsia="黑体" w:hAnsi="黑体"/>
          <w:b w:val="0"/>
          <w:sz w:val="21"/>
          <w:szCs w:val="21"/>
        </w:rPr>
      </w:pPr>
      <w:bookmarkStart w:id="17" w:name="_Toc36474927"/>
      <w:bookmarkStart w:id="18" w:name="_Toc69309602"/>
      <w:r>
        <w:rPr>
          <w:rFonts w:ascii="黑体" w:eastAsia="黑体" w:hAnsi="黑体" w:hint="eastAsia"/>
          <w:b w:val="0"/>
          <w:kern w:val="0"/>
          <w:sz w:val="21"/>
          <w:szCs w:val="21"/>
        </w:rPr>
        <w:t>7</w:t>
      </w:r>
      <w:r w:rsidR="002F3A10">
        <w:rPr>
          <w:rFonts w:ascii="黑体" w:eastAsia="黑体" w:hAnsi="黑体"/>
          <w:b w:val="0"/>
          <w:kern w:val="0"/>
          <w:sz w:val="21"/>
          <w:szCs w:val="21"/>
        </w:rPr>
        <w:t xml:space="preserve">  </w:t>
      </w:r>
      <w:r>
        <w:rPr>
          <w:rFonts w:ascii="黑体" w:eastAsia="黑体" w:hAnsi="黑体" w:hint="eastAsia"/>
          <w:b w:val="0"/>
          <w:kern w:val="0"/>
          <w:sz w:val="21"/>
          <w:szCs w:val="21"/>
        </w:rPr>
        <w:t>再生水</w:t>
      </w:r>
      <w:bookmarkEnd w:id="17"/>
      <w:r w:rsidR="00B408D3">
        <w:rPr>
          <w:rFonts w:ascii="黑体" w:eastAsia="黑体" w:hAnsi="黑体" w:hint="eastAsia"/>
          <w:b w:val="0"/>
          <w:kern w:val="0"/>
          <w:sz w:val="21"/>
          <w:szCs w:val="21"/>
        </w:rPr>
        <w:t>利用</w:t>
      </w:r>
      <w:bookmarkEnd w:id="18"/>
    </w:p>
    <w:p w:rsidR="00163682" w:rsidRPr="00A5122D" w:rsidRDefault="00163682" w:rsidP="00732C48">
      <w:r w:rsidRPr="00732C48">
        <w:rPr>
          <w:rFonts w:ascii="黑体" w:eastAsia="黑体" w:hAnsi="黑体" w:hint="eastAsia"/>
        </w:rPr>
        <w:t>7</w:t>
      </w:r>
      <w:r>
        <w:rPr>
          <w:rFonts w:ascii="黑体" w:eastAsia="黑体" w:hAnsi="黑体"/>
        </w:rPr>
        <w:t>.1</w:t>
      </w:r>
      <w:r w:rsidR="00DF1829">
        <w:rPr>
          <w:rFonts w:ascii="黑体" w:eastAsia="黑体" w:hAnsi="黑体" w:hint="eastAsia"/>
        </w:rPr>
        <w:t xml:space="preserve">  </w:t>
      </w:r>
      <w:r w:rsidRPr="00732C48">
        <w:t>确定再生水利用途径时，宜优先选择用水量大、水质要求相对不高、技术可行、综合成本低、经济和社会效益显著的用水途径。</w:t>
      </w:r>
    </w:p>
    <w:p w:rsidR="00163682" w:rsidRPr="00163682" w:rsidRDefault="00163682" w:rsidP="00732C48">
      <w:pPr>
        <w:rPr>
          <w:rFonts w:ascii="黑体" w:eastAsia="黑体" w:hAnsi="黑体"/>
        </w:rPr>
      </w:pPr>
      <w:r w:rsidRPr="00732C48">
        <w:rPr>
          <w:rFonts w:ascii="黑体" w:eastAsia="黑体" w:hAnsi="黑体" w:hint="eastAsia"/>
        </w:rPr>
        <w:t>7</w:t>
      </w:r>
      <w:r>
        <w:rPr>
          <w:rFonts w:ascii="黑体" w:eastAsia="黑体" w:hAnsi="黑体"/>
        </w:rPr>
        <w:t>.</w:t>
      </w:r>
      <w:r w:rsidRPr="00732C48">
        <w:rPr>
          <w:rFonts w:ascii="黑体" w:eastAsia="黑体" w:hAnsi="黑体"/>
        </w:rPr>
        <w:t xml:space="preserve">2  </w:t>
      </w:r>
      <w:r w:rsidRPr="00732C48">
        <w:t>厂内脱水机反冲洗、河道生态补水</w:t>
      </w:r>
      <w:r>
        <w:rPr>
          <w:rFonts w:hint="eastAsia"/>
        </w:rPr>
        <w:t>、</w:t>
      </w:r>
      <w:r w:rsidRPr="00732C48">
        <w:t>绿化浇灌、道路</w:t>
      </w:r>
      <w:r>
        <w:rPr>
          <w:rFonts w:hint="eastAsia"/>
        </w:rPr>
        <w:t>清扫、</w:t>
      </w:r>
      <w:r>
        <w:t>冲洗</w:t>
      </w:r>
      <w:r w:rsidRPr="00732C48">
        <w:rPr>
          <w:rFonts w:hint="eastAsia"/>
        </w:rPr>
        <w:t>等杂用水</w:t>
      </w:r>
      <w:r>
        <w:rPr>
          <w:rFonts w:hint="eastAsia"/>
        </w:rPr>
        <w:t>应</w:t>
      </w:r>
      <w:r w:rsidRPr="00732C48">
        <w:rPr>
          <w:rFonts w:hint="eastAsia"/>
        </w:rPr>
        <w:t>使用再生水</w:t>
      </w:r>
      <w:r>
        <w:rPr>
          <w:rFonts w:hint="eastAsia"/>
        </w:rPr>
        <w:t>，</w:t>
      </w:r>
      <w:r w:rsidRPr="00732C48">
        <w:rPr>
          <w:rFonts w:hint="eastAsia"/>
        </w:rPr>
        <w:t>鼓励再生水在</w:t>
      </w:r>
      <w:r w:rsidRPr="00732C48">
        <w:t>厂外回用。</w:t>
      </w:r>
    </w:p>
    <w:p w:rsidR="00A67DCB" w:rsidRPr="00C50188" w:rsidRDefault="00A67DCB" w:rsidP="00A67DCB">
      <w:r w:rsidRPr="00E304B9">
        <w:rPr>
          <w:rFonts w:ascii="黑体" w:eastAsia="黑体" w:hAnsi="黑体" w:hint="eastAsia"/>
        </w:rPr>
        <w:t>7</w:t>
      </w:r>
      <w:r>
        <w:rPr>
          <w:rFonts w:ascii="黑体" w:eastAsia="黑体" w:hAnsi="黑体"/>
        </w:rPr>
        <w:t>.</w:t>
      </w:r>
      <w:r w:rsidR="00A5122D">
        <w:rPr>
          <w:rFonts w:ascii="黑体" w:eastAsia="黑体" w:hAnsi="黑体"/>
        </w:rPr>
        <w:t>3</w:t>
      </w:r>
      <w:r w:rsidR="00DF1829">
        <w:rPr>
          <w:rFonts w:ascii="黑体" w:eastAsia="黑体" w:hAnsi="黑体" w:hint="eastAsia"/>
        </w:rPr>
        <w:t xml:space="preserve">  </w:t>
      </w:r>
      <w:r w:rsidRPr="00E304B9">
        <w:t>利用高压走廊、高速走廊和经过生态改造的支河、断头浜，完成</w:t>
      </w:r>
      <w:r w:rsidRPr="00E304B9">
        <w:rPr>
          <w:rFonts w:hint="eastAsia"/>
        </w:rPr>
        <w:t>再生水</w:t>
      </w:r>
      <w:r w:rsidRPr="00E304B9">
        <w:t>人工生态湿地建设，</w:t>
      </w:r>
      <w:r w:rsidRPr="00E304B9">
        <w:rPr>
          <w:rFonts w:hint="eastAsia"/>
        </w:rPr>
        <w:t>再生水</w:t>
      </w:r>
      <w:r w:rsidRPr="00E304B9">
        <w:t>水质</w:t>
      </w:r>
      <w:r w:rsidRPr="00E304B9">
        <w:rPr>
          <w:rFonts w:hint="eastAsia"/>
        </w:rPr>
        <w:t>应满足</w:t>
      </w:r>
      <w:r w:rsidRPr="00E304B9">
        <w:t>GB/T 18921</w:t>
      </w:r>
      <w:r w:rsidRPr="00E304B9">
        <w:rPr>
          <w:rFonts w:hint="eastAsia"/>
        </w:rPr>
        <w:t>的要求。</w:t>
      </w:r>
    </w:p>
    <w:p w:rsidR="007235B5" w:rsidRDefault="007235B5" w:rsidP="007235B5">
      <w:r w:rsidRPr="00430989">
        <w:rPr>
          <w:rFonts w:ascii="黑体" w:eastAsia="黑体" w:hAnsi="黑体" w:hint="eastAsia"/>
        </w:rPr>
        <w:t>7</w:t>
      </w:r>
      <w:r w:rsidR="00163682">
        <w:rPr>
          <w:rFonts w:ascii="黑体" w:eastAsia="黑体" w:hAnsi="黑体"/>
        </w:rPr>
        <w:t>.</w:t>
      </w:r>
      <w:r w:rsidR="00AD5619">
        <w:rPr>
          <w:rFonts w:ascii="黑体" w:eastAsia="黑体" w:hAnsi="黑体"/>
        </w:rPr>
        <w:t>4</w:t>
      </w:r>
      <w:r w:rsidR="00DF1829">
        <w:rPr>
          <w:rFonts w:ascii="黑体" w:eastAsia="黑体" w:hAnsi="黑体" w:hint="eastAsia"/>
        </w:rPr>
        <w:t xml:space="preserve">  </w:t>
      </w:r>
      <w:r w:rsidRPr="00430989">
        <w:t>再生水作为城市河道或其他景观水系用水时，在汛期时，应服从统一调度，确保排水排涝通畅。</w:t>
      </w:r>
    </w:p>
    <w:p w:rsidR="00C275BF" w:rsidRPr="00986B75" w:rsidRDefault="00257DFA" w:rsidP="009A5567">
      <w:pPr>
        <w:pStyle w:val="10"/>
        <w:spacing w:beforeLines="100" w:before="312" w:afterLines="100" w:after="312" w:line="240" w:lineRule="auto"/>
        <w:rPr>
          <w:rFonts w:ascii="黑体" w:eastAsia="黑体" w:hAnsi="黑体"/>
          <w:b w:val="0"/>
          <w:kern w:val="0"/>
          <w:sz w:val="21"/>
          <w:szCs w:val="21"/>
        </w:rPr>
      </w:pPr>
      <w:bookmarkStart w:id="19" w:name="_Toc69309603"/>
      <w:r>
        <w:rPr>
          <w:rFonts w:ascii="黑体" w:eastAsia="黑体" w:hAnsi="黑体" w:hint="eastAsia"/>
          <w:b w:val="0"/>
          <w:kern w:val="0"/>
          <w:sz w:val="21"/>
          <w:szCs w:val="21"/>
        </w:rPr>
        <w:t>8</w:t>
      </w:r>
      <w:r w:rsidR="001015A4">
        <w:rPr>
          <w:rFonts w:ascii="黑体" w:eastAsia="黑体" w:hAnsi="黑体" w:hint="eastAsia"/>
          <w:b w:val="0"/>
          <w:kern w:val="0"/>
          <w:sz w:val="21"/>
          <w:szCs w:val="21"/>
        </w:rPr>
        <w:t xml:space="preserve"> </w:t>
      </w:r>
      <w:r w:rsidR="00743F2D">
        <w:rPr>
          <w:rFonts w:ascii="黑体" w:eastAsia="黑体" w:hAnsi="黑体"/>
          <w:b w:val="0"/>
          <w:kern w:val="0"/>
          <w:sz w:val="21"/>
          <w:szCs w:val="21"/>
        </w:rPr>
        <w:t xml:space="preserve"> </w:t>
      </w:r>
      <w:r w:rsidR="001015A4">
        <w:rPr>
          <w:rFonts w:ascii="黑体" w:eastAsia="黑体" w:hAnsi="黑体" w:hint="eastAsia"/>
          <w:b w:val="0"/>
          <w:kern w:val="0"/>
          <w:sz w:val="21"/>
          <w:szCs w:val="21"/>
        </w:rPr>
        <w:t>信息化建设和管理</w:t>
      </w:r>
      <w:bookmarkEnd w:id="19"/>
    </w:p>
    <w:p w:rsidR="009E4EFC" w:rsidRDefault="00257DFA" w:rsidP="009E4EFC">
      <w:r>
        <w:rPr>
          <w:rFonts w:ascii="黑体" w:eastAsia="黑体" w:hAnsi="黑体" w:hint="eastAsia"/>
        </w:rPr>
        <w:t>8</w:t>
      </w:r>
      <w:r w:rsidR="00743F2D">
        <w:rPr>
          <w:rFonts w:ascii="黑体" w:eastAsia="黑体" w:hAnsi="黑体"/>
        </w:rPr>
        <w:t>.</w:t>
      </w:r>
      <w:r w:rsidR="009E4EFC">
        <w:rPr>
          <w:rFonts w:ascii="黑体" w:eastAsia="黑体" w:hAnsi="黑体"/>
        </w:rPr>
        <w:t xml:space="preserve">1  </w:t>
      </w:r>
      <w:r w:rsidR="009E4EFC" w:rsidRPr="0092431C">
        <w:rPr>
          <w:rFonts w:hint="eastAsia"/>
        </w:rPr>
        <w:t>建立</w:t>
      </w:r>
      <w:r w:rsidR="009E4EFC" w:rsidRPr="00A0134E">
        <w:t>水质、水量波动</w:t>
      </w:r>
      <w:r w:rsidR="009E4EFC" w:rsidRPr="00A0134E">
        <w:rPr>
          <w:rFonts w:hint="eastAsia"/>
        </w:rPr>
        <w:t>以及</w:t>
      </w:r>
      <w:r w:rsidR="009E4EFC" w:rsidRPr="00A0134E">
        <w:t>管道</w:t>
      </w:r>
      <w:r w:rsidR="009E4EFC" w:rsidRPr="00A0134E">
        <w:rPr>
          <w:rFonts w:hint="eastAsia"/>
        </w:rPr>
        <w:t>液位</w:t>
      </w:r>
      <w:r w:rsidR="009E4EFC" w:rsidRPr="00A0134E">
        <w:t>、河道水位变化相关联的</w:t>
      </w:r>
      <w:r w:rsidR="009E4EFC" w:rsidRPr="007A40BA">
        <w:t>模型。</w:t>
      </w:r>
    </w:p>
    <w:p w:rsidR="0043445C" w:rsidRDefault="00257DFA" w:rsidP="007C23EA">
      <w:r>
        <w:rPr>
          <w:rFonts w:ascii="黑体" w:eastAsia="黑体" w:hAnsi="黑体" w:hint="eastAsia"/>
        </w:rPr>
        <w:t>8</w:t>
      </w:r>
      <w:r w:rsidR="00743F2D">
        <w:rPr>
          <w:rFonts w:ascii="黑体" w:eastAsia="黑体" w:hAnsi="黑体"/>
        </w:rPr>
        <w:t>.</w:t>
      </w:r>
      <w:r w:rsidR="009E4EFC">
        <w:rPr>
          <w:rFonts w:ascii="黑体" w:eastAsia="黑体" w:hAnsi="黑体"/>
        </w:rPr>
        <w:t xml:space="preserve">2  </w:t>
      </w:r>
      <w:r w:rsidR="0043445C">
        <w:rPr>
          <w:rFonts w:hint="eastAsia"/>
        </w:rPr>
        <w:t>建立</w:t>
      </w:r>
      <w:r w:rsidR="0043445C">
        <w:t>涵盖污水管网、污水泵站和污水处理厂的</w:t>
      </w:r>
      <w:r w:rsidR="0043445C">
        <w:rPr>
          <w:rFonts w:hint="eastAsia"/>
        </w:rPr>
        <w:t>远程</w:t>
      </w:r>
      <w:r w:rsidR="0043445C">
        <w:t>实时监</w:t>
      </w:r>
      <w:r w:rsidR="0043445C">
        <w:rPr>
          <w:rFonts w:hint="eastAsia"/>
        </w:rPr>
        <w:t>控</w:t>
      </w:r>
      <w:r w:rsidR="0043445C">
        <w:t>系统，</w:t>
      </w:r>
      <w:r w:rsidR="009E4EFC">
        <w:rPr>
          <w:rFonts w:hint="eastAsia"/>
        </w:rPr>
        <w:t>与</w:t>
      </w:r>
      <w:r w:rsidR="009E4EFC">
        <w:t>在线监测系统联网，</w:t>
      </w:r>
      <w:r w:rsidR="0043445C">
        <w:t>并实现与政府部门间信息共享</w:t>
      </w:r>
      <w:r w:rsidR="009E4EFC">
        <w:rPr>
          <w:rFonts w:hint="eastAsia"/>
        </w:rPr>
        <w:t>。</w:t>
      </w:r>
    </w:p>
    <w:p w:rsidR="007A40BA" w:rsidRDefault="00257DFA" w:rsidP="007A40BA">
      <w:r>
        <w:rPr>
          <w:rFonts w:ascii="黑体" w:eastAsia="黑体" w:hAnsi="黑体" w:hint="eastAsia"/>
        </w:rPr>
        <w:t>8</w:t>
      </w:r>
      <w:r w:rsidR="009E4EFC" w:rsidRPr="0092431C">
        <w:rPr>
          <w:rFonts w:ascii="黑体" w:eastAsia="黑体" w:hAnsi="黑体"/>
        </w:rPr>
        <w:t>.</w:t>
      </w:r>
      <w:r w:rsidR="009E4EFC">
        <w:rPr>
          <w:rFonts w:ascii="黑体" w:eastAsia="黑体" w:hAnsi="黑体"/>
        </w:rPr>
        <w:t xml:space="preserve">3  </w:t>
      </w:r>
      <w:r w:rsidR="009E4EFC" w:rsidRPr="0092431C">
        <w:rPr>
          <w:rFonts w:hint="eastAsia"/>
        </w:rPr>
        <w:t>建立</w:t>
      </w:r>
      <w:r w:rsidR="009E4EFC" w:rsidRPr="00473217">
        <w:t>污水管网</w:t>
      </w:r>
      <w:r w:rsidR="009E4EFC" w:rsidRPr="00473217">
        <w:t>GIS</w:t>
      </w:r>
      <w:r w:rsidR="009E4EFC" w:rsidRPr="00473217">
        <w:t>系统</w:t>
      </w:r>
      <w:r w:rsidR="009E4EFC" w:rsidRPr="00473217">
        <w:rPr>
          <w:rFonts w:hint="eastAsia"/>
        </w:rPr>
        <w:t>，</w:t>
      </w:r>
      <w:r w:rsidR="009E4EFC" w:rsidRPr="0092431C">
        <w:t>建设排水户、管网、泵站、污水处理厂、河道、污泥运输设备关键指标智能</w:t>
      </w:r>
      <w:r w:rsidR="009E4EFC" w:rsidRPr="0092431C">
        <w:rPr>
          <w:rFonts w:hint="eastAsia"/>
        </w:rPr>
        <w:t>感知</w:t>
      </w:r>
      <w:r w:rsidR="009E4EFC" w:rsidRPr="0092431C">
        <w:t>系统</w:t>
      </w:r>
      <w:r w:rsidR="007A40BA">
        <w:rPr>
          <w:rFonts w:hint="eastAsia"/>
        </w:rPr>
        <w:t>。</w:t>
      </w:r>
    </w:p>
    <w:p w:rsidR="007A40BA" w:rsidRDefault="00257DFA" w:rsidP="007A40BA">
      <w:r>
        <w:rPr>
          <w:rFonts w:ascii="黑体" w:eastAsia="黑体" w:hAnsi="黑体" w:hint="eastAsia"/>
        </w:rPr>
        <w:t>8</w:t>
      </w:r>
      <w:r w:rsidR="007A40BA" w:rsidRPr="0092431C">
        <w:rPr>
          <w:rFonts w:ascii="黑体" w:eastAsia="黑体" w:hAnsi="黑体"/>
        </w:rPr>
        <w:t>.</w:t>
      </w:r>
      <w:r w:rsidR="007A40BA">
        <w:rPr>
          <w:rFonts w:ascii="黑体" w:eastAsia="黑体" w:hAnsi="黑体"/>
        </w:rPr>
        <w:t xml:space="preserve">4  </w:t>
      </w:r>
      <w:r w:rsidR="009E4EFC" w:rsidRPr="0092431C">
        <w:t>建成</w:t>
      </w:r>
      <w:r w:rsidR="009E4EFC" w:rsidRPr="0092431C">
        <w:rPr>
          <w:rFonts w:hint="eastAsia"/>
        </w:rPr>
        <w:t>纳管</w:t>
      </w:r>
      <w:r w:rsidR="009E4EFC" w:rsidRPr="0092431C">
        <w:t>工业企业排口自动化管控体系</w:t>
      </w:r>
      <w:r w:rsidR="007A40BA">
        <w:rPr>
          <w:rFonts w:hint="eastAsia"/>
        </w:rPr>
        <w:t>和</w:t>
      </w:r>
      <w:r w:rsidR="007A40BA">
        <w:t>特征污染物因子水质指纹档案库，</w:t>
      </w:r>
      <w:r w:rsidR="007A40BA">
        <w:rPr>
          <w:rFonts w:hint="eastAsia"/>
        </w:rPr>
        <w:t>并</w:t>
      </w:r>
      <w:r w:rsidR="007A40BA" w:rsidRPr="00E454E6">
        <w:rPr>
          <w:rFonts w:hint="eastAsia"/>
        </w:rPr>
        <w:t>与污水处理厂信息共享，实现污水处理厂进水水质可溯源性。</w:t>
      </w:r>
    </w:p>
    <w:p w:rsidR="009E4EFC" w:rsidRDefault="00257DFA" w:rsidP="009E4EFC">
      <w:r>
        <w:rPr>
          <w:rFonts w:ascii="黑体" w:eastAsia="黑体" w:hAnsi="黑体" w:hint="eastAsia"/>
        </w:rPr>
        <w:t>8</w:t>
      </w:r>
      <w:r w:rsidR="009E4EFC" w:rsidRPr="009F4864">
        <w:rPr>
          <w:rFonts w:ascii="黑体" w:eastAsia="黑体" w:hAnsi="黑体"/>
        </w:rPr>
        <w:t>.</w:t>
      </w:r>
      <w:r w:rsidR="007A40BA">
        <w:rPr>
          <w:rFonts w:ascii="黑体" w:eastAsia="黑体" w:hAnsi="黑体"/>
        </w:rPr>
        <w:t>5</w:t>
      </w:r>
      <w:r w:rsidR="009E4EFC">
        <w:rPr>
          <w:rFonts w:ascii="黑体" w:eastAsia="黑体" w:hAnsi="黑体"/>
        </w:rPr>
        <w:t xml:space="preserve">  </w:t>
      </w:r>
      <w:r w:rsidR="009E4EFC" w:rsidRPr="009F4864">
        <w:rPr>
          <w:rFonts w:hint="eastAsia"/>
        </w:rPr>
        <w:t>实</w:t>
      </w:r>
      <w:r w:rsidR="009E4EFC" w:rsidRPr="00473217">
        <w:rPr>
          <w:rFonts w:hint="eastAsia"/>
        </w:rPr>
        <w:t>行</w:t>
      </w:r>
      <w:r w:rsidR="009E4EFC" w:rsidRPr="00473217">
        <w:t>井盖的</w:t>
      </w:r>
      <w:r w:rsidR="009E4EFC" w:rsidRPr="009F4864">
        <w:t>数</w:t>
      </w:r>
      <w:r w:rsidR="00A0134E">
        <w:t>字化管理，建立井盖档案登记制度</w:t>
      </w:r>
      <w:r w:rsidR="009E4EFC">
        <w:rPr>
          <w:rFonts w:hint="eastAsia"/>
        </w:rPr>
        <w:t>。</w:t>
      </w:r>
    </w:p>
    <w:p w:rsidR="00A16B0F" w:rsidRPr="00E454E6" w:rsidRDefault="00257DFA" w:rsidP="00A16B0F">
      <w:r>
        <w:rPr>
          <w:rFonts w:ascii="黑体" w:eastAsia="黑体" w:hAnsi="黑体" w:hint="eastAsia"/>
        </w:rPr>
        <w:t>8</w:t>
      </w:r>
      <w:r w:rsidR="00A16B0F" w:rsidRPr="00E454E6">
        <w:rPr>
          <w:rFonts w:ascii="黑体" w:eastAsia="黑体" w:hAnsi="黑体" w:hint="eastAsia"/>
        </w:rPr>
        <w:t>.</w:t>
      </w:r>
      <w:r w:rsidR="007A40BA">
        <w:rPr>
          <w:rFonts w:ascii="黑体" w:eastAsia="黑体" w:hAnsi="黑体"/>
        </w:rPr>
        <w:t>6</w:t>
      </w:r>
      <w:r w:rsidR="00A16B0F" w:rsidRPr="00E454E6">
        <w:rPr>
          <w:rFonts w:ascii="黑体" w:eastAsia="黑体" w:hAnsi="黑体" w:hint="eastAsia"/>
        </w:rPr>
        <w:t xml:space="preserve">  </w:t>
      </w:r>
      <w:r w:rsidR="00A16B0F" w:rsidRPr="00E454E6">
        <w:rPr>
          <w:rFonts w:hint="eastAsia"/>
        </w:rPr>
        <w:t>污水处理设施和污水收集处理全流程的信息化系统满足信息系统安全要求，按权限运行和管理。</w:t>
      </w:r>
    </w:p>
    <w:p w:rsidR="001015A4" w:rsidRDefault="00257DFA" w:rsidP="009A5567">
      <w:pPr>
        <w:pStyle w:val="10"/>
        <w:spacing w:beforeLines="100" w:before="312" w:afterLines="100" w:after="312" w:line="240" w:lineRule="auto"/>
        <w:rPr>
          <w:rFonts w:ascii="黑体" w:eastAsia="黑体" w:hAnsi="黑体"/>
          <w:b w:val="0"/>
          <w:kern w:val="0"/>
          <w:sz w:val="21"/>
          <w:szCs w:val="21"/>
        </w:rPr>
      </w:pPr>
      <w:bookmarkStart w:id="20" w:name="_Toc69309604"/>
      <w:r>
        <w:rPr>
          <w:rFonts w:ascii="黑体" w:eastAsia="黑体" w:hAnsi="黑体" w:hint="eastAsia"/>
          <w:b w:val="0"/>
          <w:kern w:val="0"/>
          <w:sz w:val="21"/>
          <w:szCs w:val="21"/>
        </w:rPr>
        <w:t>9</w:t>
      </w:r>
      <w:r w:rsidR="001015A4" w:rsidRPr="007C23EA">
        <w:rPr>
          <w:rFonts w:ascii="黑体" w:eastAsia="黑体" w:hAnsi="黑体"/>
          <w:b w:val="0"/>
          <w:kern w:val="0"/>
          <w:sz w:val="21"/>
          <w:szCs w:val="21"/>
        </w:rPr>
        <w:t xml:space="preserve">  </w:t>
      </w:r>
      <w:r w:rsidR="001015A4" w:rsidRPr="007C23EA">
        <w:rPr>
          <w:rFonts w:ascii="黑体" w:eastAsia="黑体" w:hAnsi="黑体" w:hint="eastAsia"/>
          <w:b w:val="0"/>
          <w:kern w:val="0"/>
          <w:sz w:val="21"/>
          <w:szCs w:val="21"/>
        </w:rPr>
        <w:t>安全管理</w:t>
      </w:r>
      <w:bookmarkEnd w:id="20"/>
    </w:p>
    <w:p w:rsidR="00A0134E" w:rsidRPr="00A0134E" w:rsidRDefault="00257DFA" w:rsidP="008F0341">
      <w:pPr>
        <w:pStyle w:val="aa"/>
        <w:spacing w:beforeLines="50" w:before="156" w:afterLines="50" w:after="156" w:line="240" w:lineRule="auto"/>
        <w:jc w:val="left"/>
        <w:rPr>
          <w:rFonts w:ascii="黑体" w:eastAsia="黑体" w:hAnsi="黑体"/>
          <w:b w:val="0"/>
          <w:sz w:val="21"/>
          <w:szCs w:val="21"/>
        </w:rPr>
      </w:pPr>
      <w:bookmarkStart w:id="21" w:name="_Toc69309605"/>
      <w:r>
        <w:rPr>
          <w:rFonts w:ascii="黑体" w:eastAsia="黑体" w:hAnsi="黑体" w:hint="eastAsia"/>
          <w:b w:val="0"/>
          <w:sz w:val="21"/>
          <w:szCs w:val="21"/>
        </w:rPr>
        <w:t>9</w:t>
      </w:r>
      <w:r w:rsidR="00A0134E" w:rsidRPr="00A0134E">
        <w:rPr>
          <w:rFonts w:ascii="黑体" w:eastAsia="黑体" w:hAnsi="黑体" w:hint="eastAsia"/>
          <w:b w:val="0"/>
          <w:sz w:val="21"/>
          <w:szCs w:val="21"/>
        </w:rPr>
        <w:t>.1  安全</w:t>
      </w:r>
      <w:r w:rsidR="00A0134E" w:rsidRPr="00A0134E">
        <w:rPr>
          <w:rFonts w:ascii="黑体" w:eastAsia="黑体" w:hAnsi="黑体"/>
          <w:b w:val="0"/>
          <w:sz w:val="21"/>
          <w:szCs w:val="21"/>
        </w:rPr>
        <w:t>制度</w:t>
      </w:r>
      <w:bookmarkEnd w:id="21"/>
    </w:p>
    <w:p w:rsidR="00A0134E" w:rsidRPr="00A0134E" w:rsidRDefault="00A0134E" w:rsidP="00A0134E">
      <w:pPr>
        <w:pStyle w:val="21"/>
        <w:spacing w:line="240" w:lineRule="auto"/>
        <w:rPr>
          <w:rFonts w:asciiTheme="minorEastAsia" w:eastAsiaTheme="minorEastAsia" w:hAnsiTheme="minorEastAsia"/>
        </w:rPr>
      </w:pPr>
      <w:r>
        <w:rPr>
          <w:rFonts w:asciiTheme="minorEastAsia" w:eastAsiaTheme="minorEastAsia" w:hAnsiTheme="minorEastAsia" w:hint="eastAsia"/>
        </w:rPr>
        <w:t>污水处理</w:t>
      </w:r>
      <w:r>
        <w:rPr>
          <w:rFonts w:asciiTheme="minorEastAsia" w:eastAsiaTheme="minorEastAsia" w:hAnsiTheme="minorEastAsia"/>
        </w:rPr>
        <w:t>应</w:t>
      </w:r>
      <w:r w:rsidRPr="00A0134E">
        <w:rPr>
          <w:rFonts w:asciiTheme="minorEastAsia" w:eastAsiaTheme="minorEastAsia" w:hAnsiTheme="minorEastAsia" w:hint="eastAsia"/>
        </w:rPr>
        <w:t>建立</w:t>
      </w:r>
      <w:r w:rsidRPr="00A0134E">
        <w:rPr>
          <w:rFonts w:asciiTheme="minorEastAsia" w:eastAsiaTheme="minorEastAsia" w:hAnsiTheme="minorEastAsia"/>
        </w:rPr>
        <w:t>安全管理制度，管理过程中同步开展定期、专项安全检查，通报考核</w:t>
      </w:r>
      <w:r w:rsidR="007D1172">
        <w:rPr>
          <w:rFonts w:asciiTheme="minorEastAsia" w:eastAsiaTheme="minorEastAsia" w:hAnsiTheme="minorEastAsia" w:hint="eastAsia"/>
        </w:rPr>
        <w:t>和</w:t>
      </w:r>
      <w:r w:rsidRPr="00A0134E">
        <w:rPr>
          <w:rFonts w:asciiTheme="minorEastAsia" w:eastAsiaTheme="minorEastAsia" w:hAnsiTheme="minorEastAsia"/>
        </w:rPr>
        <w:t>整改结果。</w:t>
      </w:r>
    </w:p>
    <w:p w:rsidR="00A0134E" w:rsidRPr="00A0134E" w:rsidRDefault="00257DFA" w:rsidP="009A5567">
      <w:pPr>
        <w:pStyle w:val="aa"/>
        <w:spacing w:beforeLines="50" w:before="156" w:afterLines="50" w:after="156" w:line="240" w:lineRule="auto"/>
        <w:jc w:val="left"/>
        <w:rPr>
          <w:rFonts w:ascii="黑体" w:eastAsia="黑体" w:hAnsi="黑体"/>
          <w:b w:val="0"/>
          <w:sz w:val="21"/>
          <w:szCs w:val="21"/>
        </w:rPr>
      </w:pPr>
      <w:bookmarkStart w:id="22" w:name="_Toc69309606"/>
      <w:r>
        <w:rPr>
          <w:rFonts w:ascii="黑体" w:eastAsia="黑体" w:hAnsi="黑体" w:hint="eastAsia"/>
          <w:b w:val="0"/>
          <w:sz w:val="21"/>
          <w:szCs w:val="21"/>
        </w:rPr>
        <w:t>9</w:t>
      </w:r>
      <w:r w:rsidR="00A0134E" w:rsidRPr="00A0134E">
        <w:rPr>
          <w:rFonts w:ascii="黑体" w:eastAsia="黑体" w:hAnsi="黑体" w:hint="eastAsia"/>
          <w:b w:val="0"/>
          <w:sz w:val="21"/>
          <w:szCs w:val="21"/>
        </w:rPr>
        <w:t>.2  安全</w:t>
      </w:r>
      <w:r w:rsidR="00A0134E" w:rsidRPr="00A0134E">
        <w:rPr>
          <w:rFonts w:ascii="黑体" w:eastAsia="黑体" w:hAnsi="黑体"/>
          <w:b w:val="0"/>
          <w:sz w:val="21"/>
          <w:szCs w:val="21"/>
        </w:rPr>
        <w:t>预防</w:t>
      </w:r>
      <w:bookmarkEnd w:id="22"/>
    </w:p>
    <w:p w:rsidR="00EE4591" w:rsidRDefault="00257DFA" w:rsidP="00EE4591">
      <w:r>
        <w:rPr>
          <w:rFonts w:ascii="黑体" w:eastAsia="黑体" w:hAnsi="黑体" w:hint="eastAsia"/>
        </w:rPr>
        <w:t>9</w:t>
      </w:r>
      <w:r w:rsidR="00EE4591">
        <w:rPr>
          <w:rFonts w:ascii="黑体" w:eastAsia="黑体" w:hAnsi="黑体" w:hint="eastAsia"/>
        </w:rPr>
        <w:t>.</w:t>
      </w:r>
      <w:r w:rsidR="00A0134E">
        <w:rPr>
          <w:rFonts w:ascii="黑体" w:eastAsia="黑体" w:hAnsi="黑体"/>
        </w:rPr>
        <w:t xml:space="preserve">2.1  </w:t>
      </w:r>
      <w:r w:rsidR="00A67DCB">
        <w:rPr>
          <w:rFonts w:hint="eastAsia"/>
        </w:rPr>
        <w:t>管网运维</w:t>
      </w:r>
      <w:r w:rsidR="007D1172">
        <w:rPr>
          <w:rFonts w:hint="eastAsia"/>
        </w:rPr>
        <w:t>、</w:t>
      </w:r>
      <w:r w:rsidR="007D1172">
        <w:t>应急排</w:t>
      </w:r>
      <w:r w:rsidR="007D1172">
        <w:rPr>
          <w:rFonts w:hint="eastAsia"/>
        </w:rPr>
        <w:t>水</w:t>
      </w:r>
      <w:r w:rsidR="007D1172">
        <w:t>、井下</w:t>
      </w:r>
      <w:r w:rsidR="007D1172">
        <w:rPr>
          <w:rFonts w:hint="eastAsia"/>
        </w:rPr>
        <w:t>及</w:t>
      </w:r>
      <w:r w:rsidR="007D1172">
        <w:t>有限空间作业</w:t>
      </w:r>
      <w:r w:rsidR="007D1172">
        <w:rPr>
          <w:rFonts w:hint="eastAsia"/>
        </w:rPr>
        <w:t>等</w:t>
      </w:r>
      <w:r w:rsidR="007D1172">
        <w:t>的现场安全管理</w:t>
      </w:r>
      <w:r w:rsidR="00EE4591">
        <w:t>应当安排</w:t>
      </w:r>
      <w:r w:rsidR="003468CF">
        <w:rPr>
          <w:rFonts w:hint="eastAsia"/>
        </w:rPr>
        <w:t>专业</w:t>
      </w:r>
      <w:r w:rsidR="00EE4591">
        <w:t>人员</w:t>
      </w:r>
      <w:r w:rsidR="007D1172">
        <w:rPr>
          <w:rFonts w:hint="eastAsia"/>
        </w:rPr>
        <w:t>开展</w:t>
      </w:r>
      <w:r w:rsidR="00EE4591">
        <w:t>，设置醒目警示标志，采取有效措施避免人员坠落、车辆陷落</w:t>
      </w:r>
      <w:r w:rsidR="00EE4591">
        <w:rPr>
          <w:rFonts w:hint="eastAsia"/>
        </w:rPr>
        <w:t>，</w:t>
      </w:r>
      <w:r w:rsidR="00EE4591">
        <w:t>确保操作规程的遵守和安全措施的落实</w:t>
      </w:r>
      <w:r w:rsidR="00EE4591">
        <w:rPr>
          <w:rFonts w:hint="eastAsia"/>
        </w:rPr>
        <w:t>。</w:t>
      </w:r>
      <w:r w:rsidR="00B966D8">
        <w:rPr>
          <w:rFonts w:hint="eastAsia"/>
        </w:rPr>
        <w:t>相关</w:t>
      </w:r>
      <w:r w:rsidR="00B966D8">
        <w:t>特种作业人员，应当按照国家有关规定取得相应的资格证书。</w:t>
      </w:r>
    </w:p>
    <w:p w:rsidR="001D0C4D" w:rsidRDefault="00257DFA" w:rsidP="00CA1E07">
      <w:r>
        <w:rPr>
          <w:rFonts w:ascii="黑体" w:eastAsia="黑体" w:hAnsi="黑体" w:hint="eastAsia"/>
        </w:rPr>
        <w:t>9</w:t>
      </w:r>
      <w:r w:rsidR="00EE4591">
        <w:rPr>
          <w:rFonts w:ascii="黑体" w:eastAsia="黑体" w:hAnsi="黑体" w:hint="eastAsia"/>
        </w:rPr>
        <w:t>.</w:t>
      </w:r>
      <w:r w:rsidR="00A0134E">
        <w:rPr>
          <w:rFonts w:ascii="黑体" w:eastAsia="黑体" w:hAnsi="黑体"/>
        </w:rPr>
        <w:t xml:space="preserve">2.2  </w:t>
      </w:r>
      <w:r w:rsidR="00EE4591">
        <w:rPr>
          <w:rFonts w:hint="eastAsia"/>
        </w:rPr>
        <w:t>污水</w:t>
      </w:r>
      <w:r w:rsidR="00EE4591">
        <w:t>处理</w:t>
      </w:r>
      <w:r w:rsidR="00EE4591">
        <w:rPr>
          <w:rFonts w:hint="eastAsia"/>
        </w:rPr>
        <w:t>厂</w:t>
      </w:r>
      <w:r w:rsidR="00A0134E">
        <w:t>应对其设施设置明显标识</w:t>
      </w:r>
      <w:r w:rsidR="00A0134E">
        <w:rPr>
          <w:rFonts w:hint="eastAsia"/>
        </w:rPr>
        <w:t>，</w:t>
      </w:r>
      <w:r w:rsidR="00EE4591">
        <w:t>在</w:t>
      </w:r>
      <w:r w:rsidR="00EE4591">
        <w:rPr>
          <w:rFonts w:hint="eastAsia"/>
        </w:rPr>
        <w:t>潜在</w:t>
      </w:r>
      <w:r w:rsidR="00EE4591">
        <w:t>的落空、落水、窒息、中毒、触电、起火</w:t>
      </w:r>
      <w:r w:rsidR="00EE4591">
        <w:rPr>
          <w:rFonts w:hint="eastAsia"/>
        </w:rPr>
        <w:t>、</w:t>
      </w:r>
      <w:r w:rsidR="00EE4591">
        <w:t>绞伤、传染</w:t>
      </w:r>
      <w:r w:rsidR="00EE4591">
        <w:rPr>
          <w:rFonts w:hint="eastAsia"/>
        </w:rPr>
        <w:t>处</w:t>
      </w:r>
      <w:r w:rsidR="00EE4591">
        <w:t>设置警示标</w:t>
      </w:r>
      <w:r w:rsidR="00EE4591">
        <w:rPr>
          <w:rFonts w:hint="eastAsia"/>
        </w:rPr>
        <w:t>识。</w:t>
      </w:r>
    </w:p>
    <w:p w:rsidR="007D1172" w:rsidRPr="00E454E6" w:rsidRDefault="00257DFA" w:rsidP="007D1172">
      <w:r>
        <w:rPr>
          <w:rFonts w:ascii="黑体" w:eastAsia="黑体" w:hAnsi="黑体" w:hint="eastAsia"/>
        </w:rPr>
        <w:t>9</w:t>
      </w:r>
      <w:r w:rsidR="007D1172">
        <w:rPr>
          <w:rFonts w:ascii="黑体" w:eastAsia="黑体" w:hAnsi="黑体"/>
        </w:rPr>
        <w:t xml:space="preserve">.2.3  </w:t>
      </w:r>
      <w:r w:rsidR="007D1172">
        <w:rPr>
          <w:rFonts w:hint="eastAsia"/>
        </w:rPr>
        <w:t>应</w:t>
      </w:r>
      <w:r w:rsidR="007D1172">
        <w:t>建立</w:t>
      </w:r>
      <w:r w:rsidR="007D1172" w:rsidRPr="00473217">
        <w:rPr>
          <w:rFonts w:hint="eastAsia"/>
        </w:rPr>
        <w:t>进水水质、泵站水质关联模型</w:t>
      </w:r>
      <w:r w:rsidR="007D1172" w:rsidRPr="00E454E6">
        <w:rPr>
          <w:rFonts w:hint="eastAsia"/>
        </w:rPr>
        <w:t>，实现水质预警，形成水质调度模型，提升污水处理厂</w:t>
      </w:r>
      <w:r w:rsidR="007D1172" w:rsidRPr="007D1172">
        <w:rPr>
          <w:rFonts w:hint="eastAsia"/>
        </w:rPr>
        <w:t>安</w:t>
      </w:r>
      <w:r w:rsidR="007D1172" w:rsidRPr="007D1172">
        <w:rPr>
          <w:rFonts w:hint="eastAsia"/>
        </w:rPr>
        <w:lastRenderedPageBreak/>
        <w:t>全</w:t>
      </w:r>
      <w:r w:rsidR="007D1172" w:rsidRPr="00E454E6">
        <w:rPr>
          <w:rFonts w:hint="eastAsia"/>
        </w:rPr>
        <w:t>运行能力。</w:t>
      </w:r>
    </w:p>
    <w:p w:rsidR="00A0134E" w:rsidRDefault="00257DFA" w:rsidP="00A0134E">
      <w:pPr>
        <w:pStyle w:val="21"/>
        <w:spacing w:line="240" w:lineRule="auto"/>
        <w:ind w:firstLineChars="0" w:firstLine="0"/>
        <w:rPr>
          <w:rFonts w:asciiTheme="minorEastAsia" w:eastAsiaTheme="minorEastAsia" w:hAnsiTheme="minorEastAsia"/>
        </w:rPr>
      </w:pPr>
      <w:r>
        <w:rPr>
          <w:rFonts w:ascii="黑体" w:eastAsia="黑体" w:hAnsi="黑体" w:hint="eastAsia"/>
        </w:rPr>
        <w:t>9</w:t>
      </w:r>
      <w:r w:rsidR="00A0134E">
        <w:rPr>
          <w:rFonts w:ascii="黑体" w:eastAsia="黑体" w:hAnsi="黑体"/>
        </w:rPr>
        <w:t>.2.</w:t>
      </w:r>
      <w:r w:rsidR="007D1172">
        <w:rPr>
          <w:rFonts w:ascii="黑体" w:eastAsia="黑体" w:hAnsi="黑体"/>
        </w:rPr>
        <w:t>4</w:t>
      </w:r>
      <w:r w:rsidR="00A0134E">
        <w:rPr>
          <w:rFonts w:ascii="黑体" w:eastAsia="黑体" w:hAnsi="黑体"/>
        </w:rPr>
        <w:t xml:space="preserve">  </w:t>
      </w:r>
      <w:r w:rsidR="00A0134E" w:rsidRPr="00A0649A">
        <w:rPr>
          <w:rFonts w:asciiTheme="minorEastAsia" w:eastAsiaTheme="minorEastAsia" w:hAnsiTheme="minorEastAsia" w:hint="eastAsia"/>
        </w:rPr>
        <w:t>井盖</w:t>
      </w:r>
      <w:r w:rsidR="00A0134E" w:rsidRPr="00A0649A">
        <w:rPr>
          <w:rFonts w:asciiTheme="minorEastAsia" w:eastAsiaTheme="minorEastAsia" w:hAnsiTheme="minorEastAsia"/>
        </w:rPr>
        <w:t>管理单位应强化日常运行及施工维护时</w:t>
      </w:r>
      <w:r w:rsidR="00A0134E" w:rsidRPr="00A0649A">
        <w:rPr>
          <w:rFonts w:asciiTheme="minorEastAsia" w:eastAsiaTheme="minorEastAsia" w:hAnsiTheme="minorEastAsia" w:hint="eastAsia"/>
        </w:rPr>
        <w:t>的监测</w:t>
      </w:r>
      <w:r w:rsidR="00A0134E" w:rsidRPr="00A0649A">
        <w:rPr>
          <w:rFonts w:asciiTheme="minorEastAsia" w:eastAsiaTheme="minorEastAsia" w:hAnsiTheme="minorEastAsia"/>
        </w:rPr>
        <w:t>监控、预报预警，配备专门人员对井盖进行日常训护，发现井盖安全隐患</w:t>
      </w:r>
      <w:r w:rsidR="00A0134E" w:rsidRPr="00A0649A">
        <w:rPr>
          <w:rFonts w:asciiTheme="minorEastAsia" w:eastAsiaTheme="minorEastAsia" w:hAnsiTheme="minorEastAsia" w:hint="eastAsia"/>
        </w:rPr>
        <w:t>及时</w:t>
      </w:r>
      <w:r w:rsidR="00A0134E" w:rsidRPr="00A0649A">
        <w:rPr>
          <w:rFonts w:asciiTheme="minorEastAsia" w:eastAsiaTheme="minorEastAsia" w:hAnsiTheme="minorEastAsia"/>
        </w:rPr>
        <w:t>处理，</w:t>
      </w:r>
      <w:r w:rsidR="00A0134E" w:rsidRPr="00A0649A">
        <w:rPr>
          <w:rFonts w:asciiTheme="minorEastAsia" w:eastAsiaTheme="minorEastAsia" w:hAnsiTheme="minorEastAsia" w:hint="eastAsia"/>
        </w:rPr>
        <w:t>确保</w:t>
      </w:r>
      <w:r w:rsidR="00A0134E" w:rsidRPr="00A0649A">
        <w:rPr>
          <w:rFonts w:asciiTheme="minorEastAsia" w:eastAsiaTheme="minorEastAsia" w:hAnsiTheme="minorEastAsia"/>
        </w:rPr>
        <w:t>其处于良好状态。</w:t>
      </w:r>
    </w:p>
    <w:p w:rsidR="00BB4A4C" w:rsidRDefault="00257DFA" w:rsidP="00A0134E">
      <w:pPr>
        <w:pStyle w:val="21"/>
        <w:spacing w:line="240" w:lineRule="auto"/>
        <w:ind w:firstLineChars="0" w:firstLine="0"/>
        <w:rPr>
          <w:rFonts w:asciiTheme="minorEastAsia" w:eastAsiaTheme="minorEastAsia" w:hAnsiTheme="minorEastAsia"/>
        </w:rPr>
      </w:pPr>
      <w:r>
        <w:rPr>
          <w:rFonts w:ascii="黑体" w:eastAsia="黑体" w:hAnsi="黑体" w:hint="eastAsia"/>
        </w:rPr>
        <w:t>9</w:t>
      </w:r>
      <w:r w:rsidR="00BB4A4C">
        <w:rPr>
          <w:rFonts w:ascii="黑体" w:eastAsia="黑体" w:hAnsi="黑体"/>
        </w:rPr>
        <w:t xml:space="preserve">.2.5  </w:t>
      </w:r>
      <w:r w:rsidR="00BB4A4C">
        <w:rPr>
          <w:rFonts w:asciiTheme="minorEastAsia" w:eastAsiaTheme="minorEastAsia" w:hAnsiTheme="minorEastAsia" w:hint="eastAsia"/>
        </w:rPr>
        <w:t>排放</w:t>
      </w:r>
      <w:r w:rsidR="00BB4A4C">
        <w:rPr>
          <w:rFonts w:asciiTheme="minorEastAsia" w:eastAsiaTheme="minorEastAsia" w:hAnsiTheme="minorEastAsia"/>
        </w:rPr>
        <w:t>的污水可能危及城镇排水与污水处理设施安全运行的，应当立即采取措施消除危害，并及时向</w:t>
      </w:r>
      <w:r w:rsidR="00BB4A4C">
        <w:rPr>
          <w:rFonts w:asciiTheme="minorEastAsia" w:eastAsiaTheme="minorEastAsia" w:hAnsiTheme="minorEastAsia" w:hint="eastAsia"/>
        </w:rPr>
        <w:t>城镇</w:t>
      </w:r>
      <w:r w:rsidR="00BB4A4C">
        <w:rPr>
          <w:rFonts w:asciiTheme="minorEastAsia" w:eastAsiaTheme="minorEastAsia" w:hAnsiTheme="minorEastAsia"/>
        </w:rPr>
        <w:t>排水主管部门和环境保护主管部门等有关部门报告。</w:t>
      </w:r>
    </w:p>
    <w:p w:rsidR="00C275BF" w:rsidRPr="007C23EA" w:rsidRDefault="00C275BF" w:rsidP="009A5567">
      <w:pPr>
        <w:pStyle w:val="10"/>
        <w:spacing w:beforeLines="100" w:before="312" w:afterLines="100" w:after="312" w:line="240" w:lineRule="auto"/>
        <w:rPr>
          <w:rFonts w:ascii="黑体" w:eastAsia="黑体" w:hAnsi="黑体"/>
          <w:b w:val="0"/>
          <w:kern w:val="0"/>
          <w:sz w:val="21"/>
          <w:szCs w:val="21"/>
        </w:rPr>
      </w:pPr>
      <w:bookmarkStart w:id="23" w:name="_Toc69309607"/>
      <w:r w:rsidRPr="007C23EA">
        <w:rPr>
          <w:rFonts w:ascii="黑体" w:eastAsia="黑体" w:hAnsi="黑体" w:hint="eastAsia"/>
          <w:b w:val="0"/>
          <w:kern w:val="0"/>
          <w:sz w:val="21"/>
          <w:szCs w:val="21"/>
        </w:rPr>
        <w:t>1</w:t>
      </w:r>
      <w:r w:rsidR="00257DFA">
        <w:rPr>
          <w:rFonts w:ascii="黑体" w:eastAsia="黑体" w:hAnsi="黑体" w:hint="eastAsia"/>
          <w:b w:val="0"/>
          <w:kern w:val="0"/>
          <w:sz w:val="21"/>
          <w:szCs w:val="21"/>
        </w:rPr>
        <w:t>0</w:t>
      </w:r>
      <w:r w:rsidR="00B966D8">
        <w:rPr>
          <w:rFonts w:ascii="黑体" w:eastAsia="黑体" w:hAnsi="黑体"/>
          <w:b w:val="0"/>
          <w:kern w:val="0"/>
          <w:sz w:val="21"/>
          <w:szCs w:val="21"/>
        </w:rPr>
        <w:t xml:space="preserve">  </w:t>
      </w:r>
      <w:r w:rsidR="00EE4591">
        <w:rPr>
          <w:rFonts w:ascii="黑体" w:eastAsia="黑体" w:hAnsi="黑体" w:hint="eastAsia"/>
          <w:b w:val="0"/>
          <w:kern w:val="0"/>
          <w:sz w:val="21"/>
          <w:szCs w:val="21"/>
        </w:rPr>
        <w:t>信息公开</w:t>
      </w:r>
      <w:bookmarkEnd w:id="23"/>
    </w:p>
    <w:p w:rsidR="00795CF3" w:rsidRDefault="00795CF3" w:rsidP="00795CF3">
      <w:r>
        <w:rPr>
          <w:rFonts w:ascii="黑体" w:eastAsia="黑体" w:hAnsi="黑体"/>
        </w:rPr>
        <w:t>1</w:t>
      </w:r>
      <w:r w:rsidR="00257DFA">
        <w:rPr>
          <w:rFonts w:ascii="黑体" w:eastAsia="黑体" w:hAnsi="黑体" w:hint="eastAsia"/>
        </w:rPr>
        <w:t>0</w:t>
      </w:r>
      <w:r>
        <w:rPr>
          <w:rFonts w:ascii="黑体" w:eastAsia="黑体" w:hAnsi="黑体" w:hint="eastAsia"/>
        </w:rPr>
        <w:t>.</w:t>
      </w:r>
      <w:r>
        <w:rPr>
          <w:rFonts w:ascii="黑体" w:eastAsia="黑体" w:hAnsi="黑体"/>
        </w:rPr>
        <w:t xml:space="preserve">1  </w:t>
      </w:r>
      <w:r>
        <w:rPr>
          <w:rFonts w:hint="eastAsia"/>
        </w:rPr>
        <w:t>主管部门定期</w:t>
      </w:r>
      <w:r>
        <w:t>向公众公开</w:t>
      </w:r>
      <w:r w:rsidR="00A70411">
        <w:rPr>
          <w:rFonts w:hint="eastAsia"/>
        </w:rPr>
        <w:t>排水</w:t>
      </w:r>
      <w:r w:rsidR="00BB4A4C">
        <w:rPr>
          <w:rFonts w:hint="eastAsia"/>
        </w:rPr>
        <w:t>相关</w:t>
      </w:r>
      <w:r w:rsidR="00A70411">
        <w:rPr>
          <w:rFonts w:hint="eastAsia"/>
        </w:rPr>
        <w:t>信息，</w:t>
      </w:r>
      <w:r w:rsidR="00BB4A4C">
        <w:rPr>
          <w:rFonts w:hint="eastAsia"/>
        </w:rPr>
        <w:t>如设施</w:t>
      </w:r>
      <w:r w:rsidR="00BB4A4C">
        <w:t>维护运行信息、</w:t>
      </w:r>
      <w:r>
        <w:t>重点排水户名录</w:t>
      </w:r>
      <w:r w:rsidR="00A70411">
        <w:rPr>
          <w:rFonts w:hint="eastAsia"/>
        </w:rPr>
        <w:t>等内容</w:t>
      </w:r>
      <w:r w:rsidR="00BB4A4C">
        <w:rPr>
          <w:rFonts w:hint="eastAsia"/>
        </w:rPr>
        <w:t>。</w:t>
      </w:r>
    </w:p>
    <w:p w:rsidR="00C275BF" w:rsidRDefault="001015A4" w:rsidP="00C275BF">
      <w:r>
        <w:rPr>
          <w:rFonts w:ascii="黑体" w:eastAsia="黑体" w:hAnsi="黑体"/>
        </w:rPr>
        <w:t>1</w:t>
      </w:r>
      <w:r w:rsidR="00257DFA">
        <w:rPr>
          <w:rFonts w:ascii="黑体" w:eastAsia="黑体" w:hAnsi="黑体" w:hint="eastAsia"/>
        </w:rPr>
        <w:t>0</w:t>
      </w:r>
      <w:r w:rsidR="00EE4591">
        <w:rPr>
          <w:rFonts w:ascii="黑体" w:eastAsia="黑体" w:hAnsi="黑体"/>
        </w:rPr>
        <w:t>.</w:t>
      </w:r>
      <w:r w:rsidR="00795CF3">
        <w:rPr>
          <w:rFonts w:ascii="黑体" w:eastAsia="黑体" w:hAnsi="黑体"/>
        </w:rPr>
        <w:t>2</w:t>
      </w:r>
      <w:r w:rsidR="00BB4A4C">
        <w:rPr>
          <w:rFonts w:ascii="黑体" w:eastAsia="黑体" w:hAnsi="黑体"/>
        </w:rPr>
        <w:t xml:space="preserve">  </w:t>
      </w:r>
      <w:r w:rsidR="00C275BF">
        <w:rPr>
          <w:rFonts w:hint="eastAsia"/>
        </w:rPr>
        <w:t>依据</w:t>
      </w:r>
      <w:r w:rsidR="00C275BF">
        <w:t>《</w:t>
      </w:r>
      <w:r w:rsidR="00C275BF">
        <w:rPr>
          <w:rFonts w:hint="eastAsia"/>
        </w:rPr>
        <w:t>江苏省</w:t>
      </w:r>
      <w:r w:rsidR="00C275BF">
        <w:t>污水处理费征收使用管理实施办法》</w:t>
      </w:r>
      <w:r w:rsidR="00C275BF" w:rsidRPr="007A0B81">
        <w:rPr>
          <w:rFonts w:hint="eastAsia"/>
        </w:rPr>
        <w:t>定期将污水</w:t>
      </w:r>
      <w:r w:rsidR="00C275BF" w:rsidRPr="007A0B81">
        <w:t>处理费的征收、</w:t>
      </w:r>
      <w:r w:rsidR="00C275BF" w:rsidRPr="007A0B81">
        <w:rPr>
          <w:rFonts w:hint="eastAsia"/>
        </w:rPr>
        <w:t>使用</w:t>
      </w:r>
      <w:r w:rsidR="00C275BF" w:rsidRPr="007A0B81">
        <w:t>情况向社会公开</w:t>
      </w:r>
      <w:r w:rsidR="00EE4591">
        <w:rPr>
          <w:rFonts w:hint="eastAsia"/>
        </w:rPr>
        <w:t>。</w:t>
      </w:r>
    </w:p>
    <w:p w:rsidR="002A5415" w:rsidRDefault="001015A4" w:rsidP="00AE03D0">
      <w:r>
        <w:rPr>
          <w:rFonts w:ascii="黑体" w:eastAsia="黑体" w:hAnsi="黑体"/>
        </w:rPr>
        <w:t>1</w:t>
      </w:r>
      <w:r w:rsidR="00257DFA">
        <w:rPr>
          <w:rFonts w:ascii="黑体" w:eastAsia="黑体" w:hAnsi="黑体" w:hint="eastAsia"/>
        </w:rPr>
        <w:t>0</w:t>
      </w:r>
      <w:r w:rsidR="00C275BF" w:rsidRPr="0092431C">
        <w:rPr>
          <w:rFonts w:ascii="黑体" w:eastAsia="黑体" w:hAnsi="黑体"/>
        </w:rPr>
        <w:t>.</w:t>
      </w:r>
      <w:r w:rsidR="00795CF3">
        <w:rPr>
          <w:rFonts w:ascii="黑体" w:eastAsia="黑体" w:hAnsi="黑体"/>
        </w:rPr>
        <w:t>3</w:t>
      </w:r>
      <w:r w:rsidR="00BB4A4C">
        <w:rPr>
          <w:rFonts w:ascii="黑体" w:eastAsia="黑体" w:hAnsi="黑体"/>
        </w:rPr>
        <w:t xml:space="preserve">  </w:t>
      </w:r>
      <w:r w:rsidR="00C275BF" w:rsidRPr="0092431C">
        <w:rPr>
          <w:rFonts w:hint="eastAsia"/>
        </w:rPr>
        <w:t>污</w:t>
      </w:r>
      <w:r w:rsidR="00C275BF">
        <w:rPr>
          <w:rFonts w:hint="eastAsia"/>
        </w:rPr>
        <w:t>水</w:t>
      </w:r>
      <w:r w:rsidR="00C275BF">
        <w:t>处理设施出现闲置和停运时</w:t>
      </w:r>
      <w:r w:rsidR="00C275BF">
        <w:rPr>
          <w:rFonts w:hint="eastAsia"/>
        </w:rPr>
        <w:t>，</w:t>
      </w:r>
      <w:r w:rsidR="00C275BF">
        <w:t>污水处理</w:t>
      </w:r>
      <w:r w:rsidR="00C275BF">
        <w:rPr>
          <w:rFonts w:hint="eastAsia"/>
        </w:rPr>
        <w:t>企业</w:t>
      </w:r>
      <w:r w:rsidR="00C275BF">
        <w:t>应按照《</w:t>
      </w:r>
      <w:r w:rsidR="00C275BF">
        <w:rPr>
          <w:rFonts w:hint="eastAsia"/>
        </w:rPr>
        <w:t>城镇</w:t>
      </w:r>
      <w:r w:rsidR="00C275BF">
        <w:t>排水与污水处理条例》</w:t>
      </w:r>
      <w:r w:rsidR="00C275BF">
        <w:rPr>
          <w:rFonts w:hint="eastAsia"/>
        </w:rPr>
        <w:t>等</w:t>
      </w:r>
      <w:r w:rsidR="00C275BF">
        <w:t>相关要求，提前</w:t>
      </w:r>
      <w:r w:rsidR="00C275BF">
        <w:rPr>
          <w:rFonts w:hint="eastAsia"/>
        </w:rPr>
        <w:t>向</w:t>
      </w:r>
      <w:r w:rsidR="00C275BF">
        <w:t>排水、环保部门报告。</w:t>
      </w:r>
      <w:bookmarkEnd w:id="2"/>
    </w:p>
    <w:p w:rsidR="00B966D8" w:rsidRPr="002A5415" w:rsidRDefault="00B966D8" w:rsidP="00AE03D0">
      <w:r w:rsidRPr="00B966D8">
        <w:rPr>
          <w:rFonts w:ascii="黑体" w:eastAsia="黑体" w:hAnsi="黑体" w:hint="eastAsia"/>
        </w:rPr>
        <w:t>1</w:t>
      </w:r>
      <w:r w:rsidR="00257DFA">
        <w:rPr>
          <w:rFonts w:ascii="黑体" w:eastAsia="黑体" w:hAnsi="黑体" w:hint="eastAsia"/>
        </w:rPr>
        <w:t>0</w:t>
      </w:r>
      <w:r w:rsidRPr="00B966D8">
        <w:rPr>
          <w:rFonts w:ascii="黑体" w:eastAsia="黑体" w:hAnsi="黑体" w:hint="eastAsia"/>
        </w:rPr>
        <w:t xml:space="preserve">.4  </w:t>
      </w:r>
      <w:r>
        <w:rPr>
          <w:rFonts w:hint="eastAsia"/>
        </w:rPr>
        <w:t>因城镇</w:t>
      </w:r>
      <w:r>
        <w:t>排水设施维护或者检修对排水造成严重影响的，应事先向排水主管部门报告，采取应急处理措施，</w:t>
      </w:r>
      <w:r>
        <w:rPr>
          <w:rFonts w:hint="eastAsia"/>
        </w:rPr>
        <w:t>并向</w:t>
      </w:r>
      <w:r>
        <w:t>社会公开。</w:t>
      </w:r>
    </w:p>
    <w:p w:rsidR="00347B8E" w:rsidRPr="009F0C3E" w:rsidRDefault="00347B8E" w:rsidP="00B84CD7"/>
    <w:p w:rsidR="00AE03D0" w:rsidRPr="00632956" w:rsidRDefault="00E10DCA" w:rsidP="00AE03D0">
      <w:r>
        <w:rPr>
          <w:rFonts w:ascii="黑体" w:eastAsia="黑体" w:hAnsi="黑体"/>
          <w:noProof/>
        </w:rPr>
        <w:pict>
          <v:shape id="_x0000_s1029" type="#_x0000_t32" style="position:absolute;left:0;text-align:left;margin-left:203.1pt;margin-top:12.5pt;width:141.75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L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"/>
        </w:pict>
      </w:r>
      <w:r>
        <w:rPr>
          <w:rFonts w:ascii="黑体" w:eastAsia="黑体" w:hAnsi="黑体"/>
          <w:noProof/>
        </w:rPr>
        <w:pict>
          <v:shape id="AutoShape 15" o:spid="_x0000_s1028" type="#_x0000_t32" style="position:absolute;left:0;text-align:left;margin-left:203.1pt;margin-top:12.5pt;width:141.7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"/>
        </w:pict>
      </w:r>
    </w:p>
    <w:sectPr w:rsidR="00AE03D0" w:rsidRPr="00632956" w:rsidSect="00732173">
      <w:footerReference w:type="even" r:id="rId12"/>
      <w:footerReference w:type="default" r:id="rId13"/>
      <w:pgSz w:w="11906" w:h="16838"/>
      <w:pgMar w:top="1985" w:right="1134" w:bottom="1134" w:left="1418" w:header="1417" w:footer="113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DCA" w:rsidRDefault="00E10DCA" w:rsidP="002C4A7A">
      <w:r>
        <w:separator/>
      </w:r>
    </w:p>
  </w:endnote>
  <w:endnote w:type="continuationSeparator" w:id="0">
    <w:p w:rsidR="00E10DCA" w:rsidRDefault="00E10DCA" w:rsidP="002C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SimSun,Bold">
    <w:altName w:val="黑体"/>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041500"/>
      <w:docPartObj>
        <w:docPartGallery w:val="Page Numbers (Bottom of Page)"/>
        <w:docPartUnique/>
      </w:docPartObj>
    </w:sdtPr>
    <w:sdtEndPr/>
    <w:sdtContent>
      <w:p w:rsidR="0041748F" w:rsidRDefault="0041748F">
        <w:pPr>
          <w:pStyle w:val="a4"/>
        </w:pPr>
        <w:r>
          <w:t>II</w:t>
        </w:r>
      </w:p>
    </w:sdtContent>
  </w:sdt>
  <w:p w:rsidR="0041748F" w:rsidRPr="0091761E" w:rsidRDefault="0041748F" w:rsidP="00777F9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58263"/>
      <w:docPartObj>
        <w:docPartGallery w:val="Page Numbers (Bottom of Page)"/>
        <w:docPartUnique/>
      </w:docPartObj>
    </w:sdtPr>
    <w:sdtEndPr/>
    <w:sdtContent>
      <w:p w:rsidR="0041748F" w:rsidRDefault="0041748F">
        <w:pPr>
          <w:pStyle w:val="a4"/>
          <w:jc w:val="right"/>
        </w:pPr>
        <w:r>
          <w:fldChar w:fldCharType="begin"/>
        </w:r>
        <w:r>
          <w:instrText>PAGE   \* MERGEFORMAT</w:instrText>
        </w:r>
        <w:r>
          <w:fldChar w:fldCharType="separate"/>
        </w:r>
        <w:r w:rsidR="003D25CD" w:rsidRPr="003D25CD">
          <w:rPr>
            <w:noProof/>
            <w:lang w:val="zh-CN"/>
          </w:rPr>
          <w:t>i</w:t>
        </w:r>
        <w:r>
          <w:rPr>
            <w:noProof/>
            <w:lang w:val="zh-CN"/>
          </w:rPr>
          <w:fldChar w:fldCharType="end"/>
        </w:r>
      </w:p>
    </w:sdtContent>
  </w:sdt>
  <w:p w:rsidR="0041748F" w:rsidRDefault="0041748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8F" w:rsidRDefault="0041748F">
    <w:pPr>
      <w:pStyle w:val="a4"/>
      <w:jc w:val="right"/>
    </w:pPr>
    <w:r>
      <w:fldChar w:fldCharType="begin"/>
    </w:r>
    <w:r>
      <w:instrText>PAGE   \* MERGEFORMAT</w:instrText>
    </w:r>
    <w:r>
      <w:fldChar w:fldCharType="separate"/>
    </w:r>
    <w:r w:rsidR="003D25CD" w:rsidRPr="003D25CD">
      <w:rPr>
        <w:noProof/>
        <w:lang w:val="zh-CN"/>
      </w:rPr>
      <w:t>6</w:t>
    </w:r>
    <w:r>
      <w:rPr>
        <w:noProof/>
        <w:lang w:val="zh-CN"/>
      </w:rPr>
      <w:fldChar w:fldCharType="end"/>
    </w:r>
  </w:p>
  <w:p w:rsidR="0041748F" w:rsidRPr="0091761E" w:rsidRDefault="0041748F" w:rsidP="00777F9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8F" w:rsidRDefault="0041748F">
    <w:pPr>
      <w:pStyle w:val="a4"/>
      <w:jc w:val="right"/>
    </w:pPr>
    <w:r>
      <w:fldChar w:fldCharType="begin"/>
    </w:r>
    <w:r>
      <w:instrText>PAGE   \* MERGEFORMAT</w:instrText>
    </w:r>
    <w:r>
      <w:fldChar w:fldCharType="separate"/>
    </w:r>
    <w:r w:rsidR="003D25CD" w:rsidRPr="003D25CD">
      <w:rPr>
        <w:noProof/>
        <w:lang w:val="zh-CN"/>
      </w:rPr>
      <w:t>7</w:t>
    </w:r>
    <w:r>
      <w:rPr>
        <w:noProof/>
        <w:lang w:val="zh-CN"/>
      </w:rPr>
      <w:fldChar w:fldCharType="end"/>
    </w:r>
  </w:p>
  <w:p w:rsidR="0041748F" w:rsidRDefault="004174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DCA" w:rsidRDefault="00E10DCA" w:rsidP="002C4A7A">
      <w:r>
        <w:separator/>
      </w:r>
    </w:p>
  </w:footnote>
  <w:footnote w:type="continuationSeparator" w:id="0">
    <w:p w:rsidR="00E10DCA" w:rsidRDefault="00E10DCA" w:rsidP="002C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8F" w:rsidRPr="0016095C" w:rsidRDefault="0041748F" w:rsidP="0016095C">
    <w:pPr>
      <w:rPr>
        <w:rFonts w:ascii="黑体" w:eastAsia="黑体" w:hAnsi="黑体"/>
      </w:rPr>
    </w:pPr>
    <w:r>
      <w:ptab w:relativeTo="margin" w:alignment="left" w:leader="none"/>
    </w:r>
    <w:r>
      <w:rPr>
        <w:rFonts w:ascii="黑体" w:eastAsia="黑体" w:hAnsi="黑体"/>
      </w:rPr>
      <w:t>DB3205</w:t>
    </w:r>
    <w:r>
      <w:rPr>
        <w:rFonts w:ascii="黑体" w:eastAsia="黑体" w:hAnsi="黑体" w:hint="eastAsia"/>
      </w:rPr>
      <w:t>/T</w:t>
    </w:r>
    <w:r>
      <w:rPr>
        <w:rFonts w:ascii="黑体" w:eastAsia="黑体" w:hAnsi="黑体"/>
      </w:rPr>
      <w:t xml:space="preserve"> XXX-202</w:t>
    </w:r>
    <w:r w:rsidR="007343D5">
      <w:rPr>
        <w:rFonts w:ascii="黑体" w:eastAsia="黑体" w:hAnsi="黑体" w:hint="eastAsia"/>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8F" w:rsidRDefault="0041748F" w:rsidP="00732173">
    <w:pPr>
      <w:jc w:val="right"/>
      <w:rPr>
        <w:rStyle w:val="12"/>
        <w:rFonts w:ascii="黑体" w:eastAsia="黑体" w:hAnsi="黑体"/>
        <w:i w:val="0"/>
      </w:rPr>
    </w:pPr>
    <w:r>
      <w:ptab w:relativeTo="margin" w:alignment="right" w:leader="none"/>
    </w:r>
    <w:r>
      <w:rPr>
        <w:rFonts w:ascii="黑体" w:eastAsia="黑体" w:hAnsi="黑体"/>
      </w:rPr>
      <w:t>DB3205</w:t>
    </w:r>
    <w:r>
      <w:rPr>
        <w:rFonts w:ascii="黑体" w:eastAsia="黑体" w:hAnsi="黑体" w:hint="eastAsia"/>
      </w:rPr>
      <w:t>/T</w:t>
    </w:r>
    <w:r>
      <w:rPr>
        <w:rFonts w:ascii="黑体" w:eastAsia="黑体" w:hAnsi="黑体"/>
      </w:rPr>
      <w:t xml:space="preserve"> XXX-202</w:t>
    </w:r>
    <w:r w:rsidR="007343D5">
      <w:rPr>
        <w:rFonts w:ascii="黑体" w:eastAsia="黑体" w:hAnsi="黑体" w:hint="eastAsia"/>
      </w:rPr>
      <w:t>1</w:t>
    </w:r>
  </w:p>
  <w:p w:rsidR="0041748F" w:rsidRPr="00777F91" w:rsidRDefault="0041748F" w:rsidP="0016095C">
    <w:pPr>
      <w:pStyle w:val="a8"/>
      <w:rPr>
        <w:rStyle w:val="a9"/>
        <w:rFonts w:ascii="黑体" w:eastAsia="黑体" w:hAnsi="黑体"/>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12D2DD"/>
    <w:multiLevelType w:val="singleLevel"/>
    <w:tmpl w:val="9912D2DD"/>
    <w:lvl w:ilvl="0">
      <w:start w:val="1"/>
      <w:numFmt w:val="lowerLetter"/>
      <w:suff w:val="space"/>
      <w:lvlText w:val="%1)"/>
      <w:lvlJc w:val="left"/>
    </w:lvl>
  </w:abstractNum>
  <w:abstractNum w:abstractNumId="1" w15:restartNumberingAfterBreak="0">
    <w:nsid w:val="E0E3152F"/>
    <w:multiLevelType w:val="singleLevel"/>
    <w:tmpl w:val="E0E3152F"/>
    <w:lvl w:ilvl="0">
      <w:start w:val="1"/>
      <w:numFmt w:val="chineseCounting"/>
      <w:suff w:val="nothing"/>
      <w:lvlText w:val="%1、"/>
      <w:lvlJc w:val="left"/>
      <w:rPr>
        <w:rFonts w:hint="eastAsia"/>
      </w:rPr>
    </w:lvl>
  </w:abstractNum>
  <w:abstractNum w:abstractNumId="2" w15:restartNumberingAfterBreak="0">
    <w:nsid w:val="078D553A"/>
    <w:multiLevelType w:val="hybridMultilevel"/>
    <w:tmpl w:val="42C28508"/>
    <w:lvl w:ilvl="0" w:tplc="40A672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5C2D9E"/>
    <w:multiLevelType w:val="multilevel"/>
    <w:tmpl w:val="56F413B6"/>
    <w:lvl w:ilvl="0">
      <w:start w:val="6"/>
      <w:numFmt w:val="decimal"/>
      <w:suff w:val="space"/>
      <w:lvlText w:val="%1"/>
      <w:lvlJc w:val="left"/>
      <w:pPr>
        <w:ind w:left="0" w:firstLine="0"/>
      </w:pPr>
      <w:rPr>
        <w:rFonts w:ascii="Times New Roman" w:eastAsia="宋体" w:hAnsi="Times New Roman"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851" w:firstLine="0"/>
      </w:pPr>
      <w:rPr>
        <w:rFonts w:ascii="Times New Roman" w:eastAsia="宋体" w:hAnsi="Times New Roman" w:hint="default"/>
        <w:b/>
        <w:i w:val="0"/>
        <w:caps w:val="0"/>
        <w:strike w:val="0"/>
        <w:dstrike w:val="0"/>
        <w:outline w:val="0"/>
        <w:shadow w:val="0"/>
        <w:emboss w:val="0"/>
        <w:imprint w:val="0"/>
        <w:vanish w:val="0"/>
        <w:color w:val="auto"/>
        <w:sz w:val="21"/>
        <w:vertAlign w:val="baseline"/>
      </w:rPr>
    </w:lvl>
    <w:lvl w:ilvl="2">
      <w:start w:val="1"/>
      <w:numFmt w:val="decimal"/>
      <w:suff w:val="space"/>
      <w:lvlText w:val="%1.%2.%3"/>
      <w:lvlJc w:val="left"/>
      <w:pPr>
        <w:ind w:left="0" w:firstLine="0"/>
      </w:pPr>
      <w:rPr>
        <w:rFonts w:ascii="Times New Roman" w:eastAsia="宋体" w:hAnsi="Times New Roman" w:hint="default"/>
        <w:caps w:val="0"/>
        <w:strike w:val="0"/>
        <w:dstrike w:val="0"/>
        <w:outline w:val="0"/>
        <w:shadow w:val="0"/>
        <w:emboss w:val="0"/>
        <w:imprint w:val="0"/>
        <w:vanish w:val="0"/>
        <w:color w:val="auto"/>
        <w:sz w:val="21"/>
        <w:vertAlign w:val="baseline"/>
      </w:rPr>
    </w:lvl>
    <w:lvl w:ilvl="3">
      <w:start w:val="1"/>
      <w:numFmt w:val="decimal"/>
      <w:suff w:val="space"/>
      <w:lvlText w:val="%1.%2.%3.%4"/>
      <w:lvlJc w:val="left"/>
      <w:pPr>
        <w:ind w:left="0" w:firstLine="0"/>
      </w:pPr>
      <w:rPr>
        <w:rFonts w:ascii="Times New Roman" w:eastAsia="宋体" w:hAnsi="Times New Roman" w:hint="default"/>
        <w:b w:val="0"/>
        <w:i w:val="0"/>
        <w:sz w:val="21"/>
      </w:rPr>
    </w:lvl>
    <w:lvl w:ilvl="4">
      <w:start w:val="1"/>
      <w:numFmt w:val="decimal"/>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ascii="Times New Roman" w:eastAsia="宋体" w:hAnsi="Times New Roman" w:hint="default"/>
        <w:b/>
        <w:i w:val="0"/>
        <w:caps w:val="0"/>
        <w:strike w:val="0"/>
        <w:dstrike w:val="0"/>
        <w:outline w:val="0"/>
        <w:shadow w:val="0"/>
        <w:emboss w:val="0"/>
        <w:imprint w:val="0"/>
        <w:vanish w:val="0"/>
        <w:sz w:val="21"/>
        <w:vertAlign w:val="baseline"/>
      </w:rPr>
    </w:lvl>
  </w:abstractNum>
  <w:abstractNum w:abstractNumId="4" w15:restartNumberingAfterBreak="0">
    <w:nsid w:val="09ED7D7A"/>
    <w:multiLevelType w:val="hybridMultilevel"/>
    <w:tmpl w:val="B704C040"/>
    <w:lvl w:ilvl="0" w:tplc="8C5C10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495097"/>
    <w:multiLevelType w:val="hybridMultilevel"/>
    <w:tmpl w:val="90189582"/>
    <w:lvl w:ilvl="0" w:tplc="710EC6A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661D08"/>
    <w:multiLevelType w:val="hybridMultilevel"/>
    <w:tmpl w:val="30688612"/>
    <w:lvl w:ilvl="0" w:tplc="1D42AF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977DEF"/>
    <w:multiLevelType w:val="hybridMultilevel"/>
    <w:tmpl w:val="6308B35E"/>
    <w:lvl w:ilvl="0" w:tplc="26F03C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0CAE32F1"/>
    <w:multiLevelType w:val="hybridMultilevel"/>
    <w:tmpl w:val="E6E21278"/>
    <w:lvl w:ilvl="0" w:tplc="9802F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AE6259"/>
    <w:multiLevelType w:val="hybridMultilevel"/>
    <w:tmpl w:val="B9C691E0"/>
    <w:lvl w:ilvl="0" w:tplc="EA16ECD8">
      <w:start w:val="1"/>
      <w:numFmt w:val="lowerLetter"/>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0" w15:restartNumberingAfterBreak="0">
    <w:nsid w:val="109607A0"/>
    <w:multiLevelType w:val="hybridMultilevel"/>
    <w:tmpl w:val="0EECDD7A"/>
    <w:lvl w:ilvl="0" w:tplc="3CB2C9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15C36E3"/>
    <w:multiLevelType w:val="hybridMultilevel"/>
    <w:tmpl w:val="9A6251F6"/>
    <w:lvl w:ilvl="0" w:tplc="357E69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4746D43"/>
    <w:multiLevelType w:val="hybridMultilevel"/>
    <w:tmpl w:val="8C5AE6EA"/>
    <w:lvl w:ilvl="0" w:tplc="8B8E60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54D66A0"/>
    <w:multiLevelType w:val="hybridMultilevel"/>
    <w:tmpl w:val="260AD99E"/>
    <w:lvl w:ilvl="0" w:tplc="0352B1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397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836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23AD6961"/>
    <w:multiLevelType w:val="hybridMultilevel"/>
    <w:tmpl w:val="F39EBEFE"/>
    <w:lvl w:ilvl="0" w:tplc="B262CE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6961131"/>
    <w:multiLevelType w:val="hybridMultilevel"/>
    <w:tmpl w:val="7808314E"/>
    <w:lvl w:ilvl="0" w:tplc="F16670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79A7F4C"/>
    <w:multiLevelType w:val="multilevel"/>
    <w:tmpl w:val="279A7F4C"/>
    <w:lvl w:ilvl="0">
      <w:start w:val="6"/>
      <w:numFmt w:val="decimal"/>
      <w:pStyle w:val="1"/>
      <w:suff w:val="space"/>
      <w:lvlText w:val="%1"/>
      <w:lvlJc w:val="left"/>
      <w:pPr>
        <w:ind w:left="0" w:firstLine="0"/>
      </w:pPr>
      <w:rPr>
        <w:rFonts w:ascii="Times New Roman" w:eastAsia="宋体" w:hAnsi="Times New Roman"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rPr>
    </w:lvl>
    <w:lvl w:ilvl="2">
      <w:start w:val="1"/>
      <w:numFmt w:val="decimal"/>
      <w:pStyle w:val="3"/>
      <w:suff w:val="space"/>
      <w:lvlText w:val="%1.%2.%3"/>
      <w:lvlJc w:val="left"/>
      <w:pPr>
        <w:ind w:left="0" w:firstLine="0"/>
      </w:pPr>
      <w:rPr>
        <w:rFonts w:ascii="Times New Roman" w:eastAsia="宋体" w:hAnsi="Times New Roman" w:hint="default"/>
        <w:caps w:val="0"/>
        <w:strike w:val="0"/>
        <w:dstrike w:val="0"/>
        <w:outline w:val="0"/>
        <w:shadow w:val="0"/>
        <w:emboss w:val="0"/>
        <w:imprint w:val="0"/>
        <w:vanish w:val="0"/>
        <w:sz w:val="21"/>
        <w:vertAlign w:val="baseline"/>
      </w:rPr>
    </w:lvl>
    <w:lvl w:ilvl="3">
      <w:start w:val="1"/>
      <w:numFmt w:val="decimal"/>
      <w:pStyle w:val="4"/>
      <w:suff w:val="space"/>
      <w:lvlText w:val="%1.%2.%3.%4"/>
      <w:lvlJc w:val="left"/>
      <w:pPr>
        <w:ind w:left="0" w:firstLine="0"/>
      </w:pPr>
      <w:rPr>
        <w:rFonts w:ascii="Times New Roman" w:eastAsia="宋体" w:hAnsi="Times New Roman" w:hint="default"/>
        <w:b w:val="0"/>
        <w:i w:val="0"/>
        <w:sz w:val="21"/>
      </w:rPr>
    </w:lvl>
    <w:lvl w:ilvl="4">
      <w:start w:val="1"/>
      <w:numFmt w:val="decimal"/>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ascii="Times New Roman" w:eastAsia="宋体" w:hAnsi="Times New Roman" w:hint="default"/>
        <w:b/>
        <w:i w:val="0"/>
        <w:caps w:val="0"/>
        <w:strike w:val="0"/>
        <w:dstrike w:val="0"/>
        <w:outline w:val="0"/>
        <w:shadow w:val="0"/>
        <w:emboss w:val="0"/>
        <w:imprint w:val="0"/>
        <w:vanish w:val="0"/>
        <w:sz w:val="21"/>
        <w:vertAlign w:val="baseline"/>
      </w:rPr>
    </w:lvl>
  </w:abstractNum>
  <w:abstractNum w:abstractNumId="18" w15:restartNumberingAfterBreak="0">
    <w:nsid w:val="27D9783B"/>
    <w:multiLevelType w:val="hybridMultilevel"/>
    <w:tmpl w:val="58F404C8"/>
    <w:lvl w:ilvl="0" w:tplc="AF0CD0F2">
      <w:start w:val="1"/>
      <w:numFmt w:val="bullet"/>
      <w:lvlText w:val=""/>
      <w:lvlJc w:val="left"/>
      <w:pPr>
        <w:ind w:left="420" w:hanging="420"/>
      </w:pPr>
      <w:rPr>
        <w:rFonts w:ascii="Wingdings" w:hAnsi="Wingdings" w:hint="default"/>
      </w:rPr>
    </w:lvl>
    <w:lvl w:ilvl="1" w:tplc="33081CA8">
      <w:start w:val="1"/>
      <w:numFmt w:val="bullet"/>
      <w:lvlText w:val="-"/>
      <w:lvlJc w:val="left"/>
      <w:pPr>
        <w:ind w:left="840" w:hanging="420"/>
      </w:pPr>
      <w:rPr>
        <w:rFonts w:ascii="宋体" w:eastAsia="宋体" w:hAnsi="宋体"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CB1805"/>
    <w:multiLevelType w:val="hybridMultilevel"/>
    <w:tmpl w:val="BB14A43E"/>
    <w:lvl w:ilvl="0" w:tplc="9C445C78">
      <w:start w:val="1"/>
      <w:numFmt w:val="decimal"/>
      <w:lvlText w:val="%1、"/>
      <w:lvlJc w:val="left"/>
      <w:pPr>
        <w:ind w:left="36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A948AC"/>
    <w:multiLevelType w:val="hybridMultilevel"/>
    <w:tmpl w:val="CCA6A358"/>
    <w:lvl w:ilvl="0" w:tplc="5C0834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B940BDB"/>
    <w:multiLevelType w:val="hybridMultilevel"/>
    <w:tmpl w:val="64DA5FE4"/>
    <w:lvl w:ilvl="0" w:tplc="4500A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01547C5"/>
    <w:multiLevelType w:val="hybridMultilevel"/>
    <w:tmpl w:val="413282A2"/>
    <w:lvl w:ilvl="0" w:tplc="12382DAE">
      <w:start w:val="1"/>
      <w:numFmt w:val="decimal"/>
      <w:lvlText w:val="%1、"/>
      <w:lvlJc w:val="left"/>
      <w:pPr>
        <w:ind w:left="360" w:hanging="36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26D4512"/>
    <w:multiLevelType w:val="hybridMultilevel"/>
    <w:tmpl w:val="3470065A"/>
    <w:lvl w:ilvl="0" w:tplc="4622DC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F16732"/>
    <w:multiLevelType w:val="hybridMultilevel"/>
    <w:tmpl w:val="D926133A"/>
    <w:lvl w:ilvl="0" w:tplc="48A450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BF58C5"/>
    <w:multiLevelType w:val="hybridMultilevel"/>
    <w:tmpl w:val="C6808FB0"/>
    <w:lvl w:ilvl="0" w:tplc="A7FCE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96524B8"/>
    <w:multiLevelType w:val="hybridMultilevel"/>
    <w:tmpl w:val="F2AC778A"/>
    <w:lvl w:ilvl="0" w:tplc="73A4E3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CD44FA7"/>
    <w:multiLevelType w:val="hybridMultilevel"/>
    <w:tmpl w:val="DDA6DB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F4F6B21"/>
    <w:multiLevelType w:val="hybridMultilevel"/>
    <w:tmpl w:val="A26EF55E"/>
    <w:lvl w:ilvl="0" w:tplc="76BEB3FE">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6946A55"/>
    <w:multiLevelType w:val="hybridMultilevel"/>
    <w:tmpl w:val="6A5A72C2"/>
    <w:lvl w:ilvl="0" w:tplc="4EB25356">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6E159BF"/>
    <w:multiLevelType w:val="hybridMultilevel"/>
    <w:tmpl w:val="4718F69E"/>
    <w:lvl w:ilvl="0" w:tplc="6F52093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498B29B3"/>
    <w:multiLevelType w:val="multilevel"/>
    <w:tmpl w:val="0B68E51A"/>
    <w:lvl w:ilvl="0">
      <w:start w:val="5"/>
      <w:numFmt w:val="decimal"/>
      <w:lvlText w:val="%1"/>
      <w:lvlJc w:val="left"/>
      <w:pPr>
        <w:ind w:left="600" w:hanging="600"/>
      </w:pPr>
      <w:rPr>
        <w:rFonts w:hint="default"/>
      </w:rPr>
    </w:lvl>
    <w:lvl w:ilvl="1">
      <w:start w:val="13"/>
      <w:numFmt w:val="decimal"/>
      <w:lvlText w:val="%1.%2"/>
      <w:lvlJc w:val="left"/>
      <w:pPr>
        <w:ind w:left="1160" w:hanging="60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32" w15:restartNumberingAfterBreak="0">
    <w:nsid w:val="4B7E5BD4"/>
    <w:multiLevelType w:val="multilevel"/>
    <w:tmpl w:val="D3B67ED4"/>
    <w:lvl w:ilvl="0">
      <w:start w:val="5"/>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BB23121"/>
    <w:multiLevelType w:val="hybridMultilevel"/>
    <w:tmpl w:val="A2D44BF2"/>
    <w:lvl w:ilvl="0" w:tplc="AEE878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E30570B"/>
    <w:multiLevelType w:val="hybridMultilevel"/>
    <w:tmpl w:val="49C45336"/>
    <w:lvl w:ilvl="0" w:tplc="84AAD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11D07A4"/>
    <w:multiLevelType w:val="hybridMultilevel"/>
    <w:tmpl w:val="716CA650"/>
    <w:lvl w:ilvl="0" w:tplc="B23630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6F413B6"/>
    <w:multiLevelType w:val="multilevel"/>
    <w:tmpl w:val="56F413B6"/>
    <w:lvl w:ilvl="0">
      <w:start w:val="6"/>
      <w:numFmt w:val="decimal"/>
      <w:suff w:val="space"/>
      <w:lvlText w:val="%1"/>
      <w:lvlJc w:val="left"/>
      <w:pPr>
        <w:ind w:left="0" w:firstLine="0"/>
      </w:pPr>
      <w:rPr>
        <w:rFonts w:ascii="Times New Roman" w:eastAsia="宋体" w:hAnsi="Times New Roman"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851" w:firstLine="0"/>
      </w:pPr>
      <w:rPr>
        <w:rFonts w:ascii="Times New Roman" w:eastAsia="宋体" w:hAnsi="Times New Roman" w:hint="default"/>
        <w:b/>
        <w:i w:val="0"/>
        <w:caps w:val="0"/>
        <w:strike w:val="0"/>
        <w:dstrike w:val="0"/>
        <w:outline w:val="0"/>
        <w:shadow w:val="0"/>
        <w:emboss w:val="0"/>
        <w:imprint w:val="0"/>
        <w:vanish w:val="0"/>
        <w:color w:val="auto"/>
        <w:sz w:val="21"/>
        <w:vertAlign w:val="baseline"/>
      </w:rPr>
    </w:lvl>
    <w:lvl w:ilvl="2">
      <w:start w:val="1"/>
      <w:numFmt w:val="decimal"/>
      <w:suff w:val="space"/>
      <w:lvlText w:val="%1.%2.%3"/>
      <w:lvlJc w:val="left"/>
      <w:pPr>
        <w:ind w:left="0" w:firstLine="0"/>
      </w:pPr>
      <w:rPr>
        <w:rFonts w:ascii="Times New Roman" w:eastAsia="宋体" w:hAnsi="Times New Roman" w:hint="default"/>
        <w:caps w:val="0"/>
        <w:strike w:val="0"/>
        <w:dstrike w:val="0"/>
        <w:outline w:val="0"/>
        <w:shadow w:val="0"/>
        <w:emboss w:val="0"/>
        <w:imprint w:val="0"/>
        <w:vanish w:val="0"/>
        <w:color w:val="auto"/>
        <w:sz w:val="21"/>
        <w:vertAlign w:val="baseline"/>
      </w:rPr>
    </w:lvl>
    <w:lvl w:ilvl="3">
      <w:start w:val="1"/>
      <w:numFmt w:val="decimal"/>
      <w:suff w:val="space"/>
      <w:lvlText w:val="%1.%2.%3.%4"/>
      <w:lvlJc w:val="left"/>
      <w:pPr>
        <w:ind w:left="0" w:firstLine="0"/>
      </w:pPr>
      <w:rPr>
        <w:rFonts w:ascii="Times New Roman" w:eastAsia="宋体" w:hAnsi="Times New Roman" w:hint="default"/>
        <w:b w:val="0"/>
        <w:i w:val="0"/>
        <w:sz w:val="21"/>
      </w:rPr>
    </w:lvl>
    <w:lvl w:ilvl="4">
      <w:start w:val="1"/>
      <w:numFmt w:val="decimal"/>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ascii="Times New Roman" w:eastAsia="宋体" w:hAnsi="Times New Roman" w:hint="default"/>
        <w:b/>
        <w:i w:val="0"/>
        <w:caps w:val="0"/>
        <w:strike w:val="0"/>
        <w:dstrike w:val="0"/>
        <w:outline w:val="0"/>
        <w:shadow w:val="0"/>
        <w:emboss w:val="0"/>
        <w:imprint w:val="0"/>
        <w:vanish w:val="0"/>
        <w:sz w:val="21"/>
        <w:vertAlign w:val="baseline"/>
      </w:rPr>
    </w:lvl>
  </w:abstractNum>
  <w:abstractNum w:abstractNumId="37" w15:restartNumberingAfterBreak="0">
    <w:nsid w:val="5B064D78"/>
    <w:multiLevelType w:val="hybridMultilevel"/>
    <w:tmpl w:val="F656FB6E"/>
    <w:lvl w:ilvl="0" w:tplc="8A80D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E302D3B"/>
    <w:multiLevelType w:val="hybridMultilevel"/>
    <w:tmpl w:val="32BCC2F6"/>
    <w:lvl w:ilvl="0" w:tplc="0C044E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5F2F5AAA"/>
    <w:multiLevelType w:val="hybridMultilevel"/>
    <w:tmpl w:val="70CE27FE"/>
    <w:lvl w:ilvl="0" w:tplc="8C785D8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0461B72"/>
    <w:multiLevelType w:val="hybridMultilevel"/>
    <w:tmpl w:val="34FE4DFE"/>
    <w:lvl w:ilvl="0" w:tplc="667884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1247347"/>
    <w:multiLevelType w:val="multilevel"/>
    <w:tmpl w:val="56F413B6"/>
    <w:lvl w:ilvl="0">
      <w:start w:val="6"/>
      <w:numFmt w:val="decimal"/>
      <w:suff w:val="space"/>
      <w:lvlText w:val="%1"/>
      <w:lvlJc w:val="left"/>
      <w:pPr>
        <w:ind w:left="0" w:firstLine="0"/>
      </w:pPr>
      <w:rPr>
        <w:rFonts w:ascii="Times New Roman" w:eastAsia="宋体" w:hAnsi="Times New Roman"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851" w:firstLine="0"/>
      </w:pPr>
      <w:rPr>
        <w:rFonts w:ascii="Times New Roman" w:eastAsia="宋体" w:hAnsi="Times New Roman" w:hint="default"/>
        <w:b/>
        <w:i w:val="0"/>
        <w:caps w:val="0"/>
        <w:strike w:val="0"/>
        <w:dstrike w:val="0"/>
        <w:outline w:val="0"/>
        <w:shadow w:val="0"/>
        <w:emboss w:val="0"/>
        <w:imprint w:val="0"/>
        <w:vanish w:val="0"/>
        <w:color w:val="auto"/>
        <w:sz w:val="21"/>
        <w:vertAlign w:val="baseline"/>
      </w:rPr>
    </w:lvl>
    <w:lvl w:ilvl="2">
      <w:start w:val="1"/>
      <w:numFmt w:val="decimal"/>
      <w:suff w:val="space"/>
      <w:lvlText w:val="%1.%2.%3"/>
      <w:lvlJc w:val="left"/>
      <w:pPr>
        <w:ind w:left="0" w:firstLine="0"/>
      </w:pPr>
      <w:rPr>
        <w:rFonts w:ascii="Times New Roman" w:eastAsia="宋体" w:hAnsi="Times New Roman" w:hint="default"/>
        <w:caps w:val="0"/>
        <w:strike w:val="0"/>
        <w:dstrike w:val="0"/>
        <w:outline w:val="0"/>
        <w:shadow w:val="0"/>
        <w:emboss w:val="0"/>
        <w:imprint w:val="0"/>
        <w:vanish w:val="0"/>
        <w:color w:val="auto"/>
        <w:sz w:val="21"/>
        <w:vertAlign w:val="baseline"/>
      </w:rPr>
    </w:lvl>
    <w:lvl w:ilvl="3">
      <w:start w:val="1"/>
      <w:numFmt w:val="decimal"/>
      <w:suff w:val="space"/>
      <w:lvlText w:val="%1.%2.%3.%4"/>
      <w:lvlJc w:val="left"/>
      <w:pPr>
        <w:ind w:left="0" w:firstLine="0"/>
      </w:pPr>
      <w:rPr>
        <w:rFonts w:ascii="Times New Roman" w:eastAsia="宋体" w:hAnsi="Times New Roman" w:hint="default"/>
        <w:b w:val="0"/>
        <w:i w:val="0"/>
        <w:sz w:val="21"/>
      </w:rPr>
    </w:lvl>
    <w:lvl w:ilvl="4">
      <w:start w:val="1"/>
      <w:numFmt w:val="decimal"/>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ascii="Times New Roman" w:eastAsia="宋体" w:hAnsi="Times New Roman" w:hint="default"/>
        <w:b/>
        <w:i w:val="0"/>
        <w:caps w:val="0"/>
        <w:strike w:val="0"/>
        <w:dstrike w:val="0"/>
        <w:outline w:val="0"/>
        <w:shadow w:val="0"/>
        <w:emboss w:val="0"/>
        <w:imprint w:val="0"/>
        <w:vanish w:val="0"/>
        <w:sz w:val="21"/>
        <w:vertAlign w:val="baseline"/>
      </w:rPr>
    </w:lvl>
  </w:abstractNum>
  <w:abstractNum w:abstractNumId="42" w15:restartNumberingAfterBreak="0">
    <w:nsid w:val="635C7E1A"/>
    <w:multiLevelType w:val="hybridMultilevel"/>
    <w:tmpl w:val="E964435E"/>
    <w:lvl w:ilvl="0" w:tplc="83CEF9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641012E6"/>
    <w:multiLevelType w:val="hybridMultilevel"/>
    <w:tmpl w:val="6AA0D640"/>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8682E9A"/>
    <w:multiLevelType w:val="hybridMultilevel"/>
    <w:tmpl w:val="BA68B89C"/>
    <w:lvl w:ilvl="0" w:tplc="59441D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4430039"/>
    <w:multiLevelType w:val="multilevel"/>
    <w:tmpl w:val="744300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D8C3684"/>
    <w:multiLevelType w:val="hybridMultilevel"/>
    <w:tmpl w:val="E0FCA638"/>
    <w:lvl w:ilvl="0" w:tplc="2778939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DC53A1C"/>
    <w:multiLevelType w:val="multilevel"/>
    <w:tmpl w:val="7DC53A1C"/>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47"/>
  </w:num>
  <w:num w:numId="3">
    <w:abstractNumId w:val="20"/>
  </w:num>
  <w:num w:numId="4">
    <w:abstractNumId w:val="25"/>
  </w:num>
  <w:num w:numId="5">
    <w:abstractNumId w:val="37"/>
  </w:num>
  <w:num w:numId="6">
    <w:abstractNumId w:val="22"/>
  </w:num>
  <w:num w:numId="7">
    <w:abstractNumId w:val="26"/>
  </w:num>
  <w:num w:numId="8">
    <w:abstractNumId w:val="35"/>
  </w:num>
  <w:num w:numId="9">
    <w:abstractNumId w:val="4"/>
  </w:num>
  <w:num w:numId="10">
    <w:abstractNumId w:val="16"/>
  </w:num>
  <w:num w:numId="11">
    <w:abstractNumId w:val="40"/>
  </w:num>
  <w:num w:numId="12">
    <w:abstractNumId w:val="31"/>
  </w:num>
  <w:num w:numId="13">
    <w:abstractNumId w:val="32"/>
  </w:num>
  <w:num w:numId="14">
    <w:abstractNumId w:val="28"/>
  </w:num>
  <w:num w:numId="15">
    <w:abstractNumId w:val="29"/>
  </w:num>
  <w:num w:numId="16">
    <w:abstractNumId w:val="5"/>
  </w:num>
  <w:num w:numId="17">
    <w:abstractNumId w:val="39"/>
  </w:num>
  <w:num w:numId="18">
    <w:abstractNumId w:val="1"/>
  </w:num>
  <w:num w:numId="19">
    <w:abstractNumId w:val="24"/>
  </w:num>
  <w:num w:numId="20">
    <w:abstractNumId w:val="14"/>
  </w:num>
  <w:num w:numId="21">
    <w:abstractNumId w:val="15"/>
  </w:num>
  <w:num w:numId="22">
    <w:abstractNumId w:val="30"/>
  </w:num>
  <w:num w:numId="23">
    <w:abstractNumId w:val="46"/>
  </w:num>
  <w:num w:numId="24">
    <w:abstractNumId w:val="34"/>
  </w:num>
  <w:num w:numId="25">
    <w:abstractNumId w:val="8"/>
  </w:num>
  <w:num w:numId="26">
    <w:abstractNumId w:val="33"/>
  </w:num>
  <w:num w:numId="27">
    <w:abstractNumId w:val="21"/>
  </w:num>
  <w:num w:numId="28">
    <w:abstractNumId w:val="13"/>
  </w:num>
  <w:num w:numId="29">
    <w:abstractNumId w:val="12"/>
  </w:num>
  <w:num w:numId="30">
    <w:abstractNumId w:val="23"/>
  </w:num>
  <w:num w:numId="31">
    <w:abstractNumId w:val="18"/>
  </w:num>
  <w:num w:numId="32">
    <w:abstractNumId w:val="2"/>
  </w:num>
  <w:num w:numId="33">
    <w:abstractNumId w:val="19"/>
  </w:num>
  <w:num w:numId="34">
    <w:abstractNumId w:val="45"/>
  </w:num>
  <w:num w:numId="35">
    <w:abstractNumId w:val="42"/>
  </w:num>
  <w:num w:numId="36">
    <w:abstractNumId w:val="7"/>
  </w:num>
  <w:num w:numId="37">
    <w:abstractNumId w:val="38"/>
  </w:num>
  <w:num w:numId="38">
    <w:abstractNumId w:val="11"/>
  </w:num>
  <w:num w:numId="39">
    <w:abstractNumId w:val="43"/>
  </w:num>
  <w:num w:numId="40">
    <w:abstractNumId w:val="27"/>
  </w:num>
  <w:num w:numId="41">
    <w:abstractNumId w:val="10"/>
  </w:num>
  <w:num w:numId="42">
    <w:abstractNumId w:val="44"/>
  </w:num>
  <w:num w:numId="43">
    <w:abstractNumId w:val="6"/>
  </w:num>
  <w:num w:numId="44">
    <w:abstractNumId w:val="36"/>
  </w:num>
  <w:num w:numId="45">
    <w:abstractNumId w:val="17"/>
  </w:num>
  <w:num w:numId="46">
    <w:abstractNumId w:val="0"/>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4A7A"/>
    <w:rsid w:val="00000763"/>
    <w:rsid w:val="00000BF0"/>
    <w:rsid w:val="00000DF4"/>
    <w:rsid w:val="00001DAB"/>
    <w:rsid w:val="00002F52"/>
    <w:rsid w:val="00003496"/>
    <w:rsid w:val="0000499A"/>
    <w:rsid w:val="00005523"/>
    <w:rsid w:val="000063E8"/>
    <w:rsid w:val="000067EF"/>
    <w:rsid w:val="0000787B"/>
    <w:rsid w:val="00007CDC"/>
    <w:rsid w:val="000103CF"/>
    <w:rsid w:val="00010966"/>
    <w:rsid w:val="00010AC5"/>
    <w:rsid w:val="00011AB7"/>
    <w:rsid w:val="000123D3"/>
    <w:rsid w:val="0001390A"/>
    <w:rsid w:val="00013A80"/>
    <w:rsid w:val="00013E03"/>
    <w:rsid w:val="00014BE4"/>
    <w:rsid w:val="00014C46"/>
    <w:rsid w:val="000151DD"/>
    <w:rsid w:val="00016F1C"/>
    <w:rsid w:val="00017C3E"/>
    <w:rsid w:val="00017C88"/>
    <w:rsid w:val="00020FFE"/>
    <w:rsid w:val="0002297D"/>
    <w:rsid w:val="00022D79"/>
    <w:rsid w:val="000247BF"/>
    <w:rsid w:val="00025631"/>
    <w:rsid w:val="00025FA0"/>
    <w:rsid w:val="00027F6A"/>
    <w:rsid w:val="00031009"/>
    <w:rsid w:val="0003157D"/>
    <w:rsid w:val="000323C4"/>
    <w:rsid w:val="000350FF"/>
    <w:rsid w:val="000365ED"/>
    <w:rsid w:val="000377BE"/>
    <w:rsid w:val="0003782B"/>
    <w:rsid w:val="00037CA2"/>
    <w:rsid w:val="00040C7B"/>
    <w:rsid w:val="00041207"/>
    <w:rsid w:val="00042DE7"/>
    <w:rsid w:val="00045B34"/>
    <w:rsid w:val="00046312"/>
    <w:rsid w:val="000463CE"/>
    <w:rsid w:val="0004747D"/>
    <w:rsid w:val="00047781"/>
    <w:rsid w:val="00050831"/>
    <w:rsid w:val="00050F52"/>
    <w:rsid w:val="000511AD"/>
    <w:rsid w:val="00053599"/>
    <w:rsid w:val="0005474C"/>
    <w:rsid w:val="00054838"/>
    <w:rsid w:val="000555BA"/>
    <w:rsid w:val="0005626C"/>
    <w:rsid w:val="0005686E"/>
    <w:rsid w:val="000600F3"/>
    <w:rsid w:val="000604E4"/>
    <w:rsid w:val="00060DDA"/>
    <w:rsid w:val="00061D31"/>
    <w:rsid w:val="00061F04"/>
    <w:rsid w:val="00061F82"/>
    <w:rsid w:val="0006343E"/>
    <w:rsid w:val="00063731"/>
    <w:rsid w:val="00067DAF"/>
    <w:rsid w:val="00070228"/>
    <w:rsid w:val="000712AA"/>
    <w:rsid w:val="00071463"/>
    <w:rsid w:val="00071BC6"/>
    <w:rsid w:val="00072982"/>
    <w:rsid w:val="00073682"/>
    <w:rsid w:val="0007542C"/>
    <w:rsid w:val="000778F2"/>
    <w:rsid w:val="0008140C"/>
    <w:rsid w:val="00081ADD"/>
    <w:rsid w:val="0008364A"/>
    <w:rsid w:val="0008471F"/>
    <w:rsid w:val="00084BAD"/>
    <w:rsid w:val="0008506A"/>
    <w:rsid w:val="00085BF4"/>
    <w:rsid w:val="00085FD5"/>
    <w:rsid w:val="00087F50"/>
    <w:rsid w:val="0009293D"/>
    <w:rsid w:val="00093F57"/>
    <w:rsid w:val="000942EE"/>
    <w:rsid w:val="00096096"/>
    <w:rsid w:val="0009708F"/>
    <w:rsid w:val="000970CD"/>
    <w:rsid w:val="0009741B"/>
    <w:rsid w:val="000A05E2"/>
    <w:rsid w:val="000A0FB6"/>
    <w:rsid w:val="000A0FCD"/>
    <w:rsid w:val="000A1D63"/>
    <w:rsid w:val="000A210E"/>
    <w:rsid w:val="000A2298"/>
    <w:rsid w:val="000A5E83"/>
    <w:rsid w:val="000A6267"/>
    <w:rsid w:val="000A74EE"/>
    <w:rsid w:val="000B0013"/>
    <w:rsid w:val="000B0B01"/>
    <w:rsid w:val="000B1600"/>
    <w:rsid w:val="000B2209"/>
    <w:rsid w:val="000B22D4"/>
    <w:rsid w:val="000B2664"/>
    <w:rsid w:val="000B2F95"/>
    <w:rsid w:val="000B3BB0"/>
    <w:rsid w:val="000B4D09"/>
    <w:rsid w:val="000B5AC2"/>
    <w:rsid w:val="000B6371"/>
    <w:rsid w:val="000C2342"/>
    <w:rsid w:val="000C269B"/>
    <w:rsid w:val="000C5920"/>
    <w:rsid w:val="000C5E2A"/>
    <w:rsid w:val="000C6BAF"/>
    <w:rsid w:val="000C7637"/>
    <w:rsid w:val="000C7BA1"/>
    <w:rsid w:val="000D055E"/>
    <w:rsid w:val="000D245B"/>
    <w:rsid w:val="000D3EF6"/>
    <w:rsid w:val="000D5790"/>
    <w:rsid w:val="000D5C84"/>
    <w:rsid w:val="000D61CF"/>
    <w:rsid w:val="000D684B"/>
    <w:rsid w:val="000D6B15"/>
    <w:rsid w:val="000D6B9C"/>
    <w:rsid w:val="000D75F6"/>
    <w:rsid w:val="000D7F85"/>
    <w:rsid w:val="000E0BEE"/>
    <w:rsid w:val="000E2E47"/>
    <w:rsid w:val="000E32C4"/>
    <w:rsid w:val="000E3F21"/>
    <w:rsid w:val="000E44AB"/>
    <w:rsid w:val="000E5800"/>
    <w:rsid w:val="000E67E2"/>
    <w:rsid w:val="000E6AF6"/>
    <w:rsid w:val="000F1562"/>
    <w:rsid w:val="000F2389"/>
    <w:rsid w:val="000F2CB4"/>
    <w:rsid w:val="000F31EC"/>
    <w:rsid w:val="000F58CB"/>
    <w:rsid w:val="000F60ED"/>
    <w:rsid w:val="000F64E1"/>
    <w:rsid w:val="000F6ABC"/>
    <w:rsid w:val="001005C5"/>
    <w:rsid w:val="00101287"/>
    <w:rsid w:val="001015A4"/>
    <w:rsid w:val="00102111"/>
    <w:rsid w:val="00103AD3"/>
    <w:rsid w:val="00106628"/>
    <w:rsid w:val="00106E6A"/>
    <w:rsid w:val="00107749"/>
    <w:rsid w:val="00110EC6"/>
    <w:rsid w:val="00111700"/>
    <w:rsid w:val="00112AF7"/>
    <w:rsid w:val="00113826"/>
    <w:rsid w:val="001141D3"/>
    <w:rsid w:val="001155EA"/>
    <w:rsid w:val="00115B96"/>
    <w:rsid w:val="00116523"/>
    <w:rsid w:val="00116FFA"/>
    <w:rsid w:val="00117D4D"/>
    <w:rsid w:val="0012099B"/>
    <w:rsid w:val="001226EF"/>
    <w:rsid w:val="00122BBE"/>
    <w:rsid w:val="0012530A"/>
    <w:rsid w:val="00125406"/>
    <w:rsid w:val="0012567D"/>
    <w:rsid w:val="0012647B"/>
    <w:rsid w:val="00126E1C"/>
    <w:rsid w:val="00127460"/>
    <w:rsid w:val="00127F1B"/>
    <w:rsid w:val="001313C4"/>
    <w:rsid w:val="00132078"/>
    <w:rsid w:val="0013227B"/>
    <w:rsid w:val="00133094"/>
    <w:rsid w:val="001337DD"/>
    <w:rsid w:val="0013556D"/>
    <w:rsid w:val="0013712A"/>
    <w:rsid w:val="001419AA"/>
    <w:rsid w:val="00142262"/>
    <w:rsid w:val="00144D6D"/>
    <w:rsid w:val="001457BD"/>
    <w:rsid w:val="00145C68"/>
    <w:rsid w:val="00145CD4"/>
    <w:rsid w:val="001462B7"/>
    <w:rsid w:val="00146CCD"/>
    <w:rsid w:val="00146FE8"/>
    <w:rsid w:val="00147F7E"/>
    <w:rsid w:val="00150638"/>
    <w:rsid w:val="00150B6F"/>
    <w:rsid w:val="001511E1"/>
    <w:rsid w:val="001521C1"/>
    <w:rsid w:val="00152ABD"/>
    <w:rsid w:val="00154252"/>
    <w:rsid w:val="0015597C"/>
    <w:rsid w:val="0016045D"/>
    <w:rsid w:val="0016095C"/>
    <w:rsid w:val="00160A00"/>
    <w:rsid w:val="00160E62"/>
    <w:rsid w:val="00163682"/>
    <w:rsid w:val="00165784"/>
    <w:rsid w:val="00165C36"/>
    <w:rsid w:val="00165E3E"/>
    <w:rsid w:val="001669E3"/>
    <w:rsid w:val="00166B5F"/>
    <w:rsid w:val="001704F6"/>
    <w:rsid w:val="001710A6"/>
    <w:rsid w:val="00171264"/>
    <w:rsid w:val="0017135F"/>
    <w:rsid w:val="0017143A"/>
    <w:rsid w:val="001720FB"/>
    <w:rsid w:val="00172864"/>
    <w:rsid w:val="00172E4C"/>
    <w:rsid w:val="00172F53"/>
    <w:rsid w:val="00173651"/>
    <w:rsid w:val="00175343"/>
    <w:rsid w:val="00175726"/>
    <w:rsid w:val="00175A7C"/>
    <w:rsid w:val="001760A4"/>
    <w:rsid w:val="0017647C"/>
    <w:rsid w:val="00180A19"/>
    <w:rsid w:val="00181D7F"/>
    <w:rsid w:val="00182603"/>
    <w:rsid w:val="00182604"/>
    <w:rsid w:val="001833C4"/>
    <w:rsid w:val="001835CB"/>
    <w:rsid w:val="001862AE"/>
    <w:rsid w:val="0018636D"/>
    <w:rsid w:val="00187073"/>
    <w:rsid w:val="0018760E"/>
    <w:rsid w:val="00187AF8"/>
    <w:rsid w:val="00191E53"/>
    <w:rsid w:val="00193787"/>
    <w:rsid w:val="00193EE4"/>
    <w:rsid w:val="00194817"/>
    <w:rsid w:val="00197E68"/>
    <w:rsid w:val="001A18E6"/>
    <w:rsid w:val="001A266B"/>
    <w:rsid w:val="001A26F8"/>
    <w:rsid w:val="001A3276"/>
    <w:rsid w:val="001A6A3C"/>
    <w:rsid w:val="001A6AA6"/>
    <w:rsid w:val="001B03D6"/>
    <w:rsid w:val="001B050A"/>
    <w:rsid w:val="001B177F"/>
    <w:rsid w:val="001B1FDC"/>
    <w:rsid w:val="001B657E"/>
    <w:rsid w:val="001B7A7C"/>
    <w:rsid w:val="001C0F5C"/>
    <w:rsid w:val="001C427E"/>
    <w:rsid w:val="001C439B"/>
    <w:rsid w:val="001C5183"/>
    <w:rsid w:val="001C5CF1"/>
    <w:rsid w:val="001C619A"/>
    <w:rsid w:val="001C6756"/>
    <w:rsid w:val="001C6987"/>
    <w:rsid w:val="001C6C41"/>
    <w:rsid w:val="001D00F2"/>
    <w:rsid w:val="001D0C4D"/>
    <w:rsid w:val="001D0E1F"/>
    <w:rsid w:val="001D118E"/>
    <w:rsid w:val="001D2E59"/>
    <w:rsid w:val="001D32E4"/>
    <w:rsid w:val="001D448A"/>
    <w:rsid w:val="001D4DF0"/>
    <w:rsid w:val="001D63CB"/>
    <w:rsid w:val="001D7436"/>
    <w:rsid w:val="001E050F"/>
    <w:rsid w:val="001E1587"/>
    <w:rsid w:val="001E1A63"/>
    <w:rsid w:val="001E2047"/>
    <w:rsid w:val="001E2854"/>
    <w:rsid w:val="001E2C34"/>
    <w:rsid w:val="001E4A6D"/>
    <w:rsid w:val="001E5142"/>
    <w:rsid w:val="001E5700"/>
    <w:rsid w:val="001F0BF6"/>
    <w:rsid w:val="001F1EAB"/>
    <w:rsid w:val="001F1F5A"/>
    <w:rsid w:val="001F2144"/>
    <w:rsid w:val="001F39FD"/>
    <w:rsid w:val="001F56C7"/>
    <w:rsid w:val="001F5DA3"/>
    <w:rsid w:val="001F628F"/>
    <w:rsid w:val="00201C4C"/>
    <w:rsid w:val="002020CB"/>
    <w:rsid w:val="0020318C"/>
    <w:rsid w:val="00205026"/>
    <w:rsid w:val="00206149"/>
    <w:rsid w:val="002065B4"/>
    <w:rsid w:val="00206600"/>
    <w:rsid w:val="00207787"/>
    <w:rsid w:val="00210220"/>
    <w:rsid w:val="002108A6"/>
    <w:rsid w:val="002131D2"/>
    <w:rsid w:val="002132ED"/>
    <w:rsid w:val="00214676"/>
    <w:rsid w:val="002147CD"/>
    <w:rsid w:val="002148ED"/>
    <w:rsid w:val="0021521D"/>
    <w:rsid w:val="0021554C"/>
    <w:rsid w:val="0021577C"/>
    <w:rsid w:val="002158D1"/>
    <w:rsid w:val="00215AEF"/>
    <w:rsid w:val="00220FF6"/>
    <w:rsid w:val="00221606"/>
    <w:rsid w:val="00222E03"/>
    <w:rsid w:val="00225432"/>
    <w:rsid w:val="002275C5"/>
    <w:rsid w:val="0023031E"/>
    <w:rsid w:val="00230CF6"/>
    <w:rsid w:val="00232634"/>
    <w:rsid w:val="00234868"/>
    <w:rsid w:val="0023623C"/>
    <w:rsid w:val="00236A7F"/>
    <w:rsid w:val="00236EF3"/>
    <w:rsid w:val="002378AA"/>
    <w:rsid w:val="00237D78"/>
    <w:rsid w:val="00240B52"/>
    <w:rsid w:val="002417D9"/>
    <w:rsid w:val="002424B0"/>
    <w:rsid w:val="00242C26"/>
    <w:rsid w:val="002452A5"/>
    <w:rsid w:val="0024596E"/>
    <w:rsid w:val="00245DD4"/>
    <w:rsid w:val="0024616C"/>
    <w:rsid w:val="0024738F"/>
    <w:rsid w:val="00247720"/>
    <w:rsid w:val="0025043B"/>
    <w:rsid w:val="00250E01"/>
    <w:rsid w:val="00250EF6"/>
    <w:rsid w:val="002514B8"/>
    <w:rsid w:val="0025434A"/>
    <w:rsid w:val="00254529"/>
    <w:rsid w:val="00256CE3"/>
    <w:rsid w:val="00256D23"/>
    <w:rsid w:val="00257DFA"/>
    <w:rsid w:val="002605B1"/>
    <w:rsid w:val="00261249"/>
    <w:rsid w:val="002637B2"/>
    <w:rsid w:val="00265EBE"/>
    <w:rsid w:val="002668D4"/>
    <w:rsid w:val="0026755D"/>
    <w:rsid w:val="00267BFD"/>
    <w:rsid w:val="00270130"/>
    <w:rsid w:val="00271616"/>
    <w:rsid w:val="00272C80"/>
    <w:rsid w:val="00273AE6"/>
    <w:rsid w:val="0027479B"/>
    <w:rsid w:val="00274FF4"/>
    <w:rsid w:val="00276EE8"/>
    <w:rsid w:val="002770E6"/>
    <w:rsid w:val="00277B4D"/>
    <w:rsid w:val="0028079F"/>
    <w:rsid w:val="002820AD"/>
    <w:rsid w:val="0028218B"/>
    <w:rsid w:val="00282EEE"/>
    <w:rsid w:val="0028364D"/>
    <w:rsid w:val="0028454C"/>
    <w:rsid w:val="00284BC6"/>
    <w:rsid w:val="002856BB"/>
    <w:rsid w:val="002859AB"/>
    <w:rsid w:val="002860FD"/>
    <w:rsid w:val="00286986"/>
    <w:rsid w:val="00286B42"/>
    <w:rsid w:val="00287C68"/>
    <w:rsid w:val="00290C1C"/>
    <w:rsid w:val="00291123"/>
    <w:rsid w:val="00293333"/>
    <w:rsid w:val="00293660"/>
    <w:rsid w:val="002951F5"/>
    <w:rsid w:val="00295DB9"/>
    <w:rsid w:val="0029602D"/>
    <w:rsid w:val="0029632C"/>
    <w:rsid w:val="002963BD"/>
    <w:rsid w:val="00296755"/>
    <w:rsid w:val="002975DA"/>
    <w:rsid w:val="002A2571"/>
    <w:rsid w:val="002A2E8E"/>
    <w:rsid w:val="002A3674"/>
    <w:rsid w:val="002A3897"/>
    <w:rsid w:val="002A41E9"/>
    <w:rsid w:val="002A5415"/>
    <w:rsid w:val="002A54F8"/>
    <w:rsid w:val="002A5BCE"/>
    <w:rsid w:val="002A6038"/>
    <w:rsid w:val="002A6550"/>
    <w:rsid w:val="002B002F"/>
    <w:rsid w:val="002B28AA"/>
    <w:rsid w:val="002B2B95"/>
    <w:rsid w:val="002B4ACA"/>
    <w:rsid w:val="002B5620"/>
    <w:rsid w:val="002B673A"/>
    <w:rsid w:val="002B740D"/>
    <w:rsid w:val="002B7465"/>
    <w:rsid w:val="002C0768"/>
    <w:rsid w:val="002C0C6F"/>
    <w:rsid w:val="002C0E6E"/>
    <w:rsid w:val="002C2339"/>
    <w:rsid w:val="002C253D"/>
    <w:rsid w:val="002C30A7"/>
    <w:rsid w:val="002C30E4"/>
    <w:rsid w:val="002C359E"/>
    <w:rsid w:val="002C4A7A"/>
    <w:rsid w:val="002C4B1B"/>
    <w:rsid w:val="002C4F68"/>
    <w:rsid w:val="002C5FF1"/>
    <w:rsid w:val="002C780E"/>
    <w:rsid w:val="002D0195"/>
    <w:rsid w:val="002D1A06"/>
    <w:rsid w:val="002D1B78"/>
    <w:rsid w:val="002D1FC6"/>
    <w:rsid w:val="002D2351"/>
    <w:rsid w:val="002D266C"/>
    <w:rsid w:val="002D2E87"/>
    <w:rsid w:val="002D6031"/>
    <w:rsid w:val="002D7947"/>
    <w:rsid w:val="002E0241"/>
    <w:rsid w:val="002E081C"/>
    <w:rsid w:val="002E2289"/>
    <w:rsid w:val="002E2999"/>
    <w:rsid w:val="002E47CC"/>
    <w:rsid w:val="002E5433"/>
    <w:rsid w:val="002E58CD"/>
    <w:rsid w:val="002E67A7"/>
    <w:rsid w:val="002E6FF5"/>
    <w:rsid w:val="002F21E5"/>
    <w:rsid w:val="002F3A10"/>
    <w:rsid w:val="002F3E22"/>
    <w:rsid w:val="002F7F8A"/>
    <w:rsid w:val="003001EC"/>
    <w:rsid w:val="00302001"/>
    <w:rsid w:val="003025D0"/>
    <w:rsid w:val="0030339C"/>
    <w:rsid w:val="00303E06"/>
    <w:rsid w:val="00303E1B"/>
    <w:rsid w:val="00307814"/>
    <w:rsid w:val="00307A74"/>
    <w:rsid w:val="00307E36"/>
    <w:rsid w:val="0031004F"/>
    <w:rsid w:val="00311B67"/>
    <w:rsid w:val="00311F06"/>
    <w:rsid w:val="00314CD3"/>
    <w:rsid w:val="0031581D"/>
    <w:rsid w:val="003166D8"/>
    <w:rsid w:val="003167AA"/>
    <w:rsid w:val="00321283"/>
    <w:rsid w:val="003215E8"/>
    <w:rsid w:val="00321B50"/>
    <w:rsid w:val="00322732"/>
    <w:rsid w:val="00323CEE"/>
    <w:rsid w:val="0032591D"/>
    <w:rsid w:val="003274CD"/>
    <w:rsid w:val="00330601"/>
    <w:rsid w:val="00330DE3"/>
    <w:rsid w:val="003338DD"/>
    <w:rsid w:val="00336B6C"/>
    <w:rsid w:val="00337CFB"/>
    <w:rsid w:val="00340030"/>
    <w:rsid w:val="003409E4"/>
    <w:rsid w:val="00340C25"/>
    <w:rsid w:val="003433BD"/>
    <w:rsid w:val="003438AA"/>
    <w:rsid w:val="00343ED4"/>
    <w:rsid w:val="003449E8"/>
    <w:rsid w:val="00344E14"/>
    <w:rsid w:val="0034580B"/>
    <w:rsid w:val="00345C3D"/>
    <w:rsid w:val="00346875"/>
    <w:rsid w:val="003468CF"/>
    <w:rsid w:val="00347B8E"/>
    <w:rsid w:val="003506B1"/>
    <w:rsid w:val="003520A6"/>
    <w:rsid w:val="00352DC2"/>
    <w:rsid w:val="00353F3B"/>
    <w:rsid w:val="00353FDF"/>
    <w:rsid w:val="00354322"/>
    <w:rsid w:val="003555BC"/>
    <w:rsid w:val="00356319"/>
    <w:rsid w:val="00356E8A"/>
    <w:rsid w:val="0035761E"/>
    <w:rsid w:val="00357F4A"/>
    <w:rsid w:val="003606A6"/>
    <w:rsid w:val="0036175A"/>
    <w:rsid w:val="00361BA0"/>
    <w:rsid w:val="00362170"/>
    <w:rsid w:val="003630BB"/>
    <w:rsid w:val="003645EF"/>
    <w:rsid w:val="003653DC"/>
    <w:rsid w:val="003656FD"/>
    <w:rsid w:val="00365D76"/>
    <w:rsid w:val="00366E45"/>
    <w:rsid w:val="0036752F"/>
    <w:rsid w:val="00370F2D"/>
    <w:rsid w:val="00377DDB"/>
    <w:rsid w:val="003807DA"/>
    <w:rsid w:val="00380B50"/>
    <w:rsid w:val="0038442E"/>
    <w:rsid w:val="0038601C"/>
    <w:rsid w:val="00387D1F"/>
    <w:rsid w:val="00387FAA"/>
    <w:rsid w:val="00390F55"/>
    <w:rsid w:val="0039109A"/>
    <w:rsid w:val="0039177F"/>
    <w:rsid w:val="00393842"/>
    <w:rsid w:val="00393847"/>
    <w:rsid w:val="0039578F"/>
    <w:rsid w:val="00395D74"/>
    <w:rsid w:val="003A014C"/>
    <w:rsid w:val="003A055B"/>
    <w:rsid w:val="003A4B50"/>
    <w:rsid w:val="003A60D9"/>
    <w:rsid w:val="003A78FD"/>
    <w:rsid w:val="003B0481"/>
    <w:rsid w:val="003B22B8"/>
    <w:rsid w:val="003B2971"/>
    <w:rsid w:val="003B2EF3"/>
    <w:rsid w:val="003B3A38"/>
    <w:rsid w:val="003B3D38"/>
    <w:rsid w:val="003B4531"/>
    <w:rsid w:val="003B4D54"/>
    <w:rsid w:val="003B69FE"/>
    <w:rsid w:val="003B6CD8"/>
    <w:rsid w:val="003B7079"/>
    <w:rsid w:val="003B7ACF"/>
    <w:rsid w:val="003B7ED8"/>
    <w:rsid w:val="003C0E5B"/>
    <w:rsid w:val="003C1A76"/>
    <w:rsid w:val="003C3D8F"/>
    <w:rsid w:val="003C5FCE"/>
    <w:rsid w:val="003C7C66"/>
    <w:rsid w:val="003C7D00"/>
    <w:rsid w:val="003C7FEB"/>
    <w:rsid w:val="003D120F"/>
    <w:rsid w:val="003D25CD"/>
    <w:rsid w:val="003D2CDA"/>
    <w:rsid w:val="003D39A1"/>
    <w:rsid w:val="003D3E2B"/>
    <w:rsid w:val="003E170E"/>
    <w:rsid w:val="003E1808"/>
    <w:rsid w:val="003E218E"/>
    <w:rsid w:val="003E3872"/>
    <w:rsid w:val="003E39DB"/>
    <w:rsid w:val="003E4DF7"/>
    <w:rsid w:val="003E59BF"/>
    <w:rsid w:val="003E60EB"/>
    <w:rsid w:val="003E67F5"/>
    <w:rsid w:val="003E79EE"/>
    <w:rsid w:val="003F08FB"/>
    <w:rsid w:val="003F09A4"/>
    <w:rsid w:val="003F0DAE"/>
    <w:rsid w:val="003F1308"/>
    <w:rsid w:val="003F2151"/>
    <w:rsid w:val="003F26CB"/>
    <w:rsid w:val="003F487A"/>
    <w:rsid w:val="003F714F"/>
    <w:rsid w:val="003F7BB0"/>
    <w:rsid w:val="004002F1"/>
    <w:rsid w:val="004004E0"/>
    <w:rsid w:val="00402F0A"/>
    <w:rsid w:val="0040445F"/>
    <w:rsid w:val="00404986"/>
    <w:rsid w:val="004049BE"/>
    <w:rsid w:val="00404B4D"/>
    <w:rsid w:val="00404DB2"/>
    <w:rsid w:val="0040540B"/>
    <w:rsid w:val="004118FF"/>
    <w:rsid w:val="00411D28"/>
    <w:rsid w:val="004124CB"/>
    <w:rsid w:val="00412D4B"/>
    <w:rsid w:val="00413AC9"/>
    <w:rsid w:val="00415090"/>
    <w:rsid w:val="0041530E"/>
    <w:rsid w:val="00415439"/>
    <w:rsid w:val="004154D6"/>
    <w:rsid w:val="00416032"/>
    <w:rsid w:val="0041661C"/>
    <w:rsid w:val="00416843"/>
    <w:rsid w:val="004169CF"/>
    <w:rsid w:val="0041748F"/>
    <w:rsid w:val="00417B4D"/>
    <w:rsid w:val="004212D4"/>
    <w:rsid w:val="0042240D"/>
    <w:rsid w:val="004228B7"/>
    <w:rsid w:val="004244CD"/>
    <w:rsid w:val="00424942"/>
    <w:rsid w:val="00425218"/>
    <w:rsid w:val="00425A3D"/>
    <w:rsid w:val="00427F98"/>
    <w:rsid w:val="00430989"/>
    <w:rsid w:val="00430D12"/>
    <w:rsid w:val="00431388"/>
    <w:rsid w:val="00431D8A"/>
    <w:rsid w:val="0043445C"/>
    <w:rsid w:val="00436492"/>
    <w:rsid w:val="00436DE7"/>
    <w:rsid w:val="00440B5B"/>
    <w:rsid w:val="00440F4A"/>
    <w:rsid w:val="00441DEA"/>
    <w:rsid w:val="0044200A"/>
    <w:rsid w:val="00442B2D"/>
    <w:rsid w:val="00442D80"/>
    <w:rsid w:val="0044301D"/>
    <w:rsid w:val="0044377B"/>
    <w:rsid w:val="004445FA"/>
    <w:rsid w:val="0044581A"/>
    <w:rsid w:val="004468FE"/>
    <w:rsid w:val="004479D3"/>
    <w:rsid w:val="00450CE5"/>
    <w:rsid w:val="00451407"/>
    <w:rsid w:val="00455F70"/>
    <w:rsid w:val="0046050C"/>
    <w:rsid w:val="0046162F"/>
    <w:rsid w:val="00466C0C"/>
    <w:rsid w:val="00466CA0"/>
    <w:rsid w:val="004672D2"/>
    <w:rsid w:val="00467B3B"/>
    <w:rsid w:val="00472A8F"/>
    <w:rsid w:val="00472B43"/>
    <w:rsid w:val="00473217"/>
    <w:rsid w:val="0047339E"/>
    <w:rsid w:val="004759FF"/>
    <w:rsid w:val="00476640"/>
    <w:rsid w:val="00481B00"/>
    <w:rsid w:val="0048272A"/>
    <w:rsid w:val="00482DE9"/>
    <w:rsid w:val="00484696"/>
    <w:rsid w:val="00484B51"/>
    <w:rsid w:val="00484FF7"/>
    <w:rsid w:val="00486B3B"/>
    <w:rsid w:val="00486EEA"/>
    <w:rsid w:val="0049073E"/>
    <w:rsid w:val="00490D02"/>
    <w:rsid w:val="004931C5"/>
    <w:rsid w:val="00494614"/>
    <w:rsid w:val="00496A9A"/>
    <w:rsid w:val="004A2C23"/>
    <w:rsid w:val="004A319F"/>
    <w:rsid w:val="004A346C"/>
    <w:rsid w:val="004A42AB"/>
    <w:rsid w:val="004A43E1"/>
    <w:rsid w:val="004A4C6C"/>
    <w:rsid w:val="004A5D3E"/>
    <w:rsid w:val="004A6D7A"/>
    <w:rsid w:val="004A7E5E"/>
    <w:rsid w:val="004B0963"/>
    <w:rsid w:val="004B0E40"/>
    <w:rsid w:val="004B0E8A"/>
    <w:rsid w:val="004B15C5"/>
    <w:rsid w:val="004B2D06"/>
    <w:rsid w:val="004B492A"/>
    <w:rsid w:val="004B4FDC"/>
    <w:rsid w:val="004B5127"/>
    <w:rsid w:val="004B5B58"/>
    <w:rsid w:val="004B73FC"/>
    <w:rsid w:val="004C11C6"/>
    <w:rsid w:val="004C15D9"/>
    <w:rsid w:val="004C297A"/>
    <w:rsid w:val="004C2AF6"/>
    <w:rsid w:val="004C2F70"/>
    <w:rsid w:val="004C3B93"/>
    <w:rsid w:val="004C43DD"/>
    <w:rsid w:val="004C45E6"/>
    <w:rsid w:val="004C52D6"/>
    <w:rsid w:val="004C670E"/>
    <w:rsid w:val="004C6A46"/>
    <w:rsid w:val="004D1006"/>
    <w:rsid w:val="004D15C4"/>
    <w:rsid w:val="004D424C"/>
    <w:rsid w:val="004D43A0"/>
    <w:rsid w:val="004D5450"/>
    <w:rsid w:val="004D5B92"/>
    <w:rsid w:val="004D5B9A"/>
    <w:rsid w:val="004D6BFE"/>
    <w:rsid w:val="004D773A"/>
    <w:rsid w:val="004D776B"/>
    <w:rsid w:val="004E1228"/>
    <w:rsid w:val="004E16A0"/>
    <w:rsid w:val="004E20FB"/>
    <w:rsid w:val="004E231C"/>
    <w:rsid w:val="004E23F5"/>
    <w:rsid w:val="004E302A"/>
    <w:rsid w:val="004E41C4"/>
    <w:rsid w:val="004E5B65"/>
    <w:rsid w:val="004E5D0D"/>
    <w:rsid w:val="004E5F0E"/>
    <w:rsid w:val="004E6402"/>
    <w:rsid w:val="004E7204"/>
    <w:rsid w:val="004E7D90"/>
    <w:rsid w:val="004F175B"/>
    <w:rsid w:val="004F2370"/>
    <w:rsid w:val="004F2779"/>
    <w:rsid w:val="004F2CE2"/>
    <w:rsid w:val="004F387D"/>
    <w:rsid w:val="004F3BAA"/>
    <w:rsid w:val="004F4780"/>
    <w:rsid w:val="004F5D52"/>
    <w:rsid w:val="004F6C1A"/>
    <w:rsid w:val="004F711A"/>
    <w:rsid w:val="004F79C8"/>
    <w:rsid w:val="00500221"/>
    <w:rsid w:val="00501435"/>
    <w:rsid w:val="00502771"/>
    <w:rsid w:val="005037EA"/>
    <w:rsid w:val="00504103"/>
    <w:rsid w:val="005046D6"/>
    <w:rsid w:val="00506354"/>
    <w:rsid w:val="005063C3"/>
    <w:rsid w:val="00507198"/>
    <w:rsid w:val="00507478"/>
    <w:rsid w:val="00507E56"/>
    <w:rsid w:val="00510C31"/>
    <w:rsid w:val="00510EBE"/>
    <w:rsid w:val="005122F0"/>
    <w:rsid w:val="005127EE"/>
    <w:rsid w:val="005139BA"/>
    <w:rsid w:val="00513FA5"/>
    <w:rsid w:val="00514DE7"/>
    <w:rsid w:val="00516760"/>
    <w:rsid w:val="005167EF"/>
    <w:rsid w:val="00516DE0"/>
    <w:rsid w:val="00520974"/>
    <w:rsid w:val="00522327"/>
    <w:rsid w:val="0052234D"/>
    <w:rsid w:val="00522CC8"/>
    <w:rsid w:val="00523860"/>
    <w:rsid w:val="00525A81"/>
    <w:rsid w:val="005267C7"/>
    <w:rsid w:val="00526A05"/>
    <w:rsid w:val="00527318"/>
    <w:rsid w:val="005278CC"/>
    <w:rsid w:val="00531009"/>
    <w:rsid w:val="00533203"/>
    <w:rsid w:val="00533869"/>
    <w:rsid w:val="0053458C"/>
    <w:rsid w:val="005358F3"/>
    <w:rsid w:val="00536C8D"/>
    <w:rsid w:val="00542D5B"/>
    <w:rsid w:val="0054346F"/>
    <w:rsid w:val="00543D22"/>
    <w:rsid w:val="00544F61"/>
    <w:rsid w:val="0054558D"/>
    <w:rsid w:val="005457BD"/>
    <w:rsid w:val="00546657"/>
    <w:rsid w:val="00547756"/>
    <w:rsid w:val="005510B5"/>
    <w:rsid w:val="005520E3"/>
    <w:rsid w:val="00552393"/>
    <w:rsid w:val="005524B8"/>
    <w:rsid w:val="00552FB9"/>
    <w:rsid w:val="00556DA5"/>
    <w:rsid w:val="005606B4"/>
    <w:rsid w:val="00561FB4"/>
    <w:rsid w:val="005626B8"/>
    <w:rsid w:val="00564768"/>
    <w:rsid w:val="0056560D"/>
    <w:rsid w:val="00566003"/>
    <w:rsid w:val="00566545"/>
    <w:rsid w:val="00566EB3"/>
    <w:rsid w:val="0056761F"/>
    <w:rsid w:val="00567ACD"/>
    <w:rsid w:val="00567BF1"/>
    <w:rsid w:val="00571676"/>
    <w:rsid w:val="00572D05"/>
    <w:rsid w:val="00574668"/>
    <w:rsid w:val="00574943"/>
    <w:rsid w:val="00575480"/>
    <w:rsid w:val="005755ED"/>
    <w:rsid w:val="00576BC7"/>
    <w:rsid w:val="00577C8F"/>
    <w:rsid w:val="005807BB"/>
    <w:rsid w:val="005813B5"/>
    <w:rsid w:val="0058218F"/>
    <w:rsid w:val="00582855"/>
    <w:rsid w:val="00582FD6"/>
    <w:rsid w:val="00584CA6"/>
    <w:rsid w:val="00584DB8"/>
    <w:rsid w:val="00586545"/>
    <w:rsid w:val="00587975"/>
    <w:rsid w:val="00587D5E"/>
    <w:rsid w:val="005909A7"/>
    <w:rsid w:val="00590CC5"/>
    <w:rsid w:val="005912D6"/>
    <w:rsid w:val="005918F2"/>
    <w:rsid w:val="00594742"/>
    <w:rsid w:val="00597557"/>
    <w:rsid w:val="005A066E"/>
    <w:rsid w:val="005A150F"/>
    <w:rsid w:val="005A1A18"/>
    <w:rsid w:val="005A1B31"/>
    <w:rsid w:val="005A2EFA"/>
    <w:rsid w:val="005A34FE"/>
    <w:rsid w:val="005A36D2"/>
    <w:rsid w:val="005A48D8"/>
    <w:rsid w:val="005A4975"/>
    <w:rsid w:val="005A572D"/>
    <w:rsid w:val="005A5E95"/>
    <w:rsid w:val="005A6AEC"/>
    <w:rsid w:val="005B0210"/>
    <w:rsid w:val="005B1718"/>
    <w:rsid w:val="005B174A"/>
    <w:rsid w:val="005B19C2"/>
    <w:rsid w:val="005B2417"/>
    <w:rsid w:val="005B242E"/>
    <w:rsid w:val="005B4D3F"/>
    <w:rsid w:val="005B525D"/>
    <w:rsid w:val="005B5495"/>
    <w:rsid w:val="005B641D"/>
    <w:rsid w:val="005C0FD6"/>
    <w:rsid w:val="005C1BC6"/>
    <w:rsid w:val="005C1F6D"/>
    <w:rsid w:val="005C2B28"/>
    <w:rsid w:val="005C2BAE"/>
    <w:rsid w:val="005C2ED8"/>
    <w:rsid w:val="005C32B1"/>
    <w:rsid w:val="005C46CE"/>
    <w:rsid w:val="005C57E5"/>
    <w:rsid w:val="005C6269"/>
    <w:rsid w:val="005C6484"/>
    <w:rsid w:val="005C7997"/>
    <w:rsid w:val="005D0084"/>
    <w:rsid w:val="005D2E8E"/>
    <w:rsid w:val="005D3CED"/>
    <w:rsid w:val="005D48A3"/>
    <w:rsid w:val="005D515A"/>
    <w:rsid w:val="005D7C6A"/>
    <w:rsid w:val="005E1358"/>
    <w:rsid w:val="005E18CD"/>
    <w:rsid w:val="005E2C28"/>
    <w:rsid w:val="005E5DEF"/>
    <w:rsid w:val="005E6F64"/>
    <w:rsid w:val="005E7AF4"/>
    <w:rsid w:val="005F2A1B"/>
    <w:rsid w:val="005F3258"/>
    <w:rsid w:val="005F3363"/>
    <w:rsid w:val="005F52B6"/>
    <w:rsid w:val="005F5C3A"/>
    <w:rsid w:val="005F5CAC"/>
    <w:rsid w:val="00600F7C"/>
    <w:rsid w:val="00603B0C"/>
    <w:rsid w:val="006064A0"/>
    <w:rsid w:val="00611039"/>
    <w:rsid w:val="006114B4"/>
    <w:rsid w:val="006116D6"/>
    <w:rsid w:val="00611813"/>
    <w:rsid w:val="006123CA"/>
    <w:rsid w:val="00613D16"/>
    <w:rsid w:val="00614D4E"/>
    <w:rsid w:val="00617819"/>
    <w:rsid w:val="006179DB"/>
    <w:rsid w:val="006202ED"/>
    <w:rsid w:val="00620389"/>
    <w:rsid w:val="00622ED4"/>
    <w:rsid w:val="00623473"/>
    <w:rsid w:val="00624490"/>
    <w:rsid w:val="006268BB"/>
    <w:rsid w:val="0062691E"/>
    <w:rsid w:val="0062767B"/>
    <w:rsid w:val="00627EFA"/>
    <w:rsid w:val="00632565"/>
    <w:rsid w:val="006328A8"/>
    <w:rsid w:val="00632956"/>
    <w:rsid w:val="00633764"/>
    <w:rsid w:val="00634004"/>
    <w:rsid w:val="00634350"/>
    <w:rsid w:val="00634757"/>
    <w:rsid w:val="00640471"/>
    <w:rsid w:val="00640D0A"/>
    <w:rsid w:val="00640F20"/>
    <w:rsid w:val="0064418D"/>
    <w:rsid w:val="006469BB"/>
    <w:rsid w:val="00650796"/>
    <w:rsid w:val="006511EC"/>
    <w:rsid w:val="0065183B"/>
    <w:rsid w:val="00655230"/>
    <w:rsid w:val="00655958"/>
    <w:rsid w:val="0065660B"/>
    <w:rsid w:val="00661943"/>
    <w:rsid w:val="00662E96"/>
    <w:rsid w:val="00663B69"/>
    <w:rsid w:val="00664C23"/>
    <w:rsid w:val="006653C5"/>
    <w:rsid w:val="00665837"/>
    <w:rsid w:val="00666B73"/>
    <w:rsid w:val="00666EE0"/>
    <w:rsid w:val="006674EF"/>
    <w:rsid w:val="00671627"/>
    <w:rsid w:val="006718A2"/>
    <w:rsid w:val="006727A9"/>
    <w:rsid w:val="00672ADA"/>
    <w:rsid w:val="00673C24"/>
    <w:rsid w:val="006745C1"/>
    <w:rsid w:val="0067681F"/>
    <w:rsid w:val="00677B2A"/>
    <w:rsid w:val="00680FBA"/>
    <w:rsid w:val="00681B1D"/>
    <w:rsid w:val="0068342A"/>
    <w:rsid w:val="00686729"/>
    <w:rsid w:val="006867E4"/>
    <w:rsid w:val="00687874"/>
    <w:rsid w:val="00687FF9"/>
    <w:rsid w:val="0069069F"/>
    <w:rsid w:val="00695FD6"/>
    <w:rsid w:val="00696134"/>
    <w:rsid w:val="00696B56"/>
    <w:rsid w:val="00697B9E"/>
    <w:rsid w:val="006A0050"/>
    <w:rsid w:val="006A2342"/>
    <w:rsid w:val="006A2788"/>
    <w:rsid w:val="006A6CBF"/>
    <w:rsid w:val="006A7DF8"/>
    <w:rsid w:val="006B0090"/>
    <w:rsid w:val="006B00F8"/>
    <w:rsid w:val="006B0C69"/>
    <w:rsid w:val="006B21B4"/>
    <w:rsid w:val="006B2332"/>
    <w:rsid w:val="006B4B61"/>
    <w:rsid w:val="006B59B7"/>
    <w:rsid w:val="006C076E"/>
    <w:rsid w:val="006C0CE5"/>
    <w:rsid w:val="006C12F7"/>
    <w:rsid w:val="006C7608"/>
    <w:rsid w:val="006D0B3F"/>
    <w:rsid w:val="006D0C6D"/>
    <w:rsid w:val="006D2674"/>
    <w:rsid w:val="006D2B4C"/>
    <w:rsid w:val="006D3D73"/>
    <w:rsid w:val="006D4387"/>
    <w:rsid w:val="006D4814"/>
    <w:rsid w:val="006D4B1D"/>
    <w:rsid w:val="006D645A"/>
    <w:rsid w:val="006D7CA1"/>
    <w:rsid w:val="006E1978"/>
    <w:rsid w:val="006E1D01"/>
    <w:rsid w:val="006E1F70"/>
    <w:rsid w:val="006E293D"/>
    <w:rsid w:val="006E42DF"/>
    <w:rsid w:val="006E5943"/>
    <w:rsid w:val="006E632C"/>
    <w:rsid w:val="006E63F9"/>
    <w:rsid w:val="006E6880"/>
    <w:rsid w:val="006E73C2"/>
    <w:rsid w:val="006E7B90"/>
    <w:rsid w:val="006E7CE4"/>
    <w:rsid w:val="006F2C0B"/>
    <w:rsid w:val="006F45B6"/>
    <w:rsid w:val="006F55D6"/>
    <w:rsid w:val="006F6B06"/>
    <w:rsid w:val="006F6B69"/>
    <w:rsid w:val="006F75E3"/>
    <w:rsid w:val="00700557"/>
    <w:rsid w:val="007007B1"/>
    <w:rsid w:val="0070131B"/>
    <w:rsid w:val="007028CD"/>
    <w:rsid w:val="007037D4"/>
    <w:rsid w:val="00703B51"/>
    <w:rsid w:val="00703EB0"/>
    <w:rsid w:val="007058BF"/>
    <w:rsid w:val="00705F7B"/>
    <w:rsid w:val="00706797"/>
    <w:rsid w:val="00711174"/>
    <w:rsid w:val="00711444"/>
    <w:rsid w:val="00711DFF"/>
    <w:rsid w:val="00713B1E"/>
    <w:rsid w:val="00714C5B"/>
    <w:rsid w:val="00715375"/>
    <w:rsid w:val="00716675"/>
    <w:rsid w:val="00716D47"/>
    <w:rsid w:val="00717171"/>
    <w:rsid w:val="00717C25"/>
    <w:rsid w:val="00720400"/>
    <w:rsid w:val="007206ED"/>
    <w:rsid w:val="0072263D"/>
    <w:rsid w:val="007235B5"/>
    <w:rsid w:val="00723D09"/>
    <w:rsid w:val="00724666"/>
    <w:rsid w:val="0072774C"/>
    <w:rsid w:val="00730A12"/>
    <w:rsid w:val="00732173"/>
    <w:rsid w:val="00732908"/>
    <w:rsid w:val="00732C48"/>
    <w:rsid w:val="007336A0"/>
    <w:rsid w:val="007338E1"/>
    <w:rsid w:val="00733B8D"/>
    <w:rsid w:val="00733FAB"/>
    <w:rsid w:val="007343D5"/>
    <w:rsid w:val="00734915"/>
    <w:rsid w:val="00734D55"/>
    <w:rsid w:val="007373F7"/>
    <w:rsid w:val="007404DC"/>
    <w:rsid w:val="0074173E"/>
    <w:rsid w:val="007428CA"/>
    <w:rsid w:val="00742D21"/>
    <w:rsid w:val="00743F2D"/>
    <w:rsid w:val="007442BE"/>
    <w:rsid w:val="00745C7A"/>
    <w:rsid w:val="00746028"/>
    <w:rsid w:val="0074678D"/>
    <w:rsid w:val="007470C0"/>
    <w:rsid w:val="007474D5"/>
    <w:rsid w:val="00747E56"/>
    <w:rsid w:val="007504C3"/>
    <w:rsid w:val="007530E6"/>
    <w:rsid w:val="007533F9"/>
    <w:rsid w:val="00753542"/>
    <w:rsid w:val="00754A67"/>
    <w:rsid w:val="00754CF8"/>
    <w:rsid w:val="00754DB7"/>
    <w:rsid w:val="007551D2"/>
    <w:rsid w:val="00755554"/>
    <w:rsid w:val="00757184"/>
    <w:rsid w:val="00761BEE"/>
    <w:rsid w:val="00761E86"/>
    <w:rsid w:val="007624A5"/>
    <w:rsid w:val="007659C4"/>
    <w:rsid w:val="0076678C"/>
    <w:rsid w:val="007667E9"/>
    <w:rsid w:val="00771505"/>
    <w:rsid w:val="00773A34"/>
    <w:rsid w:val="00774183"/>
    <w:rsid w:val="007758E1"/>
    <w:rsid w:val="00775FC6"/>
    <w:rsid w:val="00777F91"/>
    <w:rsid w:val="00780106"/>
    <w:rsid w:val="00780450"/>
    <w:rsid w:val="00780A6E"/>
    <w:rsid w:val="00780E89"/>
    <w:rsid w:val="00783FB8"/>
    <w:rsid w:val="00784A4A"/>
    <w:rsid w:val="0078595C"/>
    <w:rsid w:val="00785F22"/>
    <w:rsid w:val="00786226"/>
    <w:rsid w:val="00786FDB"/>
    <w:rsid w:val="00786FE0"/>
    <w:rsid w:val="00787A03"/>
    <w:rsid w:val="007906CE"/>
    <w:rsid w:val="007915E8"/>
    <w:rsid w:val="00791710"/>
    <w:rsid w:val="00792093"/>
    <w:rsid w:val="00792D1D"/>
    <w:rsid w:val="00792E8B"/>
    <w:rsid w:val="00792EB1"/>
    <w:rsid w:val="00793B71"/>
    <w:rsid w:val="00794714"/>
    <w:rsid w:val="00794AE0"/>
    <w:rsid w:val="00795554"/>
    <w:rsid w:val="007957FE"/>
    <w:rsid w:val="00795CF3"/>
    <w:rsid w:val="00795F77"/>
    <w:rsid w:val="00796873"/>
    <w:rsid w:val="00796C17"/>
    <w:rsid w:val="007977FC"/>
    <w:rsid w:val="00797BA0"/>
    <w:rsid w:val="007A031C"/>
    <w:rsid w:val="007A0941"/>
    <w:rsid w:val="007A262B"/>
    <w:rsid w:val="007A3982"/>
    <w:rsid w:val="007A3DE6"/>
    <w:rsid w:val="007A40BA"/>
    <w:rsid w:val="007A4406"/>
    <w:rsid w:val="007A4BB7"/>
    <w:rsid w:val="007A54E9"/>
    <w:rsid w:val="007A5EB6"/>
    <w:rsid w:val="007B13CF"/>
    <w:rsid w:val="007B16E1"/>
    <w:rsid w:val="007B2DD9"/>
    <w:rsid w:val="007B2E57"/>
    <w:rsid w:val="007B35C9"/>
    <w:rsid w:val="007B5D1A"/>
    <w:rsid w:val="007B7B2E"/>
    <w:rsid w:val="007B7F8E"/>
    <w:rsid w:val="007C111E"/>
    <w:rsid w:val="007C23EA"/>
    <w:rsid w:val="007C5205"/>
    <w:rsid w:val="007C642D"/>
    <w:rsid w:val="007C64B5"/>
    <w:rsid w:val="007C7314"/>
    <w:rsid w:val="007C7D1A"/>
    <w:rsid w:val="007D1172"/>
    <w:rsid w:val="007D1828"/>
    <w:rsid w:val="007D1A9B"/>
    <w:rsid w:val="007D1C1D"/>
    <w:rsid w:val="007D209B"/>
    <w:rsid w:val="007D210B"/>
    <w:rsid w:val="007D3499"/>
    <w:rsid w:val="007D380E"/>
    <w:rsid w:val="007D4F21"/>
    <w:rsid w:val="007D5A54"/>
    <w:rsid w:val="007D6803"/>
    <w:rsid w:val="007E0189"/>
    <w:rsid w:val="007E033C"/>
    <w:rsid w:val="007E4EBC"/>
    <w:rsid w:val="007E6565"/>
    <w:rsid w:val="007F29FD"/>
    <w:rsid w:val="007F313B"/>
    <w:rsid w:val="007F3D33"/>
    <w:rsid w:val="007F42D6"/>
    <w:rsid w:val="007F50FD"/>
    <w:rsid w:val="007F7C27"/>
    <w:rsid w:val="008034D8"/>
    <w:rsid w:val="00803D08"/>
    <w:rsid w:val="00803DD1"/>
    <w:rsid w:val="00803EB0"/>
    <w:rsid w:val="00804309"/>
    <w:rsid w:val="00804961"/>
    <w:rsid w:val="00804E14"/>
    <w:rsid w:val="00804E7A"/>
    <w:rsid w:val="008054AA"/>
    <w:rsid w:val="008058E8"/>
    <w:rsid w:val="00805F78"/>
    <w:rsid w:val="00806FCF"/>
    <w:rsid w:val="00810FC3"/>
    <w:rsid w:val="0081115E"/>
    <w:rsid w:val="00811370"/>
    <w:rsid w:val="00813801"/>
    <w:rsid w:val="0081659D"/>
    <w:rsid w:val="00816DDA"/>
    <w:rsid w:val="00817C89"/>
    <w:rsid w:val="00820294"/>
    <w:rsid w:val="008204BD"/>
    <w:rsid w:val="00821101"/>
    <w:rsid w:val="00822D44"/>
    <w:rsid w:val="00824B9F"/>
    <w:rsid w:val="008259CB"/>
    <w:rsid w:val="008278F1"/>
    <w:rsid w:val="008308D4"/>
    <w:rsid w:val="008314FF"/>
    <w:rsid w:val="008346F1"/>
    <w:rsid w:val="00834A6F"/>
    <w:rsid w:val="00834DF7"/>
    <w:rsid w:val="008367CE"/>
    <w:rsid w:val="0083710D"/>
    <w:rsid w:val="00837791"/>
    <w:rsid w:val="00840083"/>
    <w:rsid w:val="00840D33"/>
    <w:rsid w:val="00841DFF"/>
    <w:rsid w:val="00842185"/>
    <w:rsid w:val="00843ED9"/>
    <w:rsid w:val="00846361"/>
    <w:rsid w:val="00847D78"/>
    <w:rsid w:val="00847EEF"/>
    <w:rsid w:val="008513AF"/>
    <w:rsid w:val="00851C49"/>
    <w:rsid w:val="00852126"/>
    <w:rsid w:val="008532C5"/>
    <w:rsid w:val="0085430A"/>
    <w:rsid w:val="008546C6"/>
    <w:rsid w:val="008557D5"/>
    <w:rsid w:val="008559B1"/>
    <w:rsid w:val="00855C22"/>
    <w:rsid w:val="0085748B"/>
    <w:rsid w:val="00857E49"/>
    <w:rsid w:val="008617AF"/>
    <w:rsid w:val="00862C1A"/>
    <w:rsid w:val="008630D3"/>
    <w:rsid w:val="00863785"/>
    <w:rsid w:val="00864F38"/>
    <w:rsid w:val="0086643C"/>
    <w:rsid w:val="00867F2D"/>
    <w:rsid w:val="00870F42"/>
    <w:rsid w:val="0087200E"/>
    <w:rsid w:val="0087222D"/>
    <w:rsid w:val="00873F0E"/>
    <w:rsid w:val="008756A6"/>
    <w:rsid w:val="00880EA8"/>
    <w:rsid w:val="00881674"/>
    <w:rsid w:val="00881D99"/>
    <w:rsid w:val="00881DEE"/>
    <w:rsid w:val="00882241"/>
    <w:rsid w:val="00883032"/>
    <w:rsid w:val="008861F6"/>
    <w:rsid w:val="008867F8"/>
    <w:rsid w:val="00886F0F"/>
    <w:rsid w:val="00890956"/>
    <w:rsid w:val="00890BF6"/>
    <w:rsid w:val="00891651"/>
    <w:rsid w:val="008924CB"/>
    <w:rsid w:val="00892982"/>
    <w:rsid w:val="00894067"/>
    <w:rsid w:val="008A19A3"/>
    <w:rsid w:val="008A2B5F"/>
    <w:rsid w:val="008A2E12"/>
    <w:rsid w:val="008A3473"/>
    <w:rsid w:val="008A5AE6"/>
    <w:rsid w:val="008A732B"/>
    <w:rsid w:val="008B4744"/>
    <w:rsid w:val="008B4B29"/>
    <w:rsid w:val="008B59D1"/>
    <w:rsid w:val="008B5E86"/>
    <w:rsid w:val="008B67F0"/>
    <w:rsid w:val="008B69E8"/>
    <w:rsid w:val="008B72E6"/>
    <w:rsid w:val="008B72F8"/>
    <w:rsid w:val="008C0008"/>
    <w:rsid w:val="008C1198"/>
    <w:rsid w:val="008C1D88"/>
    <w:rsid w:val="008C23EA"/>
    <w:rsid w:val="008C3BE5"/>
    <w:rsid w:val="008C4862"/>
    <w:rsid w:val="008C5557"/>
    <w:rsid w:val="008C649B"/>
    <w:rsid w:val="008C6E4A"/>
    <w:rsid w:val="008C754A"/>
    <w:rsid w:val="008C7FC9"/>
    <w:rsid w:val="008D024D"/>
    <w:rsid w:val="008D1A16"/>
    <w:rsid w:val="008D32D9"/>
    <w:rsid w:val="008D3869"/>
    <w:rsid w:val="008D4257"/>
    <w:rsid w:val="008D58DE"/>
    <w:rsid w:val="008D6AC9"/>
    <w:rsid w:val="008D7659"/>
    <w:rsid w:val="008D7E59"/>
    <w:rsid w:val="008E1463"/>
    <w:rsid w:val="008E2561"/>
    <w:rsid w:val="008E331E"/>
    <w:rsid w:val="008E42D8"/>
    <w:rsid w:val="008E4F4D"/>
    <w:rsid w:val="008E7C97"/>
    <w:rsid w:val="008E7DD2"/>
    <w:rsid w:val="008E7F34"/>
    <w:rsid w:val="008F00BC"/>
    <w:rsid w:val="008F0341"/>
    <w:rsid w:val="008F0DB8"/>
    <w:rsid w:val="008F2000"/>
    <w:rsid w:val="008F20D1"/>
    <w:rsid w:val="008F2B98"/>
    <w:rsid w:val="008F4D34"/>
    <w:rsid w:val="008F4D9C"/>
    <w:rsid w:val="008F58AB"/>
    <w:rsid w:val="008F5B25"/>
    <w:rsid w:val="009025B6"/>
    <w:rsid w:val="00903398"/>
    <w:rsid w:val="00904BD2"/>
    <w:rsid w:val="009058AB"/>
    <w:rsid w:val="0090591F"/>
    <w:rsid w:val="00906874"/>
    <w:rsid w:val="00910A62"/>
    <w:rsid w:val="00910C86"/>
    <w:rsid w:val="00913254"/>
    <w:rsid w:val="009137CF"/>
    <w:rsid w:val="00914FD7"/>
    <w:rsid w:val="00915FBA"/>
    <w:rsid w:val="00916379"/>
    <w:rsid w:val="0091761E"/>
    <w:rsid w:val="009214AC"/>
    <w:rsid w:val="0092183B"/>
    <w:rsid w:val="00921E64"/>
    <w:rsid w:val="0092435A"/>
    <w:rsid w:val="00925240"/>
    <w:rsid w:val="00927AC6"/>
    <w:rsid w:val="00930FD5"/>
    <w:rsid w:val="00931312"/>
    <w:rsid w:val="0093168D"/>
    <w:rsid w:val="009325B1"/>
    <w:rsid w:val="009334CF"/>
    <w:rsid w:val="009336FA"/>
    <w:rsid w:val="0093398D"/>
    <w:rsid w:val="00933DB9"/>
    <w:rsid w:val="009355D5"/>
    <w:rsid w:val="00936E13"/>
    <w:rsid w:val="00937115"/>
    <w:rsid w:val="00945604"/>
    <w:rsid w:val="00945BDE"/>
    <w:rsid w:val="00946546"/>
    <w:rsid w:val="009465FC"/>
    <w:rsid w:val="00950665"/>
    <w:rsid w:val="00951B78"/>
    <w:rsid w:val="009523ED"/>
    <w:rsid w:val="009534B7"/>
    <w:rsid w:val="0095688B"/>
    <w:rsid w:val="00957695"/>
    <w:rsid w:val="0095782C"/>
    <w:rsid w:val="00962280"/>
    <w:rsid w:val="00964799"/>
    <w:rsid w:val="00964D86"/>
    <w:rsid w:val="009650CA"/>
    <w:rsid w:val="00965420"/>
    <w:rsid w:val="00967778"/>
    <w:rsid w:val="00967995"/>
    <w:rsid w:val="00967DCE"/>
    <w:rsid w:val="00971CEF"/>
    <w:rsid w:val="00972450"/>
    <w:rsid w:val="0097254A"/>
    <w:rsid w:val="00974580"/>
    <w:rsid w:val="0097671A"/>
    <w:rsid w:val="009767D8"/>
    <w:rsid w:val="009773F2"/>
    <w:rsid w:val="009777E9"/>
    <w:rsid w:val="009778BD"/>
    <w:rsid w:val="00977912"/>
    <w:rsid w:val="009800FE"/>
    <w:rsid w:val="0098034C"/>
    <w:rsid w:val="0098187E"/>
    <w:rsid w:val="00983057"/>
    <w:rsid w:val="00983110"/>
    <w:rsid w:val="00983C7D"/>
    <w:rsid w:val="00984277"/>
    <w:rsid w:val="009845D2"/>
    <w:rsid w:val="00984EDC"/>
    <w:rsid w:val="009857F5"/>
    <w:rsid w:val="00986692"/>
    <w:rsid w:val="00986CCF"/>
    <w:rsid w:val="009878C0"/>
    <w:rsid w:val="00990C30"/>
    <w:rsid w:val="0099280B"/>
    <w:rsid w:val="00992F51"/>
    <w:rsid w:val="00994110"/>
    <w:rsid w:val="00994619"/>
    <w:rsid w:val="00995BD5"/>
    <w:rsid w:val="00995D27"/>
    <w:rsid w:val="00996E06"/>
    <w:rsid w:val="0099756F"/>
    <w:rsid w:val="009A082C"/>
    <w:rsid w:val="009A0EC1"/>
    <w:rsid w:val="009A2505"/>
    <w:rsid w:val="009A2CB7"/>
    <w:rsid w:val="009A334C"/>
    <w:rsid w:val="009A3B10"/>
    <w:rsid w:val="009A5567"/>
    <w:rsid w:val="009A689D"/>
    <w:rsid w:val="009A6F60"/>
    <w:rsid w:val="009A7443"/>
    <w:rsid w:val="009A7D1D"/>
    <w:rsid w:val="009B1457"/>
    <w:rsid w:val="009B2120"/>
    <w:rsid w:val="009B2174"/>
    <w:rsid w:val="009B22D6"/>
    <w:rsid w:val="009B26DA"/>
    <w:rsid w:val="009B2FF9"/>
    <w:rsid w:val="009B31D3"/>
    <w:rsid w:val="009B32CF"/>
    <w:rsid w:val="009B378B"/>
    <w:rsid w:val="009B3E7B"/>
    <w:rsid w:val="009C076F"/>
    <w:rsid w:val="009C1385"/>
    <w:rsid w:val="009C40EA"/>
    <w:rsid w:val="009C49F1"/>
    <w:rsid w:val="009C575D"/>
    <w:rsid w:val="009D0634"/>
    <w:rsid w:val="009D08CF"/>
    <w:rsid w:val="009D0C17"/>
    <w:rsid w:val="009D11D8"/>
    <w:rsid w:val="009D1523"/>
    <w:rsid w:val="009D2AE4"/>
    <w:rsid w:val="009D3E35"/>
    <w:rsid w:val="009D439F"/>
    <w:rsid w:val="009D55BD"/>
    <w:rsid w:val="009D60E3"/>
    <w:rsid w:val="009D6F17"/>
    <w:rsid w:val="009E1873"/>
    <w:rsid w:val="009E1AA8"/>
    <w:rsid w:val="009E2E72"/>
    <w:rsid w:val="009E4501"/>
    <w:rsid w:val="009E4EFC"/>
    <w:rsid w:val="009E553E"/>
    <w:rsid w:val="009F0597"/>
    <w:rsid w:val="009F06B7"/>
    <w:rsid w:val="009F0C3E"/>
    <w:rsid w:val="009F1341"/>
    <w:rsid w:val="009F25EB"/>
    <w:rsid w:val="009F39BD"/>
    <w:rsid w:val="009F4FE2"/>
    <w:rsid w:val="009F653B"/>
    <w:rsid w:val="00A0134E"/>
    <w:rsid w:val="00A0144F"/>
    <w:rsid w:val="00A025D0"/>
    <w:rsid w:val="00A02A52"/>
    <w:rsid w:val="00A03448"/>
    <w:rsid w:val="00A036B7"/>
    <w:rsid w:val="00A0380D"/>
    <w:rsid w:val="00A05416"/>
    <w:rsid w:val="00A05FF6"/>
    <w:rsid w:val="00A0649A"/>
    <w:rsid w:val="00A06731"/>
    <w:rsid w:val="00A107A5"/>
    <w:rsid w:val="00A12086"/>
    <w:rsid w:val="00A129D5"/>
    <w:rsid w:val="00A150C6"/>
    <w:rsid w:val="00A15916"/>
    <w:rsid w:val="00A15F1C"/>
    <w:rsid w:val="00A167AF"/>
    <w:rsid w:val="00A16B0F"/>
    <w:rsid w:val="00A21A43"/>
    <w:rsid w:val="00A22138"/>
    <w:rsid w:val="00A22A32"/>
    <w:rsid w:val="00A23BAA"/>
    <w:rsid w:val="00A261CB"/>
    <w:rsid w:val="00A26884"/>
    <w:rsid w:val="00A27F64"/>
    <w:rsid w:val="00A33599"/>
    <w:rsid w:val="00A33CD4"/>
    <w:rsid w:val="00A35F15"/>
    <w:rsid w:val="00A3631D"/>
    <w:rsid w:val="00A404FF"/>
    <w:rsid w:val="00A40895"/>
    <w:rsid w:val="00A40A2D"/>
    <w:rsid w:val="00A41677"/>
    <w:rsid w:val="00A42AC3"/>
    <w:rsid w:val="00A479D1"/>
    <w:rsid w:val="00A47E09"/>
    <w:rsid w:val="00A5103D"/>
    <w:rsid w:val="00A5122D"/>
    <w:rsid w:val="00A53BDB"/>
    <w:rsid w:val="00A54A6A"/>
    <w:rsid w:val="00A54DCF"/>
    <w:rsid w:val="00A56D0B"/>
    <w:rsid w:val="00A609F7"/>
    <w:rsid w:val="00A6117D"/>
    <w:rsid w:val="00A61891"/>
    <w:rsid w:val="00A61B35"/>
    <w:rsid w:val="00A61C70"/>
    <w:rsid w:val="00A62CE9"/>
    <w:rsid w:val="00A62E48"/>
    <w:rsid w:val="00A62FF0"/>
    <w:rsid w:val="00A634E6"/>
    <w:rsid w:val="00A64D6D"/>
    <w:rsid w:val="00A662A4"/>
    <w:rsid w:val="00A668D0"/>
    <w:rsid w:val="00A67DCB"/>
    <w:rsid w:val="00A70411"/>
    <w:rsid w:val="00A73C70"/>
    <w:rsid w:val="00A74E93"/>
    <w:rsid w:val="00A75195"/>
    <w:rsid w:val="00A76059"/>
    <w:rsid w:val="00A774DA"/>
    <w:rsid w:val="00A8223B"/>
    <w:rsid w:val="00A838C3"/>
    <w:rsid w:val="00A83E0A"/>
    <w:rsid w:val="00A86989"/>
    <w:rsid w:val="00A8718A"/>
    <w:rsid w:val="00A87D02"/>
    <w:rsid w:val="00A91004"/>
    <w:rsid w:val="00A9305C"/>
    <w:rsid w:val="00A93F5D"/>
    <w:rsid w:val="00A94989"/>
    <w:rsid w:val="00A96125"/>
    <w:rsid w:val="00AA225F"/>
    <w:rsid w:val="00AA231F"/>
    <w:rsid w:val="00AA3A36"/>
    <w:rsid w:val="00AA4A39"/>
    <w:rsid w:val="00AA65D0"/>
    <w:rsid w:val="00AA6708"/>
    <w:rsid w:val="00AA7C3B"/>
    <w:rsid w:val="00AB08E0"/>
    <w:rsid w:val="00AB0C3D"/>
    <w:rsid w:val="00AB1F6A"/>
    <w:rsid w:val="00AB2031"/>
    <w:rsid w:val="00AB2118"/>
    <w:rsid w:val="00AB31A9"/>
    <w:rsid w:val="00AB3780"/>
    <w:rsid w:val="00AB3BAF"/>
    <w:rsid w:val="00AB3E1C"/>
    <w:rsid w:val="00AB3FFB"/>
    <w:rsid w:val="00AB41D7"/>
    <w:rsid w:val="00AB4F4E"/>
    <w:rsid w:val="00AB58AC"/>
    <w:rsid w:val="00AB5F1F"/>
    <w:rsid w:val="00AB64F6"/>
    <w:rsid w:val="00AB68F1"/>
    <w:rsid w:val="00AB70C6"/>
    <w:rsid w:val="00AC06C4"/>
    <w:rsid w:val="00AC0919"/>
    <w:rsid w:val="00AC310A"/>
    <w:rsid w:val="00AC3281"/>
    <w:rsid w:val="00AC3B18"/>
    <w:rsid w:val="00AC3BF2"/>
    <w:rsid w:val="00AC58B1"/>
    <w:rsid w:val="00AC7048"/>
    <w:rsid w:val="00AD00A8"/>
    <w:rsid w:val="00AD00B1"/>
    <w:rsid w:val="00AD01A1"/>
    <w:rsid w:val="00AD17C7"/>
    <w:rsid w:val="00AD282C"/>
    <w:rsid w:val="00AD29BE"/>
    <w:rsid w:val="00AD4936"/>
    <w:rsid w:val="00AD4BDD"/>
    <w:rsid w:val="00AD5529"/>
    <w:rsid w:val="00AD5619"/>
    <w:rsid w:val="00AD5B01"/>
    <w:rsid w:val="00AD7611"/>
    <w:rsid w:val="00AE03D0"/>
    <w:rsid w:val="00AE1A6D"/>
    <w:rsid w:val="00AE1EE8"/>
    <w:rsid w:val="00AE326D"/>
    <w:rsid w:val="00AE5152"/>
    <w:rsid w:val="00AE5237"/>
    <w:rsid w:val="00AE5546"/>
    <w:rsid w:val="00AE59BA"/>
    <w:rsid w:val="00AE5F8A"/>
    <w:rsid w:val="00AE6942"/>
    <w:rsid w:val="00AE70D5"/>
    <w:rsid w:val="00AF0D8E"/>
    <w:rsid w:val="00AF113C"/>
    <w:rsid w:val="00AF468C"/>
    <w:rsid w:val="00AF5FE4"/>
    <w:rsid w:val="00AF603F"/>
    <w:rsid w:val="00AF6918"/>
    <w:rsid w:val="00AF6BD2"/>
    <w:rsid w:val="00AF7534"/>
    <w:rsid w:val="00AF7AFE"/>
    <w:rsid w:val="00B005ED"/>
    <w:rsid w:val="00B00B6A"/>
    <w:rsid w:val="00B00E68"/>
    <w:rsid w:val="00B014DF"/>
    <w:rsid w:val="00B03565"/>
    <w:rsid w:val="00B03897"/>
    <w:rsid w:val="00B04112"/>
    <w:rsid w:val="00B04477"/>
    <w:rsid w:val="00B0481D"/>
    <w:rsid w:val="00B0528E"/>
    <w:rsid w:val="00B06017"/>
    <w:rsid w:val="00B0634B"/>
    <w:rsid w:val="00B06612"/>
    <w:rsid w:val="00B06D7C"/>
    <w:rsid w:val="00B06E37"/>
    <w:rsid w:val="00B10D95"/>
    <w:rsid w:val="00B116CF"/>
    <w:rsid w:val="00B11C8C"/>
    <w:rsid w:val="00B1286A"/>
    <w:rsid w:val="00B13137"/>
    <w:rsid w:val="00B13B06"/>
    <w:rsid w:val="00B1697B"/>
    <w:rsid w:val="00B16B22"/>
    <w:rsid w:val="00B170CC"/>
    <w:rsid w:val="00B17747"/>
    <w:rsid w:val="00B20C4D"/>
    <w:rsid w:val="00B24C7F"/>
    <w:rsid w:val="00B25CCE"/>
    <w:rsid w:val="00B2606B"/>
    <w:rsid w:val="00B26C13"/>
    <w:rsid w:val="00B26D00"/>
    <w:rsid w:val="00B277FE"/>
    <w:rsid w:val="00B30428"/>
    <w:rsid w:val="00B30B3A"/>
    <w:rsid w:val="00B319F3"/>
    <w:rsid w:val="00B31BD5"/>
    <w:rsid w:val="00B320B8"/>
    <w:rsid w:val="00B34E8F"/>
    <w:rsid w:val="00B40124"/>
    <w:rsid w:val="00B401EA"/>
    <w:rsid w:val="00B408D3"/>
    <w:rsid w:val="00B4182B"/>
    <w:rsid w:val="00B4314A"/>
    <w:rsid w:val="00B4403F"/>
    <w:rsid w:val="00B44F3E"/>
    <w:rsid w:val="00B44FF1"/>
    <w:rsid w:val="00B450A3"/>
    <w:rsid w:val="00B4725B"/>
    <w:rsid w:val="00B47604"/>
    <w:rsid w:val="00B50ABE"/>
    <w:rsid w:val="00B51468"/>
    <w:rsid w:val="00B5163C"/>
    <w:rsid w:val="00B5381E"/>
    <w:rsid w:val="00B54F32"/>
    <w:rsid w:val="00B55196"/>
    <w:rsid w:val="00B55C7C"/>
    <w:rsid w:val="00B56008"/>
    <w:rsid w:val="00B562D7"/>
    <w:rsid w:val="00B56D0A"/>
    <w:rsid w:val="00B56F81"/>
    <w:rsid w:val="00B57963"/>
    <w:rsid w:val="00B579D2"/>
    <w:rsid w:val="00B605AB"/>
    <w:rsid w:val="00B60DBD"/>
    <w:rsid w:val="00B60E8D"/>
    <w:rsid w:val="00B61845"/>
    <w:rsid w:val="00B61FAE"/>
    <w:rsid w:val="00B639BE"/>
    <w:rsid w:val="00B6559F"/>
    <w:rsid w:val="00B65936"/>
    <w:rsid w:val="00B6616E"/>
    <w:rsid w:val="00B67E99"/>
    <w:rsid w:val="00B7005D"/>
    <w:rsid w:val="00B7067E"/>
    <w:rsid w:val="00B712E3"/>
    <w:rsid w:val="00B7321B"/>
    <w:rsid w:val="00B736C6"/>
    <w:rsid w:val="00B740C1"/>
    <w:rsid w:val="00B759BF"/>
    <w:rsid w:val="00B823A7"/>
    <w:rsid w:val="00B84CD7"/>
    <w:rsid w:val="00B86F04"/>
    <w:rsid w:val="00B875F4"/>
    <w:rsid w:val="00B90762"/>
    <w:rsid w:val="00B93CBC"/>
    <w:rsid w:val="00B9494A"/>
    <w:rsid w:val="00B95691"/>
    <w:rsid w:val="00B9653A"/>
    <w:rsid w:val="00B966D8"/>
    <w:rsid w:val="00B96F8D"/>
    <w:rsid w:val="00B979D0"/>
    <w:rsid w:val="00BA58D9"/>
    <w:rsid w:val="00BB0517"/>
    <w:rsid w:val="00BB1D8D"/>
    <w:rsid w:val="00BB2D46"/>
    <w:rsid w:val="00BB44A1"/>
    <w:rsid w:val="00BB4A4C"/>
    <w:rsid w:val="00BB5E9A"/>
    <w:rsid w:val="00BB685A"/>
    <w:rsid w:val="00BB68B2"/>
    <w:rsid w:val="00BC0A69"/>
    <w:rsid w:val="00BC18D1"/>
    <w:rsid w:val="00BC1A9B"/>
    <w:rsid w:val="00BC1B65"/>
    <w:rsid w:val="00BC1C54"/>
    <w:rsid w:val="00BC255E"/>
    <w:rsid w:val="00BC55ED"/>
    <w:rsid w:val="00BC76F2"/>
    <w:rsid w:val="00BD06F8"/>
    <w:rsid w:val="00BD07C0"/>
    <w:rsid w:val="00BD205A"/>
    <w:rsid w:val="00BD21C7"/>
    <w:rsid w:val="00BD25B2"/>
    <w:rsid w:val="00BD34FD"/>
    <w:rsid w:val="00BD44B5"/>
    <w:rsid w:val="00BD5AD1"/>
    <w:rsid w:val="00BD5DF4"/>
    <w:rsid w:val="00BD5F40"/>
    <w:rsid w:val="00BD70FA"/>
    <w:rsid w:val="00BD7288"/>
    <w:rsid w:val="00BE123D"/>
    <w:rsid w:val="00BE1C95"/>
    <w:rsid w:val="00BE27CE"/>
    <w:rsid w:val="00BE48DB"/>
    <w:rsid w:val="00BE49ED"/>
    <w:rsid w:val="00BE537A"/>
    <w:rsid w:val="00BE5BD4"/>
    <w:rsid w:val="00BE60BC"/>
    <w:rsid w:val="00BE710E"/>
    <w:rsid w:val="00BE7F86"/>
    <w:rsid w:val="00BF0D7F"/>
    <w:rsid w:val="00BF0E55"/>
    <w:rsid w:val="00BF113D"/>
    <w:rsid w:val="00BF22CF"/>
    <w:rsid w:val="00BF285A"/>
    <w:rsid w:val="00BF30BC"/>
    <w:rsid w:val="00BF413D"/>
    <w:rsid w:val="00BF5E29"/>
    <w:rsid w:val="00C01727"/>
    <w:rsid w:val="00C02689"/>
    <w:rsid w:val="00C03003"/>
    <w:rsid w:val="00C06060"/>
    <w:rsid w:val="00C0708E"/>
    <w:rsid w:val="00C079D0"/>
    <w:rsid w:val="00C07D40"/>
    <w:rsid w:val="00C11660"/>
    <w:rsid w:val="00C124C5"/>
    <w:rsid w:val="00C126B2"/>
    <w:rsid w:val="00C133AB"/>
    <w:rsid w:val="00C13DB7"/>
    <w:rsid w:val="00C15E0E"/>
    <w:rsid w:val="00C16AD7"/>
    <w:rsid w:val="00C16CCD"/>
    <w:rsid w:val="00C170C7"/>
    <w:rsid w:val="00C23AFC"/>
    <w:rsid w:val="00C24A0D"/>
    <w:rsid w:val="00C24F33"/>
    <w:rsid w:val="00C2692C"/>
    <w:rsid w:val="00C26FF9"/>
    <w:rsid w:val="00C275BF"/>
    <w:rsid w:val="00C3111B"/>
    <w:rsid w:val="00C3127E"/>
    <w:rsid w:val="00C31E1F"/>
    <w:rsid w:val="00C330F5"/>
    <w:rsid w:val="00C36468"/>
    <w:rsid w:val="00C36CE2"/>
    <w:rsid w:val="00C3784D"/>
    <w:rsid w:val="00C40E79"/>
    <w:rsid w:val="00C41231"/>
    <w:rsid w:val="00C437D2"/>
    <w:rsid w:val="00C43874"/>
    <w:rsid w:val="00C45C14"/>
    <w:rsid w:val="00C46221"/>
    <w:rsid w:val="00C46964"/>
    <w:rsid w:val="00C476F9"/>
    <w:rsid w:val="00C47CFD"/>
    <w:rsid w:val="00C47D6B"/>
    <w:rsid w:val="00C50188"/>
    <w:rsid w:val="00C51190"/>
    <w:rsid w:val="00C51738"/>
    <w:rsid w:val="00C53C15"/>
    <w:rsid w:val="00C55278"/>
    <w:rsid w:val="00C55925"/>
    <w:rsid w:val="00C56ADA"/>
    <w:rsid w:val="00C57776"/>
    <w:rsid w:val="00C578DB"/>
    <w:rsid w:val="00C61BCD"/>
    <w:rsid w:val="00C62676"/>
    <w:rsid w:val="00C62C45"/>
    <w:rsid w:val="00C6364C"/>
    <w:rsid w:val="00C71413"/>
    <w:rsid w:val="00C7217D"/>
    <w:rsid w:val="00C7221D"/>
    <w:rsid w:val="00C72B93"/>
    <w:rsid w:val="00C72FE9"/>
    <w:rsid w:val="00C734CB"/>
    <w:rsid w:val="00C73C2F"/>
    <w:rsid w:val="00C7424B"/>
    <w:rsid w:val="00C747AD"/>
    <w:rsid w:val="00C74871"/>
    <w:rsid w:val="00C76186"/>
    <w:rsid w:val="00C774B2"/>
    <w:rsid w:val="00C80043"/>
    <w:rsid w:val="00C80A2B"/>
    <w:rsid w:val="00C80C39"/>
    <w:rsid w:val="00C815AD"/>
    <w:rsid w:val="00C83FE9"/>
    <w:rsid w:val="00C8408F"/>
    <w:rsid w:val="00C84C2B"/>
    <w:rsid w:val="00C84EF6"/>
    <w:rsid w:val="00C86498"/>
    <w:rsid w:val="00C870D5"/>
    <w:rsid w:val="00C87977"/>
    <w:rsid w:val="00C94822"/>
    <w:rsid w:val="00C95697"/>
    <w:rsid w:val="00C969E7"/>
    <w:rsid w:val="00C9759D"/>
    <w:rsid w:val="00CA1E07"/>
    <w:rsid w:val="00CA29BD"/>
    <w:rsid w:val="00CA2EC1"/>
    <w:rsid w:val="00CA3ECD"/>
    <w:rsid w:val="00CA454F"/>
    <w:rsid w:val="00CA598E"/>
    <w:rsid w:val="00CA629A"/>
    <w:rsid w:val="00CA7635"/>
    <w:rsid w:val="00CB1C7B"/>
    <w:rsid w:val="00CB3421"/>
    <w:rsid w:val="00CB386D"/>
    <w:rsid w:val="00CB41EC"/>
    <w:rsid w:val="00CB5267"/>
    <w:rsid w:val="00CB6CA7"/>
    <w:rsid w:val="00CB6CC5"/>
    <w:rsid w:val="00CB7FC5"/>
    <w:rsid w:val="00CC1CD1"/>
    <w:rsid w:val="00CC380B"/>
    <w:rsid w:val="00CC3878"/>
    <w:rsid w:val="00CC6363"/>
    <w:rsid w:val="00CC682C"/>
    <w:rsid w:val="00CD7056"/>
    <w:rsid w:val="00CD7A11"/>
    <w:rsid w:val="00CE1209"/>
    <w:rsid w:val="00CE274E"/>
    <w:rsid w:val="00CE2BC9"/>
    <w:rsid w:val="00CE3704"/>
    <w:rsid w:val="00CE3809"/>
    <w:rsid w:val="00CE3F3A"/>
    <w:rsid w:val="00CE4528"/>
    <w:rsid w:val="00CE65FA"/>
    <w:rsid w:val="00CE7100"/>
    <w:rsid w:val="00CF0543"/>
    <w:rsid w:val="00CF222A"/>
    <w:rsid w:val="00CF3382"/>
    <w:rsid w:val="00CF50BB"/>
    <w:rsid w:val="00CF5A99"/>
    <w:rsid w:val="00CF5FB4"/>
    <w:rsid w:val="00CF675E"/>
    <w:rsid w:val="00D0085F"/>
    <w:rsid w:val="00D0107F"/>
    <w:rsid w:val="00D01503"/>
    <w:rsid w:val="00D02785"/>
    <w:rsid w:val="00D040F1"/>
    <w:rsid w:val="00D05DC1"/>
    <w:rsid w:val="00D0613E"/>
    <w:rsid w:val="00D11349"/>
    <w:rsid w:val="00D11653"/>
    <w:rsid w:val="00D11E15"/>
    <w:rsid w:val="00D127AB"/>
    <w:rsid w:val="00D12BAA"/>
    <w:rsid w:val="00D12CC2"/>
    <w:rsid w:val="00D13F31"/>
    <w:rsid w:val="00D1469A"/>
    <w:rsid w:val="00D15F79"/>
    <w:rsid w:val="00D1703D"/>
    <w:rsid w:val="00D20D01"/>
    <w:rsid w:val="00D21596"/>
    <w:rsid w:val="00D220B9"/>
    <w:rsid w:val="00D22105"/>
    <w:rsid w:val="00D221F3"/>
    <w:rsid w:val="00D23CCC"/>
    <w:rsid w:val="00D2420F"/>
    <w:rsid w:val="00D24BFC"/>
    <w:rsid w:val="00D24D6E"/>
    <w:rsid w:val="00D256BF"/>
    <w:rsid w:val="00D256E6"/>
    <w:rsid w:val="00D25768"/>
    <w:rsid w:val="00D26AC0"/>
    <w:rsid w:val="00D278F1"/>
    <w:rsid w:val="00D279E3"/>
    <w:rsid w:val="00D31FC6"/>
    <w:rsid w:val="00D3240F"/>
    <w:rsid w:val="00D3355F"/>
    <w:rsid w:val="00D3375A"/>
    <w:rsid w:val="00D33906"/>
    <w:rsid w:val="00D34F46"/>
    <w:rsid w:val="00D357FC"/>
    <w:rsid w:val="00D35C7E"/>
    <w:rsid w:val="00D36482"/>
    <w:rsid w:val="00D403C5"/>
    <w:rsid w:val="00D42240"/>
    <w:rsid w:val="00D4263D"/>
    <w:rsid w:val="00D42800"/>
    <w:rsid w:val="00D44EBB"/>
    <w:rsid w:val="00D45745"/>
    <w:rsid w:val="00D47723"/>
    <w:rsid w:val="00D50B15"/>
    <w:rsid w:val="00D5100B"/>
    <w:rsid w:val="00D51013"/>
    <w:rsid w:val="00D521A6"/>
    <w:rsid w:val="00D52CED"/>
    <w:rsid w:val="00D52F90"/>
    <w:rsid w:val="00D53396"/>
    <w:rsid w:val="00D5502C"/>
    <w:rsid w:val="00D55278"/>
    <w:rsid w:val="00D570DE"/>
    <w:rsid w:val="00D574A5"/>
    <w:rsid w:val="00D57FEF"/>
    <w:rsid w:val="00D60444"/>
    <w:rsid w:val="00D6138F"/>
    <w:rsid w:val="00D6167F"/>
    <w:rsid w:val="00D61AD7"/>
    <w:rsid w:val="00D62BF2"/>
    <w:rsid w:val="00D6414A"/>
    <w:rsid w:val="00D67469"/>
    <w:rsid w:val="00D70AA3"/>
    <w:rsid w:val="00D71674"/>
    <w:rsid w:val="00D71E29"/>
    <w:rsid w:val="00D71F1C"/>
    <w:rsid w:val="00D72DAF"/>
    <w:rsid w:val="00D72F8A"/>
    <w:rsid w:val="00D74B0F"/>
    <w:rsid w:val="00D74F40"/>
    <w:rsid w:val="00D7579F"/>
    <w:rsid w:val="00D758F4"/>
    <w:rsid w:val="00D762F2"/>
    <w:rsid w:val="00D76615"/>
    <w:rsid w:val="00D76DCC"/>
    <w:rsid w:val="00D77234"/>
    <w:rsid w:val="00D773DA"/>
    <w:rsid w:val="00D77CF2"/>
    <w:rsid w:val="00D80501"/>
    <w:rsid w:val="00D82ADF"/>
    <w:rsid w:val="00D873E8"/>
    <w:rsid w:val="00D900D6"/>
    <w:rsid w:val="00D90260"/>
    <w:rsid w:val="00D93997"/>
    <w:rsid w:val="00D940A5"/>
    <w:rsid w:val="00D94170"/>
    <w:rsid w:val="00D958BF"/>
    <w:rsid w:val="00D95D77"/>
    <w:rsid w:val="00D961C0"/>
    <w:rsid w:val="00D9766A"/>
    <w:rsid w:val="00D97CEC"/>
    <w:rsid w:val="00DA1BA3"/>
    <w:rsid w:val="00DA1E7F"/>
    <w:rsid w:val="00DA2D73"/>
    <w:rsid w:val="00DA396A"/>
    <w:rsid w:val="00DA46E5"/>
    <w:rsid w:val="00DA59A9"/>
    <w:rsid w:val="00DA6C49"/>
    <w:rsid w:val="00DA6DE1"/>
    <w:rsid w:val="00DB07D4"/>
    <w:rsid w:val="00DB0F70"/>
    <w:rsid w:val="00DB114F"/>
    <w:rsid w:val="00DB180E"/>
    <w:rsid w:val="00DB2320"/>
    <w:rsid w:val="00DB255A"/>
    <w:rsid w:val="00DB429E"/>
    <w:rsid w:val="00DB4328"/>
    <w:rsid w:val="00DB49FB"/>
    <w:rsid w:val="00DB4DB5"/>
    <w:rsid w:val="00DB6774"/>
    <w:rsid w:val="00DC09D1"/>
    <w:rsid w:val="00DC128A"/>
    <w:rsid w:val="00DC220E"/>
    <w:rsid w:val="00DC277D"/>
    <w:rsid w:val="00DC318F"/>
    <w:rsid w:val="00DC4AB4"/>
    <w:rsid w:val="00DC5492"/>
    <w:rsid w:val="00DC697B"/>
    <w:rsid w:val="00DC7655"/>
    <w:rsid w:val="00DC7FFE"/>
    <w:rsid w:val="00DD187F"/>
    <w:rsid w:val="00DD453B"/>
    <w:rsid w:val="00DD4EC4"/>
    <w:rsid w:val="00DD5638"/>
    <w:rsid w:val="00DD5BC6"/>
    <w:rsid w:val="00DD6979"/>
    <w:rsid w:val="00DE1D2D"/>
    <w:rsid w:val="00DE62F2"/>
    <w:rsid w:val="00DE67CF"/>
    <w:rsid w:val="00DE6816"/>
    <w:rsid w:val="00DE7493"/>
    <w:rsid w:val="00DF1829"/>
    <w:rsid w:val="00DF29FB"/>
    <w:rsid w:val="00DF2EF6"/>
    <w:rsid w:val="00DF4420"/>
    <w:rsid w:val="00DF44DE"/>
    <w:rsid w:val="00DF484B"/>
    <w:rsid w:val="00DF49A2"/>
    <w:rsid w:val="00DF5928"/>
    <w:rsid w:val="00DF69E0"/>
    <w:rsid w:val="00DF6FFC"/>
    <w:rsid w:val="00DF7931"/>
    <w:rsid w:val="00E0028F"/>
    <w:rsid w:val="00E00B57"/>
    <w:rsid w:val="00E02371"/>
    <w:rsid w:val="00E02D8A"/>
    <w:rsid w:val="00E03ADD"/>
    <w:rsid w:val="00E03C54"/>
    <w:rsid w:val="00E03FF6"/>
    <w:rsid w:val="00E05357"/>
    <w:rsid w:val="00E05A20"/>
    <w:rsid w:val="00E07898"/>
    <w:rsid w:val="00E0789C"/>
    <w:rsid w:val="00E10697"/>
    <w:rsid w:val="00E10DCA"/>
    <w:rsid w:val="00E1172A"/>
    <w:rsid w:val="00E11A64"/>
    <w:rsid w:val="00E120F0"/>
    <w:rsid w:val="00E1329A"/>
    <w:rsid w:val="00E1403D"/>
    <w:rsid w:val="00E16A0F"/>
    <w:rsid w:val="00E1707F"/>
    <w:rsid w:val="00E17514"/>
    <w:rsid w:val="00E17900"/>
    <w:rsid w:val="00E20ED1"/>
    <w:rsid w:val="00E2112E"/>
    <w:rsid w:val="00E25181"/>
    <w:rsid w:val="00E25C4C"/>
    <w:rsid w:val="00E27066"/>
    <w:rsid w:val="00E304B9"/>
    <w:rsid w:val="00E3082B"/>
    <w:rsid w:val="00E31401"/>
    <w:rsid w:val="00E316B2"/>
    <w:rsid w:val="00E3194D"/>
    <w:rsid w:val="00E338FF"/>
    <w:rsid w:val="00E36C78"/>
    <w:rsid w:val="00E37F4A"/>
    <w:rsid w:val="00E4154A"/>
    <w:rsid w:val="00E43211"/>
    <w:rsid w:val="00E43E8F"/>
    <w:rsid w:val="00E454E6"/>
    <w:rsid w:val="00E45AE9"/>
    <w:rsid w:val="00E46C2C"/>
    <w:rsid w:val="00E475A6"/>
    <w:rsid w:val="00E4775A"/>
    <w:rsid w:val="00E47DD7"/>
    <w:rsid w:val="00E531D4"/>
    <w:rsid w:val="00E540F6"/>
    <w:rsid w:val="00E544E6"/>
    <w:rsid w:val="00E563E3"/>
    <w:rsid w:val="00E565AB"/>
    <w:rsid w:val="00E61DF2"/>
    <w:rsid w:val="00E62943"/>
    <w:rsid w:val="00E647C8"/>
    <w:rsid w:val="00E65324"/>
    <w:rsid w:val="00E66F35"/>
    <w:rsid w:val="00E67E48"/>
    <w:rsid w:val="00E70622"/>
    <w:rsid w:val="00E70936"/>
    <w:rsid w:val="00E712CF"/>
    <w:rsid w:val="00E713D0"/>
    <w:rsid w:val="00E714C8"/>
    <w:rsid w:val="00E727D8"/>
    <w:rsid w:val="00E7280E"/>
    <w:rsid w:val="00E73245"/>
    <w:rsid w:val="00E745E7"/>
    <w:rsid w:val="00E75F93"/>
    <w:rsid w:val="00E77754"/>
    <w:rsid w:val="00E8063A"/>
    <w:rsid w:val="00E809D7"/>
    <w:rsid w:val="00E82EEA"/>
    <w:rsid w:val="00E857B1"/>
    <w:rsid w:val="00E85FE3"/>
    <w:rsid w:val="00E86E13"/>
    <w:rsid w:val="00E87F60"/>
    <w:rsid w:val="00E91C59"/>
    <w:rsid w:val="00E93113"/>
    <w:rsid w:val="00E931E2"/>
    <w:rsid w:val="00E93875"/>
    <w:rsid w:val="00E944D2"/>
    <w:rsid w:val="00E964CE"/>
    <w:rsid w:val="00E96805"/>
    <w:rsid w:val="00E97BB2"/>
    <w:rsid w:val="00EA1DFF"/>
    <w:rsid w:val="00EA269D"/>
    <w:rsid w:val="00EA3A4E"/>
    <w:rsid w:val="00EA3AF7"/>
    <w:rsid w:val="00EA4F8E"/>
    <w:rsid w:val="00EA6F61"/>
    <w:rsid w:val="00EA7F3E"/>
    <w:rsid w:val="00EB076D"/>
    <w:rsid w:val="00EB1411"/>
    <w:rsid w:val="00EB2991"/>
    <w:rsid w:val="00EB3451"/>
    <w:rsid w:val="00EB3566"/>
    <w:rsid w:val="00EB474D"/>
    <w:rsid w:val="00EB5183"/>
    <w:rsid w:val="00EB5D5A"/>
    <w:rsid w:val="00EC0CE2"/>
    <w:rsid w:val="00EC0F5B"/>
    <w:rsid w:val="00EC1078"/>
    <w:rsid w:val="00EC2053"/>
    <w:rsid w:val="00EC2983"/>
    <w:rsid w:val="00EC2DBE"/>
    <w:rsid w:val="00EC4FE8"/>
    <w:rsid w:val="00EC5DD7"/>
    <w:rsid w:val="00ED047B"/>
    <w:rsid w:val="00ED0FC0"/>
    <w:rsid w:val="00ED1624"/>
    <w:rsid w:val="00ED1785"/>
    <w:rsid w:val="00ED3A22"/>
    <w:rsid w:val="00ED3E70"/>
    <w:rsid w:val="00ED47B2"/>
    <w:rsid w:val="00ED4F2A"/>
    <w:rsid w:val="00ED5294"/>
    <w:rsid w:val="00ED582D"/>
    <w:rsid w:val="00ED5E11"/>
    <w:rsid w:val="00EE0034"/>
    <w:rsid w:val="00EE01F1"/>
    <w:rsid w:val="00EE12AB"/>
    <w:rsid w:val="00EE1438"/>
    <w:rsid w:val="00EE32B8"/>
    <w:rsid w:val="00EE3674"/>
    <w:rsid w:val="00EE3ABA"/>
    <w:rsid w:val="00EE4591"/>
    <w:rsid w:val="00EE4642"/>
    <w:rsid w:val="00EE4AA6"/>
    <w:rsid w:val="00EE7998"/>
    <w:rsid w:val="00EE79F2"/>
    <w:rsid w:val="00EF1D47"/>
    <w:rsid w:val="00EF328D"/>
    <w:rsid w:val="00EF3AFF"/>
    <w:rsid w:val="00EF5F4F"/>
    <w:rsid w:val="00EF72D9"/>
    <w:rsid w:val="00EF762C"/>
    <w:rsid w:val="00F00D10"/>
    <w:rsid w:val="00F0285C"/>
    <w:rsid w:val="00F0333A"/>
    <w:rsid w:val="00F03533"/>
    <w:rsid w:val="00F0400F"/>
    <w:rsid w:val="00F042B2"/>
    <w:rsid w:val="00F0459F"/>
    <w:rsid w:val="00F067BA"/>
    <w:rsid w:val="00F068B5"/>
    <w:rsid w:val="00F11033"/>
    <w:rsid w:val="00F11305"/>
    <w:rsid w:val="00F135E8"/>
    <w:rsid w:val="00F138E3"/>
    <w:rsid w:val="00F1441F"/>
    <w:rsid w:val="00F148ED"/>
    <w:rsid w:val="00F15C2C"/>
    <w:rsid w:val="00F16A12"/>
    <w:rsid w:val="00F16FCD"/>
    <w:rsid w:val="00F1728B"/>
    <w:rsid w:val="00F172C6"/>
    <w:rsid w:val="00F205EC"/>
    <w:rsid w:val="00F20B11"/>
    <w:rsid w:val="00F214A0"/>
    <w:rsid w:val="00F23F72"/>
    <w:rsid w:val="00F24746"/>
    <w:rsid w:val="00F24952"/>
    <w:rsid w:val="00F24C98"/>
    <w:rsid w:val="00F2592C"/>
    <w:rsid w:val="00F2610C"/>
    <w:rsid w:val="00F30307"/>
    <w:rsid w:val="00F303B4"/>
    <w:rsid w:val="00F316D7"/>
    <w:rsid w:val="00F32E5B"/>
    <w:rsid w:val="00F34332"/>
    <w:rsid w:val="00F350BF"/>
    <w:rsid w:val="00F35B01"/>
    <w:rsid w:val="00F428E4"/>
    <w:rsid w:val="00F4557E"/>
    <w:rsid w:val="00F45853"/>
    <w:rsid w:val="00F502D5"/>
    <w:rsid w:val="00F5061D"/>
    <w:rsid w:val="00F51012"/>
    <w:rsid w:val="00F51B3C"/>
    <w:rsid w:val="00F51E9D"/>
    <w:rsid w:val="00F535DE"/>
    <w:rsid w:val="00F547F0"/>
    <w:rsid w:val="00F55A94"/>
    <w:rsid w:val="00F56050"/>
    <w:rsid w:val="00F56BC7"/>
    <w:rsid w:val="00F60C46"/>
    <w:rsid w:val="00F61435"/>
    <w:rsid w:val="00F62762"/>
    <w:rsid w:val="00F627B5"/>
    <w:rsid w:val="00F63F7E"/>
    <w:rsid w:val="00F64711"/>
    <w:rsid w:val="00F6688C"/>
    <w:rsid w:val="00F71156"/>
    <w:rsid w:val="00F7118C"/>
    <w:rsid w:val="00F72444"/>
    <w:rsid w:val="00F73374"/>
    <w:rsid w:val="00F753E0"/>
    <w:rsid w:val="00F770CE"/>
    <w:rsid w:val="00F77EF9"/>
    <w:rsid w:val="00F805B8"/>
    <w:rsid w:val="00F84A00"/>
    <w:rsid w:val="00F868E1"/>
    <w:rsid w:val="00F87102"/>
    <w:rsid w:val="00F87FBE"/>
    <w:rsid w:val="00F9049A"/>
    <w:rsid w:val="00F907EA"/>
    <w:rsid w:val="00F92BED"/>
    <w:rsid w:val="00F937D6"/>
    <w:rsid w:val="00F93AED"/>
    <w:rsid w:val="00F93B4A"/>
    <w:rsid w:val="00F9473B"/>
    <w:rsid w:val="00F94A5A"/>
    <w:rsid w:val="00F956C5"/>
    <w:rsid w:val="00F96946"/>
    <w:rsid w:val="00F9699D"/>
    <w:rsid w:val="00F9787A"/>
    <w:rsid w:val="00F97CF8"/>
    <w:rsid w:val="00FA0F52"/>
    <w:rsid w:val="00FA1A99"/>
    <w:rsid w:val="00FA326E"/>
    <w:rsid w:val="00FA33F6"/>
    <w:rsid w:val="00FA3BE3"/>
    <w:rsid w:val="00FA4080"/>
    <w:rsid w:val="00FA5187"/>
    <w:rsid w:val="00FA7B3C"/>
    <w:rsid w:val="00FA7BF2"/>
    <w:rsid w:val="00FA7D13"/>
    <w:rsid w:val="00FB0C82"/>
    <w:rsid w:val="00FB153D"/>
    <w:rsid w:val="00FB1583"/>
    <w:rsid w:val="00FB409B"/>
    <w:rsid w:val="00FB47FE"/>
    <w:rsid w:val="00FB57C5"/>
    <w:rsid w:val="00FB76E6"/>
    <w:rsid w:val="00FC04D4"/>
    <w:rsid w:val="00FC08D6"/>
    <w:rsid w:val="00FC39C6"/>
    <w:rsid w:val="00FC3EAE"/>
    <w:rsid w:val="00FC49C6"/>
    <w:rsid w:val="00FC52F9"/>
    <w:rsid w:val="00FC70EF"/>
    <w:rsid w:val="00FD11D1"/>
    <w:rsid w:val="00FD1517"/>
    <w:rsid w:val="00FD18D8"/>
    <w:rsid w:val="00FD1E25"/>
    <w:rsid w:val="00FD2CEC"/>
    <w:rsid w:val="00FD582B"/>
    <w:rsid w:val="00FD5D2F"/>
    <w:rsid w:val="00FD6E30"/>
    <w:rsid w:val="00FD6E47"/>
    <w:rsid w:val="00FD7D49"/>
    <w:rsid w:val="00FD7F57"/>
    <w:rsid w:val="00FE1198"/>
    <w:rsid w:val="00FE140F"/>
    <w:rsid w:val="00FE1CB3"/>
    <w:rsid w:val="00FE2EB7"/>
    <w:rsid w:val="00FE3806"/>
    <w:rsid w:val="00FE4243"/>
    <w:rsid w:val="00FE4367"/>
    <w:rsid w:val="00FE46C9"/>
    <w:rsid w:val="00FE4BCE"/>
    <w:rsid w:val="00FE50C5"/>
    <w:rsid w:val="00FE6B55"/>
    <w:rsid w:val="00FE77AE"/>
    <w:rsid w:val="00FE7DBD"/>
    <w:rsid w:val="00FF11D6"/>
    <w:rsid w:val="00FF2200"/>
    <w:rsid w:val="00FF32E2"/>
    <w:rsid w:val="00FF3ECB"/>
    <w:rsid w:val="00FF3F16"/>
    <w:rsid w:val="00FF52DD"/>
    <w:rsid w:val="00FF5C90"/>
    <w:rsid w:val="00FF6042"/>
    <w:rsid w:val="00FF715F"/>
    <w:rsid w:val="00FF78AF"/>
    <w:rsid w:val="00FF7E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9"/>
        <o:r id="V:Rule2" type="connector" idref="#AutoShape 18"/>
        <o:r id="V:Rule3" type="connector" idref="#_x0000_s1029"/>
        <o:r id="V:Rule4" type="connector" idref="#AutoShape 15"/>
      </o:rules>
    </o:shapelayout>
  </w:shapeDefaults>
  <w:decimalSymbol w:val="."/>
  <w:listSeparator w:val=","/>
  <w15:docId w15:val="{DA0F62BB-C3E9-4A5C-A38F-B1C9A273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CBF"/>
    <w:pPr>
      <w:widowControl w:val="0"/>
    </w:pPr>
  </w:style>
  <w:style w:type="paragraph" w:styleId="10">
    <w:name w:val="heading 1"/>
    <w:basedOn w:val="a"/>
    <w:next w:val="a"/>
    <w:link w:val="1Char"/>
    <w:uiPriority w:val="99"/>
    <w:qFormat/>
    <w:rsid w:val="00110EC6"/>
    <w:pPr>
      <w:keepNext/>
      <w:keepLines/>
      <w:spacing w:before="340" w:after="330" w:line="578" w:lineRule="auto"/>
      <w:outlineLvl w:val="0"/>
    </w:pPr>
    <w:rPr>
      <w:rFonts w:ascii="Calibri" w:eastAsia="宋体" w:hAnsi="Calibri" w:cs="Times New Roman"/>
      <w:b/>
      <w:bCs/>
      <w:kern w:val="44"/>
      <w:sz w:val="44"/>
      <w:szCs w:val="44"/>
    </w:rPr>
  </w:style>
  <w:style w:type="paragraph" w:styleId="20">
    <w:name w:val="heading 2"/>
    <w:basedOn w:val="a"/>
    <w:next w:val="a"/>
    <w:link w:val="2Char"/>
    <w:uiPriority w:val="9"/>
    <w:unhideWhenUsed/>
    <w:qFormat/>
    <w:rsid w:val="0016095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Char"/>
    <w:uiPriority w:val="9"/>
    <w:semiHidden/>
    <w:unhideWhenUsed/>
    <w:qFormat/>
    <w:rsid w:val="008C119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A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4A7A"/>
    <w:rPr>
      <w:sz w:val="18"/>
      <w:szCs w:val="18"/>
    </w:rPr>
  </w:style>
  <w:style w:type="paragraph" w:styleId="a4">
    <w:name w:val="footer"/>
    <w:basedOn w:val="a"/>
    <w:link w:val="Char0"/>
    <w:uiPriority w:val="99"/>
    <w:unhideWhenUsed/>
    <w:rsid w:val="002C4A7A"/>
    <w:pPr>
      <w:tabs>
        <w:tab w:val="center" w:pos="4153"/>
        <w:tab w:val="right" w:pos="8306"/>
      </w:tabs>
      <w:snapToGrid w:val="0"/>
      <w:jc w:val="left"/>
    </w:pPr>
    <w:rPr>
      <w:sz w:val="18"/>
      <w:szCs w:val="18"/>
    </w:rPr>
  </w:style>
  <w:style w:type="character" w:customStyle="1" w:styleId="Char0">
    <w:name w:val="页脚 Char"/>
    <w:basedOn w:val="a0"/>
    <w:link w:val="a4"/>
    <w:uiPriority w:val="99"/>
    <w:rsid w:val="002C4A7A"/>
    <w:rPr>
      <w:sz w:val="18"/>
      <w:szCs w:val="18"/>
    </w:rPr>
  </w:style>
  <w:style w:type="paragraph" w:styleId="a5">
    <w:name w:val="Balloon Text"/>
    <w:basedOn w:val="a"/>
    <w:link w:val="Char1"/>
    <w:uiPriority w:val="99"/>
    <w:semiHidden/>
    <w:unhideWhenUsed/>
    <w:rsid w:val="009534B7"/>
    <w:rPr>
      <w:sz w:val="18"/>
      <w:szCs w:val="18"/>
    </w:rPr>
  </w:style>
  <w:style w:type="character" w:customStyle="1" w:styleId="Char1">
    <w:name w:val="批注框文本 Char"/>
    <w:basedOn w:val="a0"/>
    <w:link w:val="a5"/>
    <w:uiPriority w:val="99"/>
    <w:semiHidden/>
    <w:rsid w:val="009534B7"/>
    <w:rPr>
      <w:sz w:val="18"/>
      <w:szCs w:val="18"/>
    </w:rPr>
  </w:style>
  <w:style w:type="paragraph" w:styleId="a6">
    <w:name w:val="List Paragraph"/>
    <w:basedOn w:val="a"/>
    <w:link w:val="Char2"/>
    <w:uiPriority w:val="34"/>
    <w:qFormat/>
    <w:rsid w:val="002A5BCE"/>
    <w:pPr>
      <w:ind w:firstLineChars="200" w:firstLine="420"/>
    </w:pPr>
  </w:style>
  <w:style w:type="paragraph" w:customStyle="1" w:styleId="a7">
    <w:name w:val="标准标志"/>
    <w:next w:val="a"/>
    <w:qFormat/>
    <w:rsid w:val="00311B67"/>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CharCharCharChar">
    <w:name w:val="Char Char Char Char"/>
    <w:basedOn w:val="a"/>
    <w:rsid w:val="00311B67"/>
    <w:pPr>
      <w:widowControl/>
      <w:spacing w:after="160" w:line="240" w:lineRule="exact"/>
      <w:jc w:val="left"/>
    </w:pPr>
    <w:rPr>
      <w:rFonts w:ascii="Arial" w:eastAsia="Times New Roman" w:hAnsi="Arial" w:cs="Verdana"/>
      <w:b/>
      <w:kern w:val="0"/>
      <w:sz w:val="24"/>
      <w:szCs w:val="20"/>
      <w:lang w:eastAsia="en-US"/>
    </w:rPr>
  </w:style>
  <w:style w:type="character" w:customStyle="1" w:styleId="1Char">
    <w:name w:val="标题 1 Char"/>
    <w:basedOn w:val="a0"/>
    <w:link w:val="10"/>
    <w:uiPriority w:val="99"/>
    <w:rsid w:val="00110EC6"/>
    <w:rPr>
      <w:rFonts w:ascii="Calibri" w:eastAsia="宋体" w:hAnsi="Calibri" w:cs="Times New Roman"/>
      <w:b/>
      <w:bCs/>
      <w:kern w:val="44"/>
      <w:sz w:val="44"/>
      <w:szCs w:val="44"/>
    </w:rPr>
  </w:style>
  <w:style w:type="paragraph" w:styleId="a8">
    <w:name w:val="No Spacing"/>
    <w:uiPriority w:val="1"/>
    <w:qFormat/>
    <w:rsid w:val="00C40E79"/>
    <w:pPr>
      <w:widowControl w:val="0"/>
    </w:pPr>
  </w:style>
  <w:style w:type="paragraph" w:customStyle="1" w:styleId="11">
    <w:name w:val="封面标准号1"/>
    <w:rsid w:val="00716D47"/>
    <w:pPr>
      <w:widowControl w:val="0"/>
      <w:kinsoku w:val="0"/>
      <w:overflowPunct w:val="0"/>
      <w:autoSpaceDE w:val="0"/>
      <w:autoSpaceDN w:val="0"/>
      <w:spacing w:before="308"/>
      <w:jc w:val="right"/>
    </w:pPr>
    <w:rPr>
      <w:rFonts w:ascii="Times New Roman" w:eastAsia="宋体" w:hAnsi="Times New Roman" w:cs="Times New Roman"/>
      <w:kern w:val="0"/>
      <w:sz w:val="28"/>
      <w:szCs w:val="20"/>
    </w:rPr>
  </w:style>
  <w:style w:type="character" w:styleId="a9">
    <w:name w:val="Subtle Emphasis"/>
    <w:basedOn w:val="a0"/>
    <w:uiPriority w:val="19"/>
    <w:qFormat/>
    <w:rsid w:val="0016095C"/>
    <w:rPr>
      <w:i/>
      <w:iCs/>
      <w:color w:val="808080" w:themeColor="text1" w:themeTint="7F"/>
    </w:rPr>
  </w:style>
  <w:style w:type="paragraph" w:styleId="aa">
    <w:name w:val="Subtitle"/>
    <w:basedOn w:val="a"/>
    <w:next w:val="a"/>
    <w:link w:val="Char3"/>
    <w:uiPriority w:val="11"/>
    <w:qFormat/>
    <w:rsid w:val="0016095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a"/>
    <w:uiPriority w:val="11"/>
    <w:qFormat/>
    <w:rsid w:val="0016095C"/>
    <w:rPr>
      <w:rFonts w:asciiTheme="majorHAnsi" w:eastAsia="宋体" w:hAnsiTheme="majorHAnsi" w:cstheme="majorBidi"/>
      <w:b/>
      <w:bCs/>
      <w:kern w:val="28"/>
      <w:sz w:val="32"/>
      <w:szCs w:val="32"/>
    </w:rPr>
  </w:style>
  <w:style w:type="paragraph" w:styleId="ab">
    <w:name w:val="Title"/>
    <w:basedOn w:val="a"/>
    <w:next w:val="a"/>
    <w:link w:val="Char4"/>
    <w:uiPriority w:val="10"/>
    <w:qFormat/>
    <w:rsid w:val="0016095C"/>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b"/>
    <w:uiPriority w:val="10"/>
    <w:qFormat/>
    <w:rsid w:val="0016095C"/>
    <w:rPr>
      <w:rFonts w:asciiTheme="majorHAnsi" w:eastAsia="宋体" w:hAnsiTheme="majorHAnsi" w:cstheme="majorBidi"/>
      <w:b/>
      <w:bCs/>
      <w:sz w:val="32"/>
      <w:szCs w:val="32"/>
    </w:rPr>
  </w:style>
  <w:style w:type="character" w:customStyle="1" w:styleId="2Char">
    <w:name w:val="标题 2 Char"/>
    <w:basedOn w:val="a0"/>
    <w:link w:val="20"/>
    <w:uiPriority w:val="9"/>
    <w:rsid w:val="0016095C"/>
    <w:rPr>
      <w:rFonts w:asciiTheme="majorHAnsi" w:eastAsiaTheme="majorEastAsia" w:hAnsiTheme="majorHAnsi" w:cstheme="majorBidi"/>
      <w:b/>
      <w:bCs/>
      <w:sz w:val="32"/>
      <w:szCs w:val="32"/>
    </w:rPr>
  </w:style>
  <w:style w:type="character" w:customStyle="1" w:styleId="3Char">
    <w:name w:val="标题 3 Char"/>
    <w:basedOn w:val="a0"/>
    <w:link w:val="30"/>
    <w:uiPriority w:val="9"/>
    <w:semiHidden/>
    <w:rsid w:val="008C1198"/>
    <w:rPr>
      <w:b/>
      <w:bCs/>
      <w:sz w:val="32"/>
      <w:szCs w:val="32"/>
    </w:rPr>
  </w:style>
  <w:style w:type="paragraph" w:styleId="ac">
    <w:name w:val="Normal (Web)"/>
    <w:basedOn w:val="a"/>
    <w:rsid w:val="008C1198"/>
    <w:pPr>
      <w:widowControl/>
      <w:spacing w:before="100" w:beforeAutospacing="1" w:after="100" w:afterAutospacing="1"/>
      <w:jc w:val="left"/>
    </w:pPr>
    <w:rPr>
      <w:rFonts w:ascii="宋体" w:eastAsia="宋体" w:hAnsi="宋体" w:cs="宋体"/>
      <w:kern w:val="0"/>
      <w:sz w:val="24"/>
      <w:szCs w:val="24"/>
    </w:rPr>
  </w:style>
  <w:style w:type="paragraph" w:styleId="21">
    <w:name w:val="Body Text Indent 2"/>
    <w:basedOn w:val="a"/>
    <w:link w:val="2Char0"/>
    <w:qFormat/>
    <w:rsid w:val="008C1198"/>
    <w:pPr>
      <w:spacing w:line="276" w:lineRule="auto"/>
      <w:ind w:firstLineChars="200" w:firstLine="420"/>
    </w:pPr>
    <w:rPr>
      <w:rFonts w:ascii="宋体" w:eastAsia="宋体" w:hAnsi="宋体" w:cs="Times New Roman"/>
      <w:snapToGrid w:val="0"/>
      <w:kern w:val="0"/>
      <w:szCs w:val="24"/>
    </w:rPr>
  </w:style>
  <w:style w:type="character" w:customStyle="1" w:styleId="2Char0">
    <w:name w:val="正文文本缩进 2 Char"/>
    <w:basedOn w:val="a0"/>
    <w:link w:val="21"/>
    <w:qFormat/>
    <w:rsid w:val="008C1198"/>
    <w:rPr>
      <w:rFonts w:ascii="宋体" w:eastAsia="宋体" w:hAnsi="宋体" w:cs="Times New Roman"/>
      <w:snapToGrid w:val="0"/>
      <w:kern w:val="0"/>
      <w:szCs w:val="24"/>
    </w:rPr>
  </w:style>
  <w:style w:type="paragraph" w:customStyle="1" w:styleId="ad">
    <w:name w:val="三级条标题"/>
    <w:basedOn w:val="a"/>
    <w:next w:val="a"/>
    <w:qFormat/>
    <w:rsid w:val="00B450A3"/>
    <w:pPr>
      <w:widowControl/>
      <w:numPr>
        <w:ilvl w:val="3"/>
      </w:numPr>
      <w:ind w:left="855"/>
      <w:outlineLvl w:val="4"/>
    </w:pPr>
    <w:rPr>
      <w:rFonts w:ascii="黑体" w:eastAsia="黑体" w:hAnsi="Times New Roman" w:cs="Times New Roman"/>
      <w:kern w:val="0"/>
      <w:szCs w:val="20"/>
    </w:rPr>
  </w:style>
  <w:style w:type="paragraph" w:customStyle="1" w:styleId="ae">
    <w:name w:val="附录章标题"/>
    <w:next w:val="a"/>
    <w:rsid w:val="00B450A3"/>
    <w:pPr>
      <w:wordWrap w:val="0"/>
      <w:overflowPunct w:val="0"/>
      <w:autoSpaceDE w:val="0"/>
      <w:spacing w:beforeLines="50" w:afterLines="50"/>
      <w:ind w:left="4047"/>
      <w:textAlignment w:val="baseline"/>
      <w:outlineLvl w:val="1"/>
    </w:pPr>
    <w:rPr>
      <w:rFonts w:ascii="黑体" w:eastAsia="黑体" w:hAnsi="Times New Roman" w:cs="Times New Roman"/>
      <w:kern w:val="21"/>
      <w:szCs w:val="20"/>
    </w:rPr>
  </w:style>
  <w:style w:type="paragraph" w:customStyle="1" w:styleId="af">
    <w:name w:val="附录表标题"/>
    <w:next w:val="a"/>
    <w:qFormat/>
    <w:rsid w:val="00B450A3"/>
    <w:pPr>
      <w:jc w:val="center"/>
      <w:textAlignment w:val="baseline"/>
    </w:pPr>
    <w:rPr>
      <w:rFonts w:ascii="黑体" w:eastAsia="黑体" w:hAnsi="Times New Roman" w:cs="Times New Roman"/>
      <w:kern w:val="21"/>
      <w:szCs w:val="20"/>
    </w:rPr>
  </w:style>
  <w:style w:type="paragraph" w:customStyle="1" w:styleId="af0">
    <w:name w:val="封面标准文稿编辑信息"/>
    <w:rsid w:val="00C774B2"/>
    <w:pPr>
      <w:spacing w:before="180" w:line="180" w:lineRule="exact"/>
      <w:jc w:val="center"/>
    </w:pPr>
    <w:rPr>
      <w:rFonts w:ascii="宋体" w:eastAsia="宋体" w:hAnsi="Times New Roman" w:cs="Times New Roman"/>
      <w:kern w:val="0"/>
      <w:szCs w:val="20"/>
    </w:rPr>
  </w:style>
  <w:style w:type="table" w:styleId="af1">
    <w:name w:val="Table Grid"/>
    <w:basedOn w:val="a1"/>
    <w:uiPriority w:val="99"/>
    <w:qFormat/>
    <w:rsid w:val="00FE380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5"/>
    <w:uiPriority w:val="99"/>
    <w:semiHidden/>
    <w:unhideWhenUsed/>
    <w:rsid w:val="00FE3806"/>
    <w:pPr>
      <w:ind w:leftChars="2500" w:left="100"/>
    </w:pPr>
  </w:style>
  <w:style w:type="character" w:customStyle="1" w:styleId="Char5">
    <w:name w:val="日期 Char"/>
    <w:basedOn w:val="a0"/>
    <w:link w:val="af2"/>
    <w:uiPriority w:val="99"/>
    <w:semiHidden/>
    <w:rsid w:val="00FE3806"/>
  </w:style>
  <w:style w:type="paragraph" w:customStyle="1" w:styleId="af3">
    <w:name w:val="一级条标题"/>
    <w:next w:val="a"/>
    <w:uiPriority w:val="99"/>
    <w:rsid w:val="00150638"/>
    <w:pPr>
      <w:spacing w:beforeLines="50" w:afterLines="50"/>
      <w:ind w:left="3970"/>
      <w:jc w:val="left"/>
      <w:outlineLvl w:val="2"/>
    </w:pPr>
    <w:rPr>
      <w:rFonts w:ascii="黑体" w:eastAsia="黑体" w:hAnsi="Times New Roman" w:cs="Times New Roman"/>
      <w:kern w:val="0"/>
      <w:szCs w:val="21"/>
    </w:rPr>
  </w:style>
  <w:style w:type="paragraph" w:customStyle="1" w:styleId="af4">
    <w:name w:val="章标题"/>
    <w:next w:val="a"/>
    <w:uiPriority w:val="99"/>
    <w:qFormat/>
    <w:rsid w:val="00150638"/>
    <w:pPr>
      <w:spacing w:beforeLines="100" w:afterLines="100"/>
      <w:outlineLvl w:val="1"/>
    </w:pPr>
    <w:rPr>
      <w:rFonts w:ascii="黑体" w:eastAsia="黑体" w:hAnsi="Times New Roman" w:cs="Times New Roman"/>
      <w:kern w:val="0"/>
      <w:szCs w:val="20"/>
    </w:rPr>
  </w:style>
  <w:style w:type="paragraph" w:customStyle="1" w:styleId="af5">
    <w:name w:val="二级条标题"/>
    <w:basedOn w:val="af3"/>
    <w:next w:val="a"/>
    <w:uiPriority w:val="99"/>
    <w:qFormat/>
    <w:rsid w:val="00150638"/>
    <w:pPr>
      <w:spacing w:before="50" w:after="50"/>
      <w:ind w:left="8364"/>
      <w:outlineLvl w:val="3"/>
    </w:pPr>
  </w:style>
  <w:style w:type="paragraph" w:customStyle="1" w:styleId="af6">
    <w:name w:val="四级条标题"/>
    <w:basedOn w:val="ad"/>
    <w:next w:val="a"/>
    <w:uiPriority w:val="99"/>
    <w:rsid w:val="00150638"/>
    <w:pPr>
      <w:numPr>
        <w:ilvl w:val="0"/>
      </w:numPr>
      <w:spacing w:beforeLines="50" w:afterLines="50"/>
      <w:ind w:left="855"/>
      <w:jc w:val="left"/>
      <w:outlineLvl w:val="5"/>
    </w:pPr>
    <w:rPr>
      <w:szCs w:val="21"/>
    </w:rPr>
  </w:style>
  <w:style w:type="paragraph" w:customStyle="1" w:styleId="af7">
    <w:name w:val="五级条标题"/>
    <w:basedOn w:val="af6"/>
    <w:next w:val="a"/>
    <w:uiPriority w:val="99"/>
    <w:qFormat/>
    <w:rsid w:val="00150638"/>
    <w:pPr>
      <w:outlineLvl w:val="6"/>
    </w:pPr>
  </w:style>
  <w:style w:type="paragraph" w:customStyle="1" w:styleId="af8">
    <w:name w:val="段"/>
    <w:link w:val="Char6"/>
    <w:rsid w:val="00150638"/>
    <w:pPr>
      <w:tabs>
        <w:tab w:val="center" w:pos="4201"/>
        <w:tab w:val="right" w:leader="dot" w:pos="9298"/>
      </w:tabs>
      <w:autoSpaceDE w:val="0"/>
      <w:autoSpaceDN w:val="0"/>
      <w:ind w:firstLineChars="200" w:firstLine="420"/>
    </w:pPr>
    <w:rPr>
      <w:rFonts w:ascii="宋体" w:eastAsia="宋体" w:hAnsi="Times New Roman" w:cs="Times New Roman"/>
      <w:noProof/>
      <w:kern w:val="0"/>
      <w:szCs w:val="20"/>
    </w:rPr>
  </w:style>
  <w:style w:type="character" w:customStyle="1" w:styleId="Char6">
    <w:name w:val="段 Char"/>
    <w:link w:val="af8"/>
    <w:qFormat/>
    <w:rsid w:val="00150638"/>
    <w:rPr>
      <w:rFonts w:ascii="宋体" w:eastAsia="宋体" w:hAnsi="Times New Roman" w:cs="Times New Roman"/>
      <w:noProof/>
      <w:kern w:val="0"/>
      <w:szCs w:val="20"/>
    </w:rPr>
  </w:style>
  <w:style w:type="paragraph" w:customStyle="1" w:styleId="af9">
    <w:name w:val="二级无"/>
    <w:basedOn w:val="af5"/>
    <w:rsid w:val="00150638"/>
    <w:pPr>
      <w:numPr>
        <w:ilvl w:val="2"/>
      </w:numPr>
      <w:spacing w:beforeLines="0" w:afterLines="0"/>
      <w:ind w:left="8364"/>
    </w:pPr>
    <w:rPr>
      <w:rFonts w:ascii="宋体" w:eastAsia="宋体"/>
    </w:rPr>
  </w:style>
  <w:style w:type="character" w:styleId="afa">
    <w:name w:val="annotation reference"/>
    <w:basedOn w:val="a0"/>
    <w:uiPriority w:val="99"/>
    <w:semiHidden/>
    <w:unhideWhenUsed/>
    <w:rsid w:val="00B60DBD"/>
    <w:rPr>
      <w:sz w:val="21"/>
      <w:szCs w:val="21"/>
    </w:rPr>
  </w:style>
  <w:style w:type="paragraph" w:styleId="afb">
    <w:name w:val="annotation text"/>
    <w:basedOn w:val="a"/>
    <w:link w:val="Char7"/>
    <w:uiPriority w:val="99"/>
    <w:semiHidden/>
    <w:unhideWhenUsed/>
    <w:rsid w:val="00B60DBD"/>
    <w:pPr>
      <w:jc w:val="left"/>
    </w:pPr>
  </w:style>
  <w:style w:type="character" w:customStyle="1" w:styleId="Char7">
    <w:name w:val="批注文字 Char"/>
    <w:basedOn w:val="a0"/>
    <w:link w:val="afb"/>
    <w:uiPriority w:val="99"/>
    <w:semiHidden/>
    <w:rsid w:val="00B60DBD"/>
  </w:style>
  <w:style w:type="paragraph" w:styleId="afc">
    <w:name w:val="annotation subject"/>
    <w:basedOn w:val="afb"/>
    <w:next w:val="afb"/>
    <w:link w:val="Char8"/>
    <w:uiPriority w:val="99"/>
    <w:semiHidden/>
    <w:unhideWhenUsed/>
    <w:rsid w:val="00B60DBD"/>
    <w:rPr>
      <w:b/>
      <w:bCs/>
    </w:rPr>
  </w:style>
  <w:style w:type="character" w:customStyle="1" w:styleId="Char8">
    <w:name w:val="批注主题 Char"/>
    <w:basedOn w:val="Char7"/>
    <w:link w:val="afc"/>
    <w:uiPriority w:val="99"/>
    <w:semiHidden/>
    <w:rsid w:val="00B60DBD"/>
    <w:rPr>
      <w:b/>
      <w:bCs/>
    </w:rPr>
  </w:style>
  <w:style w:type="character" w:customStyle="1" w:styleId="12">
    <w:name w:val="不明显强调1"/>
    <w:uiPriority w:val="19"/>
    <w:qFormat/>
    <w:rsid w:val="00732173"/>
    <w:rPr>
      <w:i/>
      <w:iCs/>
      <w:color w:val="808080"/>
    </w:rPr>
  </w:style>
  <w:style w:type="paragraph" w:styleId="TOC">
    <w:name w:val="TOC Heading"/>
    <w:basedOn w:val="10"/>
    <w:next w:val="a"/>
    <w:uiPriority w:val="39"/>
    <w:unhideWhenUsed/>
    <w:qFormat/>
    <w:rsid w:val="004672D2"/>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2">
    <w:name w:val="toc 2"/>
    <w:basedOn w:val="a"/>
    <w:next w:val="a"/>
    <w:autoRedefine/>
    <w:uiPriority w:val="39"/>
    <w:unhideWhenUsed/>
    <w:rsid w:val="004672D2"/>
    <w:pPr>
      <w:widowControl/>
      <w:spacing w:after="100" w:line="259" w:lineRule="auto"/>
      <w:ind w:left="220"/>
      <w:jc w:val="left"/>
    </w:pPr>
    <w:rPr>
      <w:rFonts w:cs="Times New Roman"/>
      <w:kern w:val="0"/>
      <w:sz w:val="22"/>
    </w:rPr>
  </w:style>
  <w:style w:type="paragraph" w:styleId="13">
    <w:name w:val="toc 1"/>
    <w:basedOn w:val="a"/>
    <w:next w:val="a"/>
    <w:autoRedefine/>
    <w:uiPriority w:val="39"/>
    <w:unhideWhenUsed/>
    <w:rsid w:val="004672D2"/>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4672D2"/>
    <w:pPr>
      <w:widowControl/>
      <w:spacing w:after="100" w:line="259" w:lineRule="auto"/>
      <w:ind w:left="440"/>
      <w:jc w:val="left"/>
    </w:pPr>
    <w:rPr>
      <w:rFonts w:cs="Times New Roman"/>
      <w:kern w:val="0"/>
      <w:sz w:val="22"/>
    </w:rPr>
  </w:style>
  <w:style w:type="character" w:styleId="afd">
    <w:name w:val="Hyperlink"/>
    <w:basedOn w:val="a0"/>
    <w:uiPriority w:val="99"/>
    <w:unhideWhenUsed/>
    <w:rsid w:val="001141D3"/>
    <w:rPr>
      <w:color w:val="0000FF" w:themeColor="hyperlink"/>
      <w:u w:val="single"/>
    </w:rPr>
  </w:style>
  <w:style w:type="paragraph" w:styleId="afe">
    <w:name w:val="caption"/>
    <w:aliases w:val="表-题注"/>
    <w:basedOn w:val="a"/>
    <w:next w:val="a"/>
    <w:uiPriority w:val="35"/>
    <w:qFormat/>
    <w:rsid w:val="00031009"/>
    <w:pPr>
      <w:widowControl/>
      <w:adjustRightInd w:val="0"/>
      <w:snapToGrid w:val="0"/>
      <w:spacing w:beforeLines="100" w:line="360" w:lineRule="auto"/>
      <w:jc w:val="center"/>
    </w:pPr>
    <w:rPr>
      <w:rFonts w:ascii="Times New Roman" w:eastAsia="宋体" w:hAnsi="Times New Roman" w:cs="Times New Roman"/>
      <w:kern w:val="0"/>
      <w:szCs w:val="20"/>
    </w:rPr>
  </w:style>
  <w:style w:type="character" w:customStyle="1" w:styleId="Char2">
    <w:name w:val="列出段落 Char"/>
    <w:basedOn w:val="a0"/>
    <w:link w:val="a6"/>
    <w:uiPriority w:val="34"/>
    <w:qFormat/>
    <w:rsid w:val="00B56008"/>
  </w:style>
  <w:style w:type="paragraph" w:customStyle="1" w:styleId="1">
    <w:name w:val="1级"/>
    <w:basedOn w:val="a6"/>
    <w:link w:val="14"/>
    <w:qFormat/>
    <w:rsid w:val="004C2AF6"/>
    <w:pPr>
      <w:numPr>
        <w:numId w:val="45"/>
      </w:numPr>
      <w:adjustRightInd w:val="0"/>
      <w:snapToGrid w:val="0"/>
      <w:spacing w:line="360" w:lineRule="auto"/>
      <w:ind w:firstLineChars="0"/>
      <w:contextualSpacing/>
      <w:jc w:val="left"/>
      <w:outlineLvl w:val="0"/>
    </w:pPr>
    <w:rPr>
      <w:rFonts w:ascii="Times New Roman" w:eastAsia="宋体" w:hAnsi="Times New Roman" w:cs="Times New Roman"/>
      <w:b/>
    </w:rPr>
  </w:style>
  <w:style w:type="paragraph" w:customStyle="1" w:styleId="2">
    <w:name w:val="2级"/>
    <w:basedOn w:val="a6"/>
    <w:qFormat/>
    <w:rsid w:val="004C2AF6"/>
    <w:pPr>
      <w:numPr>
        <w:ilvl w:val="1"/>
        <w:numId w:val="45"/>
      </w:numPr>
      <w:adjustRightInd w:val="0"/>
      <w:snapToGrid w:val="0"/>
      <w:spacing w:line="360" w:lineRule="auto"/>
      <w:ind w:firstLineChars="0"/>
      <w:contextualSpacing/>
      <w:jc w:val="left"/>
      <w:outlineLvl w:val="1"/>
    </w:pPr>
    <w:rPr>
      <w:rFonts w:ascii="Times New Roman" w:eastAsia="宋体" w:hAnsi="Times New Roman" w:cs="Times New Roman"/>
      <w:b/>
    </w:rPr>
  </w:style>
  <w:style w:type="character" w:customStyle="1" w:styleId="14">
    <w:name w:val="1级 字符"/>
    <w:basedOn w:val="Char2"/>
    <w:link w:val="1"/>
    <w:qFormat/>
    <w:rsid w:val="004C2AF6"/>
    <w:rPr>
      <w:rFonts w:ascii="Times New Roman" w:eastAsia="宋体" w:hAnsi="Times New Roman" w:cs="Times New Roman"/>
      <w:b/>
    </w:rPr>
  </w:style>
  <w:style w:type="paragraph" w:customStyle="1" w:styleId="3">
    <w:name w:val="3级"/>
    <w:basedOn w:val="a6"/>
    <w:link w:val="32"/>
    <w:qFormat/>
    <w:rsid w:val="004C2AF6"/>
    <w:pPr>
      <w:numPr>
        <w:ilvl w:val="2"/>
        <w:numId w:val="45"/>
      </w:numPr>
      <w:adjustRightInd w:val="0"/>
      <w:snapToGrid w:val="0"/>
      <w:spacing w:line="360" w:lineRule="auto"/>
      <w:ind w:firstLineChars="0"/>
      <w:contextualSpacing/>
      <w:jc w:val="left"/>
    </w:pPr>
    <w:rPr>
      <w:rFonts w:ascii="Times New Roman" w:eastAsia="宋体" w:hAnsi="Times New Roman" w:cs="Times New Roman"/>
      <w:b/>
    </w:rPr>
  </w:style>
  <w:style w:type="paragraph" w:customStyle="1" w:styleId="4">
    <w:name w:val="4级"/>
    <w:basedOn w:val="a6"/>
    <w:link w:val="40"/>
    <w:qFormat/>
    <w:rsid w:val="004C2AF6"/>
    <w:pPr>
      <w:numPr>
        <w:ilvl w:val="3"/>
        <w:numId w:val="45"/>
      </w:numPr>
      <w:adjustRightInd w:val="0"/>
      <w:snapToGrid w:val="0"/>
      <w:spacing w:line="360" w:lineRule="auto"/>
      <w:ind w:firstLineChars="0"/>
      <w:contextualSpacing/>
      <w:jc w:val="left"/>
    </w:pPr>
    <w:rPr>
      <w:rFonts w:ascii="Times New Roman" w:eastAsia="宋体" w:hAnsi="Times New Roman" w:cs="Times New Roman"/>
    </w:rPr>
  </w:style>
  <w:style w:type="character" w:customStyle="1" w:styleId="32">
    <w:name w:val="3级 字符"/>
    <w:basedOn w:val="Char2"/>
    <w:link w:val="3"/>
    <w:qFormat/>
    <w:rsid w:val="004C2AF6"/>
    <w:rPr>
      <w:rFonts w:ascii="Times New Roman" w:eastAsia="宋体" w:hAnsi="Times New Roman" w:cs="Times New Roman"/>
      <w:b/>
    </w:rPr>
  </w:style>
  <w:style w:type="character" w:customStyle="1" w:styleId="40">
    <w:name w:val="4级 字符"/>
    <w:basedOn w:val="Char2"/>
    <w:link w:val="4"/>
    <w:qFormat/>
    <w:rsid w:val="004C2AF6"/>
    <w:rPr>
      <w:rFonts w:ascii="Times New Roman" w:eastAsia="宋体" w:hAnsi="Times New Roman" w:cs="Times New Roman"/>
    </w:rPr>
  </w:style>
  <w:style w:type="paragraph" w:styleId="aff">
    <w:name w:val="Revision"/>
    <w:hidden/>
    <w:uiPriority w:val="99"/>
    <w:semiHidden/>
    <w:rsid w:val="00F753E0"/>
    <w:pPr>
      <w:jc w:val="left"/>
    </w:pPr>
  </w:style>
  <w:style w:type="paragraph" w:styleId="aff0">
    <w:name w:val="Document Map"/>
    <w:basedOn w:val="a"/>
    <w:link w:val="Char9"/>
    <w:uiPriority w:val="99"/>
    <w:semiHidden/>
    <w:unhideWhenUsed/>
    <w:rsid w:val="009A5567"/>
    <w:rPr>
      <w:rFonts w:ascii="宋体" w:eastAsia="宋体"/>
      <w:sz w:val="18"/>
      <w:szCs w:val="18"/>
    </w:rPr>
  </w:style>
  <w:style w:type="character" w:customStyle="1" w:styleId="Char9">
    <w:name w:val="文档结构图 Char"/>
    <w:basedOn w:val="a0"/>
    <w:link w:val="aff0"/>
    <w:uiPriority w:val="99"/>
    <w:semiHidden/>
    <w:rsid w:val="009A5567"/>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6306">
      <w:bodyDiv w:val="1"/>
      <w:marLeft w:val="0"/>
      <w:marRight w:val="0"/>
      <w:marTop w:val="0"/>
      <w:marBottom w:val="0"/>
      <w:divBdr>
        <w:top w:val="none" w:sz="0" w:space="0" w:color="auto"/>
        <w:left w:val="none" w:sz="0" w:space="0" w:color="auto"/>
        <w:bottom w:val="none" w:sz="0" w:space="0" w:color="auto"/>
        <w:right w:val="none" w:sz="0" w:space="0" w:color="auto"/>
      </w:divBdr>
    </w:div>
    <w:div w:id="63381406">
      <w:bodyDiv w:val="1"/>
      <w:marLeft w:val="0"/>
      <w:marRight w:val="0"/>
      <w:marTop w:val="0"/>
      <w:marBottom w:val="0"/>
      <w:divBdr>
        <w:top w:val="none" w:sz="0" w:space="0" w:color="auto"/>
        <w:left w:val="none" w:sz="0" w:space="0" w:color="auto"/>
        <w:bottom w:val="none" w:sz="0" w:space="0" w:color="auto"/>
        <w:right w:val="none" w:sz="0" w:space="0" w:color="auto"/>
      </w:divBdr>
    </w:div>
    <w:div w:id="71199038">
      <w:bodyDiv w:val="1"/>
      <w:marLeft w:val="0"/>
      <w:marRight w:val="0"/>
      <w:marTop w:val="0"/>
      <w:marBottom w:val="0"/>
      <w:divBdr>
        <w:top w:val="none" w:sz="0" w:space="0" w:color="auto"/>
        <w:left w:val="none" w:sz="0" w:space="0" w:color="auto"/>
        <w:bottom w:val="none" w:sz="0" w:space="0" w:color="auto"/>
        <w:right w:val="none" w:sz="0" w:space="0" w:color="auto"/>
      </w:divBdr>
    </w:div>
    <w:div w:id="80374066">
      <w:bodyDiv w:val="1"/>
      <w:marLeft w:val="0"/>
      <w:marRight w:val="0"/>
      <w:marTop w:val="0"/>
      <w:marBottom w:val="0"/>
      <w:divBdr>
        <w:top w:val="none" w:sz="0" w:space="0" w:color="auto"/>
        <w:left w:val="none" w:sz="0" w:space="0" w:color="auto"/>
        <w:bottom w:val="none" w:sz="0" w:space="0" w:color="auto"/>
        <w:right w:val="none" w:sz="0" w:space="0" w:color="auto"/>
      </w:divBdr>
    </w:div>
    <w:div w:id="221674254">
      <w:bodyDiv w:val="1"/>
      <w:marLeft w:val="0"/>
      <w:marRight w:val="0"/>
      <w:marTop w:val="0"/>
      <w:marBottom w:val="0"/>
      <w:divBdr>
        <w:top w:val="none" w:sz="0" w:space="0" w:color="auto"/>
        <w:left w:val="none" w:sz="0" w:space="0" w:color="auto"/>
        <w:bottom w:val="none" w:sz="0" w:space="0" w:color="auto"/>
        <w:right w:val="none" w:sz="0" w:space="0" w:color="auto"/>
      </w:divBdr>
    </w:div>
    <w:div w:id="229266594">
      <w:bodyDiv w:val="1"/>
      <w:marLeft w:val="0"/>
      <w:marRight w:val="0"/>
      <w:marTop w:val="0"/>
      <w:marBottom w:val="0"/>
      <w:divBdr>
        <w:top w:val="none" w:sz="0" w:space="0" w:color="auto"/>
        <w:left w:val="none" w:sz="0" w:space="0" w:color="auto"/>
        <w:bottom w:val="none" w:sz="0" w:space="0" w:color="auto"/>
        <w:right w:val="none" w:sz="0" w:space="0" w:color="auto"/>
      </w:divBdr>
    </w:div>
    <w:div w:id="244074718">
      <w:bodyDiv w:val="1"/>
      <w:marLeft w:val="0"/>
      <w:marRight w:val="0"/>
      <w:marTop w:val="0"/>
      <w:marBottom w:val="0"/>
      <w:divBdr>
        <w:top w:val="none" w:sz="0" w:space="0" w:color="auto"/>
        <w:left w:val="none" w:sz="0" w:space="0" w:color="auto"/>
        <w:bottom w:val="none" w:sz="0" w:space="0" w:color="auto"/>
        <w:right w:val="none" w:sz="0" w:space="0" w:color="auto"/>
      </w:divBdr>
    </w:div>
    <w:div w:id="273294588">
      <w:bodyDiv w:val="1"/>
      <w:marLeft w:val="0"/>
      <w:marRight w:val="0"/>
      <w:marTop w:val="0"/>
      <w:marBottom w:val="0"/>
      <w:divBdr>
        <w:top w:val="none" w:sz="0" w:space="0" w:color="auto"/>
        <w:left w:val="none" w:sz="0" w:space="0" w:color="auto"/>
        <w:bottom w:val="none" w:sz="0" w:space="0" w:color="auto"/>
        <w:right w:val="none" w:sz="0" w:space="0" w:color="auto"/>
      </w:divBdr>
    </w:div>
    <w:div w:id="339040195">
      <w:bodyDiv w:val="1"/>
      <w:marLeft w:val="0"/>
      <w:marRight w:val="0"/>
      <w:marTop w:val="0"/>
      <w:marBottom w:val="0"/>
      <w:divBdr>
        <w:top w:val="none" w:sz="0" w:space="0" w:color="auto"/>
        <w:left w:val="none" w:sz="0" w:space="0" w:color="auto"/>
        <w:bottom w:val="none" w:sz="0" w:space="0" w:color="auto"/>
        <w:right w:val="none" w:sz="0" w:space="0" w:color="auto"/>
      </w:divBdr>
    </w:div>
    <w:div w:id="498934744">
      <w:bodyDiv w:val="1"/>
      <w:marLeft w:val="0"/>
      <w:marRight w:val="0"/>
      <w:marTop w:val="0"/>
      <w:marBottom w:val="0"/>
      <w:divBdr>
        <w:top w:val="none" w:sz="0" w:space="0" w:color="auto"/>
        <w:left w:val="none" w:sz="0" w:space="0" w:color="auto"/>
        <w:bottom w:val="none" w:sz="0" w:space="0" w:color="auto"/>
        <w:right w:val="none" w:sz="0" w:space="0" w:color="auto"/>
      </w:divBdr>
    </w:div>
    <w:div w:id="670983882">
      <w:bodyDiv w:val="1"/>
      <w:marLeft w:val="0"/>
      <w:marRight w:val="0"/>
      <w:marTop w:val="0"/>
      <w:marBottom w:val="0"/>
      <w:divBdr>
        <w:top w:val="none" w:sz="0" w:space="0" w:color="auto"/>
        <w:left w:val="none" w:sz="0" w:space="0" w:color="auto"/>
        <w:bottom w:val="none" w:sz="0" w:space="0" w:color="auto"/>
        <w:right w:val="none" w:sz="0" w:space="0" w:color="auto"/>
      </w:divBdr>
    </w:div>
    <w:div w:id="723017771">
      <w:bodyDiv w:val="1"/>
      <w:marLeft w:val="0"/>
      <w:marRight w:val="0"/>
      <w:marTop w:val="0"/>
      <w:marBottom w:val="0"/>
      <w:divBdr>
        <w:top w:val="none" w:sz="0" w:space="0" w:color="auto"/>
        <w:left w:val="none" w:sz="0" w:space="0" w:color="auto"/>
        <w:bottom w:val="none" w:sz="0" w:space="0" w:color="auto"/>
        <w:right w:val="none" w:sz="0" w:space="0" w:color="auto"/>
      </w:divBdr>
    </w:div>
    <w:div w:id="738788731">
      <w:bodyDiv w:val="1"/>
      <w:marLeft w:val="0"/>
      <w:marRight w:val="0"/>
      <w:marTop w:val="0"/>
      <w:marBottom w:val="0"/>
      <w:divBdr>
        <w:top w:val="none" w:sz="0" w:space="0" w:color="auto"/>
        <w:left w:val="none" w:sz="0" w:space="0" w:color="auto"/>
        <w:bottom w:val="none" w:sz="0" w:space="0" w:color="auto"/>
        <w:right w:val="none" w:sz="0" w:space="0" w:color="auto"/>
      </w:divBdr>
    </w:div>
    <w:div w:id="755443518">
      <w:bodyDiv w:val="1"/>
      <w:marLeft w:val="0"/>
      <w:marRight w:val="0"/>
      <w:marTop w:val="0"/>
      <w:marBottom w:val="0"/>
      <w:divBdr>
        <w:top w:val="none" w:sz="0" w:space="0" w:color="auto"/>
        <w:left w:val="none" w:sz="0" w:space="0" w:color="auto"/>
        <w:bottom w:val="none" w:sz="0" w:space="0" w:color="auto"/>
        <w:right w:val="none" w:sz="0" w:space="0" w:color="auto"/>
      </w:divBdr>
    </w:div>
    <w:div w:id="798567574">
      <w:bodyDiv w:val="1"/>
      <w:marLeft w:val="0"/>
      <w:marRight w:val="0"/>
      <w:marTop w:val="0"/>
      <w:marBottom w:val="0"/>
      <w:divBdr>
        <w:top w:val="none" w:sz="0" w:space="0" w:color="auto"/>
        <w:left w:val="none" w:sz="0" w:space="0" w:color="auto"/>
        <w:bottom w:val="none" w:sz="0" w:space="0" w:color="auto"/>
        <w:right w:val="none" w:sz="0" w:space="0" w:color="auto"/>
      </w:divBdr>
    </w:div>
    <w:div w:id="865993112">
      <w:bodyDiv w:val="1"/>
      <w:marLeft w:val="0"/>
      <w:marRight w:val="0"/>
      <w:marTop w:val="0"/>
      <w:marBottom w:val="0"/>
      <w:divBdr>
        <w:top w:val="none" w:sz="0" w:space="0" w:color="auto"/>
        <w:left w:val="none" w:sz="0" w:space="0" w:color="auto"/>
        <w:bottom w:val="none" w:sz="0" w:space="0" w:color="auto"/>
        <w:right w:val="none" w:sz="0" w:space="0" w:color="auto"/>
      </w:divBdr>
    </w:div>
    <w:div w:id="871577612">
      <w:bodyDiv w:val="1"/>
      <w:marLeft w:val="0"/>
      <w:marRight w:val="0"/>
      <w:marTop w:val="0"/>
      <w:marBottom w:val="0"/>
      <w:divBdr>
        <w:top w:val="none" w:sz="0" w:space="0" w:color="auto"/>
        <w:left w:val="none" w:sz="0" w:space="0" w:color="auto"/>
        <w:bottom w:val="none" w:sz="0" w:space="0" w:color="auto"/>
        <w:right w:val="none" w:sz="0" w:space="0" w:color="auto"/>
      </w:divBdr>
    </w:div>
    <w:div w:id="883447672">
      <w:bodyDiv w:val="1"/>
      <w:marLeft w:val="0"/>
      <w:marRight w:val="0"/>
      <w:marTop w:val="0"/>
      <w:marBottom w:val="0"/>
      <w:divBdr>
        <w:top w:val="none" w:sz="0" w:space="0" w:color="auto"/>
        <w:left w:val="none" w:sz="0" w:space="0" w:color="auto"/>
        <w:bottom w:val="none" w:sz="0" w:space="0" w:color="auto"/>
        <w:right w:val="none" w:sz="0" w:space="0" w:color="auto"/>
      </w:divBdr>
    </w:div>
    <w:div w:id="940801277">
      <w:bodyDiv w:val="1"/>
      <w:marLeft w:val="0"/>
      <w:marRight w:val="0"/>
      <w:marTop w:val="0"/>
      <w:marBottom w:val="0"/>
      <w:divBdr>
        <w:top w:val="none" w:sz="0" w:space="0" w:color="auto"/>
        <w:left w:val="none" w:sz="0" w:space="0" w:color="auto"/>
        <w:bottom w:val="none" w:sz="0" w:space="0" w:color="auto"/>
        <w:right w:val="none" w:sz="0" w:space="0" w:color="auto"/>
      </w:divBdr>
    </w:div>
    <w:div w:id="955210041">
      <w:bodyDiv w:val="1"/>
      <w:marLeft w:val="0"/>
      <w:marRight w:val="0"/>
      <w:marTop w:val="0"/>
      <w:marBottom w:val="0"/>
      <w:divBdr>
        <w:top w:val="none" w:sz="0" w:space="0" w:color="auto"/>
        <w:left w:val="none" w:sz="0" w:space="0" w:color="auto"/>
        <w:bottom w:val="none" w:sz="0" w:space="0" w:color="auto"/>
        <w:right w:val="none" w:sz="0" w:space="0" w:color="auto"/>
      </w:divBdr>
    </w:div>
    <w:div w:id="956450066">
      <w:bodyDiv w:val="1"/>
      <w:marLeft w:val="0"/>
      <w:marRight w:val="0"/>
      <w:marTop w:val="0"/>
      <w:marBottom w:val="0"/>
      <w:divBdr>
        <w:top w:val="none" w:sz="0" w:space="0" w:color="auto"/>
        <w:left w:val="none" w:sz="0" w:space="0" w:color="auto"/>
        <w:bottom w:val="none" w:sz="0" w:space="0" w:color="auto"/>
        <w:right w:val="none" w:sz="0" w:space="0" w:color="auto"/>
      </w:divBdr>
    </w:div>
    <w:div w:id="962468862">
      <w:bodyDiv w:val="1"/>
      <w:marLeft w:val="0"/>
      <w:marRight w:val="0"/>
      <w:marTop w:val="0"/>
      <w:marBottom w:val="0"/>
      <w:divBdr>
        <w:top w:val="none" w:sz="0" w:space="0" w:color="auto"/>
        <w:left w:val="none" w:sz="0" w:space="0" w:color="auto"/>
        <w:bottom w:val="none" w:sz="0" w:space="0" w:color="auto"/>
        <w:right w:val="none" w:sz="0" w:space="0" w:color="auto"/>
      </w:divBdr>
    </w:div>
    <w:div w:id="980573338">
      <w:bodyDiv w:val="1"/>
      <w:marLeft w:val="0"/>
      <w:marRight w:val="0"/>
      <w:marTop w:val="0"/>
      <w:marBottom w:val="0"/>
      <w:divBdr>
        <w:top w:val="none" w:sz="0" w:space="0" w:color="auto"/>
        <w:left w:val="none" w:sz="0" w:space="0" w:color="auto"/>
        <w:bottom w:val="none" w:sz="0" w:space="0" w:color="auto"/>
        <w:right w:val="none" w:sz="0" w:space="0" w:color="auto"/>
      </w:divBdr>
    </w:div>
    <w:div w:id="1085613523">
      <w:bodyDiv w:val="1"/>
      <w:marLeft w:val="0"/>
      <w:marRight w:val="0"/>
      <w:marTop w:val="0"/>
      <w:marBottom w:val="0"/>
      <w:divBdr>
        <w:top w:val="none" w:sz="0" w:space="0" w:color="auto"/>
        <w:left w:val="none" w:sz="0" w:space="0" w:color="auto"/>
        <w:bottom w:val="none" w:sz="0" w:space="0" w:color="auto"/>
        <w:right w:val="none" w:sz="0" w:space="0" w:color="auto"/>
      </w:divBdr>
    </w:div>
    <w:div w:id="1086732192">
      <w:bodyDiv w:val="1"/>
      <w:marLeft w:val="0"/>
      <w:marRight w:val="0"/>
      <w:marTop w:val="0"/>
      <w:marBottom w:val="0"/>
      <w:divBdr>
        <w:top w:val="none" w:sz="0" w:space="0" w:color="auto"/>
        <w:left w:val="none" w:sz="0" w:space="0" w:color="auto"/>
        <w:bottom w:val="none" w:sz="0" w:space="0" w:color="auto"/>
        <w:right w:val="none" w:sz="0" w:space="0" w:color="auto"/>
      </w:divBdr>
    </w:div>
    <w:div w:id="1123422455">
      <w:bodyDiv w:val="1"/>
      <w:marLeft w:val="0"/>
      <w:marRight w:val="0"/>
      <w:marTop w:val="0"/>
      <w:marBottom w:val="0"/>
      <w:divBdr>
        <w:top w:val="none" w:sz="0" w:space="0" w:color="auto"/>
        <w:left w:val="none" w:sz="0" w:space="0" w:color="auto"/>
        <w:bottom w:val="none" w:sz="0" w:space="0" w:color="auto"/>
        <w:right w:val="none" w:sz="0" w:space="0" w:color="auto"/>
      </w:divBdr>
    </w:div>
    <w:div w:id="1131749090">
      <w:bodyDiv w:val="1"/>
      <w:marLeft w:val="0"/>
      <w:marRight w:val="0"/>
      <w:marTop w:val="0"/>
      <w:marBottom w:val="0"/>
      <w:divBdr>
        <w:top w:val="none" w:sz="0" w:space="0" w:color="auto"/>
        <w:left w:val="none" w:sz="0" w:space="0" w:color="auto"/>
        <w:bottom w:val="none" w:sz="0" w:space="0" w:color="auto"/>
        <w:right w:val="none" w:sz="0" w:space="0" w:color="auto"/>
      </w:divBdr>
    </w:div>
    <w:div w:id="1274172585">
      <w:bodyDiv w:val="1"/>
      <w:marLeft w:val="0"/>
      <w:marRight w:val="0"/>
      <w:marTop w:val="0"/>
      <w:marBottom w:val="0"/>
      <w:divBdr>
        <w:top w:val="none" w:sz="0" w:space="0" w:color="auto"/>
        <w:left w:val="none" w:sz="0" w:space="0" w:color="auto"/>
        <w:bottom w:val="none" w:sz="0" w:space="0" w:color="auto"/>
        <w:right w:val="none" w:sz="0" w:space="0" w:color="auto"/>
      </w:divBdr>
    </w:div>
    <w:div w:id="1284455683">
      <w:bodyDiv w:val="1"/>
      <w:marLeft w:val="0"/>
      <w:marRight w:val="0"/>
      <w:marTop w:val="0"/>
      <w:marBottom w:val="0"/>
      <w:divBdr>
        <w:top w:val="none" w:sz="0" w:space="0" w:color="auto"/>
        <w:left w:val="none" w:sz="0" w:space="0" w:color="auto"/>
        <w:bottom w:val="none" w:sz="0" w:space="0" w:color="auto"/>
        <w:right w:val="none" w:sz="0" w:space="0" w:color="auto"/>
      </w:divBdr>
    </w:div>
    <w:div w:id="1341544702">
      <w:bodyDiv w:val="1"/>
      <w:marLeft w:val="0"/>
      <w:marRight w:val="0"/>
      <w:marTop w:val="0"/>
      <w:marBottom w:val="0"/>
      <w:divBdr>
        <w:top w:val="none" w:sz="0" w:space="0" w:color="auto"/>
        <w:left w:val="none" w:sz="0" w:space="0" w:color="auto"/>
        <w:bottom w:val="none" w:sz="0" w:space="0" w:color="auto"/>
        <w:right w:val="none" w:sz="0" w:space="0" w:color="auto"/>
      </w:divBdr>
    </w:div>
    <w:div w:id="1350831315">
      <w:bodyDiv w:val="1"/>
      <w:marLeft w:val="0"/>
      <w:marRight w:val="0"/>
      <w:marTop w:val="0"/>
      <w:marBottom w:val="0"/>
      <w:divBdr>
        <w:top w:val="none" w:sz="0" w:space="0" w:color="auto"/>
        <w:left w:val="none" w:sz="0" w:space="0" w:color="auto"/>
        <w:bottom w:val="none" w:sz="0" w:space="0" w:color="auto"/>
        <w:right w:val="none" w:sz="0" w:space="0" w:color="auto"/>
      </w:divBdr>
    </w:div>
    <w:div w:id="1398474480">
      <w:bodyDiv w:val="1"/>
      <w:marLeft w:val="0"/>
      <w:marRight w:val="0"/>
      <w:marTop w:val="0"/>
      <w:marBottom w:val="0"/>
      <w:divBdr>
        <w:top w:val="none" w:sz="0" w:space="0" w:color="auto"/>
        <w:left w:val="none" w:sz="0" w:space="0" w:color="auto"/>
        <w:bottom w:val="none" w:sz="0" w:space="0" w:color="auto"/>
        <w:right w:val="none" w:sz="0" w:space="0" w:color="auto"/>
      </w:divBdr>
    </w:div>
    <w:div w:id="1433160027">
      <w:bodyDiv w:val="1"/>
      <w:marLeft w:val="0"/>
      <w:marRight w:val="0"/>
      <w:marTop w:val="0"/>
      <w:marBottom w:val="0"/>
      <w:divBdr>
        <w:top w:val="none" w:sz="0" w:space="0" w:color="auto"/>
        <w:left w:val="none" w:sz="0" w:space="0" w:color="auto"/>
        <w:bottom w:val="none" w:sz="0" w:space="0" w:color="auto"/>
        <w:right w:val="none" w:sz="0" w:space="0" w:color="auto"/>
      </w:divBdr>
    </w:div>
    <w:div w:id="1441299762">
      <w:bodyDiv w:val="1"/>
      <w:marLeft w:val="0"/>
      <w:marRight w:val="0"/>
      <w:marTop w:val="0"/>
      <w:marBottom w:val="0"/>
      <w:divBdr>
        <w:top w:val="none" w:sz="0" w:space="0" w:color="auto"/>
        <w:left w:val="none" w:sz="0" w:space="0" w:color="auto"/>
        <w:bottom w:val="none" w:sz="0" w:space="0" w:color="auto"/>
        <w:right w:val="none" w:sz="0" w:space="0" w:color="auto"/>
      </w:divBdr>
    </w:div>
    <w:div w:id="1481533107">
      <w:bodyDiv w:val="1"/>
      <w:marLeft w:val="0"/>
      <w:marRight w:val="0"/>
      <w:marTop w:val="0"/>
      <w:marBottom w:val="0"/>
      <w:divBdr>
        <w:top w:val="none" w:sz="0" w:space="0" w:color="auto"/>
        <w:left w:val="none" w:sz="0" w:space="0" w:color="auto"/>
        <w:bottom w:val="none" w:sz="0" w:space="0" w:color="auto"/>
        <w:right w:val="none" w:sz="0" w:space="0" w:color="auto"/>
      </w:divBdr>
    </w:div>
    <w:div w:id="1486900288">
      <w:bodyDiv w:val="1"/>
      <w:marLeft w:val="0"/>
      <w:marRight w:val="0"/>
      <w:marTop w:val="0"/>
      <w:marBottom w:val="0"/>
      <w:divBdr>
        <w:top w:val="none" w:sz="0" w:space="0" w:color="auto"/>
        <w:left w:val="none" w:sz="0" w:space="0" w:color="auto"/>
        <w:bottom w:val="none" w:sz="0" w:space="0" w:color="auto"/>
        <w:right w:val="none" w:sz="0" w:space="0" w:color="auto"/>
      </w:divBdr>
    </w:div>
    <w:div w:id="1573809790">
      <w:bodyDiv w:val="1"/>
      <w:marLeft w:val="0"/>
      <w:marRight w:val="0"/>
      <w:marTop w:val="0"/>
      <w:marBottom w:val="0"/>
      <w:divBdr>
        <w:top w:val="none" w:sz="0" w:space="0" w:color="auto"/>
        <w:left w:val="none" w:sz="0" w:space="0" w:color="auto"/>
        <w:bottom w:val="none" w:sz="0" w:space="0" w:color="auto"/>
        <w:right w:val="none" w:sz="0" w:space="0" w:color="auto"/>
      </w:divBdr>
    </w:div>
    <w:div w:id="1596941118">
      <w:bodyDiv w:val="1"/>
      <w:marLeft w:val="0"/>
      <w:marRight w:val="0"/>
      <w:marTop w:val="0"/>
      <w:marBottom w:val="0"/>
      <w:divBdr>
        <w:top w:val="none" w:sz="0" w:space="0" w:color="auto"/>
        <w:left w:val="none" w:sz="0" w:space="0" w:color="auto"/>
        <w:bottom w:val="none" w:sz="0" w:space="0" w:color="auto"/>
        <w:right w:val="none" w:sz="0" w:space="0" w:color="auto"/>
      </w:divBdr>
    </w:div>
    <w:div w:id="1624726811">
      <w:bodyDiv w:val="1"/>
      <w:marLeft w:val="0"/>
      <w:marRight w:val="0"/>
      <w:marTop w:val="0"/>
      <w:marBottom w:val="0"/>
      <w:divBdr>
        <w:top w:val="none" w:sz="0" w:space="0" w:color="auto"/>
        <w:left w:val="none" w:sz="0" w:space="0" w:color="auto"/>
        <w:bottom w:val="none" w:sz="0" w:space="0" w:color="auto"/>
        <w:right w:val="none" w:sz="0" w:space="0" w:color="auto"/>
      </w:divBdr>
    </w:div>
    <w:div w:id="1666398334">
      <w:bodyDiv w:val="1"/>
      <w:marLeft w:val="0"/>
      <w:marRight w:val="0"/>
      <w:marTop w:val="0"/>
      <w:marBottom w:val="0"/>
      <w:divBdr>
        <w:top w:val="none" w:sz="0" w:space="0" w:color="auto"/>
        <w:left w:val="none" w:sz="0" w:space="0" w:color="auto"/>
        <w:bottom w:val="none" w:sz="0" w:space="0" w:color="auto"/>
        <w:right w:val="none" w:sz="0" w:space="0" w:color="auto"/>
      </w:divBdr>
    </w:div>
    <w:div w:id="1690065109">
      <w:bodyDiv w:val="1"/>
      <w:marLeft w:val="0"/>
      <w:marRight w:val="0"/>
      <w:marTop w:val="0"/>
      <w:marBottom w:val="0"/>
      <w:divBdr>
        <w:top w:val="none" w:sz="0" w:space="0" w:color="auto"/>
        <w:left w:val="none" w:sz="0" w:space="0" w:color="auto"/>
        <w:bottom w:val="none" w:sz="0" w:space="0" w:color="auto"/>
        <w:right w:val="none" w:sz="0" w:space="0" w:color="auto"/>
      </w:divBdr>
    </w:div>
    <w:div w:id="1757051793">
      <w:bodyDiv w:val="1"/>
      <w:marLeft w:val="0"/>
      <w:marRight w:val="0"/>
      <w:marTop w:val="0"/>
      <w:marBottom w:val="0"/>
      <w:divBdr>
        <w:top w:val="none" w:sz="0" w:space="0" w:color="auto"/>
        <w:left w:val="none" w:sz="0" w:space="0" w:color="auto"/>
        <w:bottom w:val="none" w:sz="0" w:space="0" w:color="auto"/>
        <w:right w:val="none" w:sz="0" w:space="0" w:color="auto"/>
      </w:divBdr>
    </w:div>
    <w:div w:id="1865711008">
      <w:bodyDiv w:val="1"/>
      <w:marLeft w:val="0"/>
      <w:marRight w:val="0"/>
      <w:marTop w:val="0"/>
      <w:marBottom w:val="0"/>
      <w:divBdr>
        <w:top w:val="none" w:sz="0" w:space="0" w:color="auto"/>
        <w:left w:val="none" w:sz="0" w:space="0" w:color="auto"/>
        <w:bottom w:val="none" w:sz="0" w:space="0" w:color="auto"/>
        <w:right w:val="none" w:sz="0" w:space="0" w:color="auto"/>
      </w:divBdr>
    </w:div>
    <w:div w:id="1901012239">
      <w:bodyDiv w:val="1"/>
      <w:marLeft w:val="0"/>
      <w:marRight w:val="0"/>
      <w:marTop w:val="0"/>
      <w:marBottom w:val="0"/>
      <w:divBdr>
        <w:top w:val="none" w:sz="0" w:space="0" w:color="auto"/>
        <w:left w:val="none" w:sz="0" w:space="0" w:color="auto"/>
        <w:bottom w:val="none" w:sz="0" w:space="0" w:color="auto"/>
        <w:right w:val="none" w:sz="0" w:space="0" w:color="auto"/>
      </w:divBdr>
    </w:div>
    <w:div w:id="1903103836">
      <w:bodyDiv w:val="1"/>
      <w:marLeft w:val="0"/>
      <w:marRight w:val="0"/>
      <w:marTop w:val="0"/>
      <w:marBottom w:val="0"/>
      <w:divBdr>
        <w:top w:val="none" w:sz="0" w:space="0" w:color="auto"/>
        <w:left w:val="none" w:sz="0" w:space="0" w:color="auto"/>
        <w:bottom w:val="none" w:sz="0" w:space="0" w:color="auto"/>
        <w:right w:val="none" w:sz="0" w:space="0" w:color="auto"/>
      </w:divBdr>
    </w:div>
    <w:div w:id="1941176918">
      <w:bodyDiv w:val="1"/>
      <w:marLeft w:val="0"/>
      <w:marRight w:val="0"/>
      <w:marTop w:val="0"/>
      <w:marBottom w:val="0"/>
      <w:divBdr>
        <w:top w:val="none" w:sz="0" w:space="0" w:color="auto"/>
        <w:left w:val="none" w:sz="0" w:space="0" w:color="auto"/>
        <w:bottom w:val="none" w:sz="0" w:space="0" w:color="auto"/>
        <w:right w:val="none" w:sz="0" w:space="0" w:color="auto"/>
      </w:divBdr>
    </w:div>
    <w:div w:id="1981498473">
      <w:bodyDiv w:val="1"/>
      <w:marLeft w:val="0"/>
      <w:marRight w:val="0"/>
      <w:marTop w:val="0"/>
      <w:marBottom w:val="0"/>
      <w:divBdr>
        <w:top w:val="none" w:sz="0" w:space="0" w:color="auto"/>
        <w:left w:val="none" w:sz="0" w:space="0" w:color="auto"/>
        <w:bottom w:val="none" w:sz="0" w:space="0" w:color="auto"/>
        <w:right w:val="none" w:sz="0" w:space="0" w:color="auto"/>
      </w:divBdr>
    </w:div>
    <w:div w:id="2013793464">
      <w:bodyDiv w:val="1"/>
      <w:marLeft w:val="0"/>
      <w:marRight w:val="0"/>
      <w:marTop w:val="0"/>
      <w:marBottom w:val="0"/>
      <w:divBdr>
        <w:top w:val="none" w:sz="0" w:space="0" w:color="auto"/>
        <w:left w:val="none" w:sz="0" w:space="0" w:color="auto"/>
        <w:bottom w:val="none" w:sz="0" w:space="0" w:color="auto"/>
        <w:right w:val="none" w:sz="0" w:space="0" w:color="auto"/>
      </w:divBdr>
    </w:div>
    <w:div w:id="2067558674">
      <w:bodyDiv w:val="1"/>
      <w:marLeft w:val="0"/>
      <w:marRight w:val="0"/>
      <w:marTop w:val="0"/>
      <w:marBottom w:val="0"/>
      <w:divBdr>
        <w:top w:val="none" w:sz="0" w:space="0" w:color="auto"/>
        <w:left w:val="none" w:sz="0" w:space="0" w:color="auto"/>
        <w:bottom w:val="none" w:sz="0" w:space="0" w:color="auto"/>
        <w:right w:val="none" w:sz="0" w:space="0" w:color="auto"/>
      </w:divBdr>
    </w:div>
    <w:div w:id="2110852646">
      <w:bodyDiv w:val="1"/>
      <w:marLeft w:val="0"/>
      <w:marRight w:val="0"/>
      <w:marTop w:val="0"/>
      <w:marBottom w:val="0"/>
      <w:divBdr>
        <w:top w:val="none" w:sz="0" w:space="0" w:color="auto"/>
        <w:left w:val="none" w:sz="0" w:space="0" w:color="auto"/>
        <w:bottom w:val="none" w:sz="0" w:space="0" w:color="auto"/>
        <w:right w:val="none" w:sz="0" w:space="0" w:color="auto"/>
      </w:divBdr>
    </w:div>
    <w:div w:id="2111852790">
      <w:bodyDiv w:val="1"/>
      <w:marLeft w:val="0"/>
      <w:marRight w:val="0"/>
      <w:marTop w:val="0"/>
      <w:marBottom w:val="0"/>
      <w:divBdr>
        <w:top w:val="none" w:sz="0" w:space="0" w:color="auto"/>
        <w:left w:val="none" w:sz="0" w:space="0" w:color="auto"/>
        <w:bottom w:val="none" w:sz="0" w:space="0" w:color="auto"/>
        <w:right w:val="none" w:sz="0" w:space="0" w:color="auto"/>
      </w:divBdr>
    </w:div>
    <w:div w:id="21322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2211F-F8D6-4ADE-A0F9-753CEF8E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11</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dc:creator>
  <cp:lastModifiedBy>Lenovo</cp:lastModifiedBy>
  <cp:revision>115</cp:revision>
  <cp:lastPrinted>2020-11-11T02:44:00Z</cp:lastPrinted>
  <dcterms:created xsi:type="dcterms:W3CDTF">2021-04-09T03:25:00Z</dcterms:created>
  <dcterms:modified xsi:type="dcterms:W3CDTF">2021-04-15T05:31:00Z</dcterms:modified>
</cp:coreProperties>
</file>