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val="en-US" w:eastAsia="zh-CN"/>
        </w:rPr>
        <w:t>附件</w:t>
      </w:r>
    </w:p>
    <w:p>
      <w:pPr>
        <w:rPr>
          <w:rFonts w:hint="default" w:ascii="Times New Roman" w:hAnsi="Times New Roman" w:eastAsia="黑体" w:cs="Times New Roman"/>
          <w:sz w:val="32"/>
          <w:szCs w:val="32"/>
          <w:lang w:val="en-US" w:eastAsia="zh-CN"/>
        </w:rPr>
      </w:pPr>
    </w:p>
    <w:p>
      <w:pPr>
        <w:jc w:val="center"/>
        <w:rPr>
          <w:rFonts w:hint="default" w:ascii="Times New Roman" w:hAnsi="Times New Roman" w:eastAsia="宋体" w:cs="Times New Roman"/>
          <w:b/>
          <w:bCs/>
          <w:sz w:val="44"/>
          <w:szCs w:val="44"/>
          <w:lang w:val="en-US" w:eastAsia="zh-CN"/>
        </w:rPr>
      </w:pPr>
      <w:r>
        <w:rPr>
          <w:rFonts w:hint="default" w:ascii="Times New Roman" w:hAnsi="Times New Roman" w:eastAsia="宋体" w:cs="Times New Roman"/>
          <w:b/>
          <w:bCs/>
          <w:sz w:val="44"/>
          <w:szCs w:val="44"/>
          <w:lang w:val="en-US" w:eastAsia="zh-CN"/>
        </w:rPr>
        <w:t>苏州市2021年度</w:t>
      </w:r>
      <w:r>
        <w:rPr>
          <w:rFonts w:hint="eastAsia" w:ascii="Times New Roman" w:hAnsi="Times New Roman" w:eastAsia="宋体" w:cs="Times New Roman"/>
          <w:b/>
          <w:bCs/>
          <w:sz w:val="44"/>
          <w:szCs w:val="44"/>
          <w:lang w:val="en-US" w:eastAsia="zh-CN"/>
        </w:rPr>
        <w:t>企业专利导航</w:t>
      </w:r>
      <w:r>
        <w:rPr>
          <w:rFonts w:hint="default" w:ascii="Times New Roman" w:hAnsi="Times New Roman" w:eastAsia="宋体" w:cs="Times New Roman"/>
          <w:b/>
          <w:bCs/>
          <w:sz w:val="44"/>
          <w:szCs w:val="44"/>
          <w:lang w:val="en-US" w:eastAsia="zh-CN"/>
        </w:rPr>
        <w:t>计划项目</w:t>
      </w:r>
    </w:p>
    <w:p>
      <w:pPr>
        <w:jc w:val="center"/>
        <w:rPr>
          <w:rFonts w:hint="default" w:ascii="Times New Roman" w:hAnsi="Times New Roman" w:eastAsia="宋体" w:cs="Times New Roman"/>
          <w:b/>
          <w:bCs/>
          <w:sz w:val="44"/>
          <w:szCs w:val="44"/>
          <w:lang w:val="en-US" w:eastAsia="zh-CN"/>
        </w:rPr>
      </w:pPr>
      <w:r>
        <w:rPr>
          <w:rFonts w:hint="default" w:ascii="Times New Roman" w:hAnsi="Times New Roman" w:eastAsia="宋体" w:cs="Times New Roman"/>
          <w:b/>
          <w:bCs/>
          <w:sz w:val="44"/>
          <w:szCs w:val="44"/>
          <w:lang w:val="en-US" w:eastAsia="zh-CN"/>
        </w:rPr>
        <w:t>拟</w:t>
      </w:r>
      <w:r>
        <w:rPr>
          <w:rFonts w:hint="eastAsia" w:ascii="Times New Roman" w:hAnsi="Times New Roman" w:eastAsia="宋体" w:cs="Times New Roman"/>
          <w:b/>
          <w:bCs/>
          <w:sz w:val="44"/>
          <w:szCs w:val="44"/>
          <w:lang w:val="en-US" w:eastAsia="zh-CN"/>
        </w:rPr>
        <w:t>立项</w:t>
      </w:r>
      <w:r>
        <w:rPr>
          <w:rFonts w:hint="default" w:ascii="Times New Roman" w:hAnsi="Times New Roman" w:eastAsia="宋体" w:cs="Times New Roman"/>
          <w:b/>
          <w:bCs/>
          <w:sz w:val="44"/>
          <w:szCs w:val="44"/>
          <w:lang w:val="en-US" w:eastAsia="zh-CN"/>
        </w:rPr>
        <w:t>名单</w:t>
      </w:r>
    </w:p>
    <w:p>
      <w:pPr>
        <w:rPr>
          <w:rFonts w:hint="default" w:ascii="Times New Roman" w:hAnsi="Times New Roman" w:cs="Times New Roman"/>
        </w:rPr>
      </w:pPr>
    </w:p>
    <w:tbl>
      <w:tblPr>
        <w:tblStyle w:val="2"/>
        <w:tblW w:w="7999" w:type="dxa"/>
        <w:jc w:val="center"/>
        <w:tblLayout w:type="fixed"/>
        <w:tblCellMar>
          <w:top w:w="0" w:type="dxa"/>
          <w:left w:w="108" w:type="dxa"/>
          <w:bottom w:w="0" w:type="dxa"/>
          <w:right w:w="108" w:type="dxa"/>
        </w:tblCellMar>
      </w:tblPr>
      <w:tblGrid>
        <w:gridCol w:w="513"/>
        <w:gridCol w:w="3663"/>
        <w:gridCol w:w="2979"/>
        <w:gridCol w:w="844"/>
      </w:tblGrid>
      <w:tr>
        <w:tblPrEx>
          <w:tblCellMar>
            <w:top w:w="0" w:type="dxa"/>
            <w:left w:w="108" w:type="dxa"/>
            <w:bottom w:w="0" w:type="dxa"/>
            <w:right w:w="108" w:type="dxa"/>
          </w:tblCellMar>
        </w:tblPrEx>
        <w:trPr>
          <w:trHeight w:val="396"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黑体" w:cs="Times New Roman"/>
                <w:bCs/>
                <w:kern w:val="0"/>
                <w:sz w:val="24"/>
                <w:szCs w:val="24"/>
              </w:rPr>
            </w:pPr>
            <w:r>
              <w:rPr>
                <w:rFonts w:hint="default" w:ascii="Times New Roman" w:hAnsi="Times New Roman" w:eastAsia="黑体" w:cs="Times New Roman"/>
                <w:bCs/>
                <w:kern w:val="0"/>
                <w:sz w:val="24"/>
                <w:szCs w:val="24"/>
              </w:rPr>
              <w:t>序号</w:t>
            </w:r>
          </w:p>
        </w:tc>
        <w:tc>
          <w:tcPr>
            <w:tcW w:w="366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bCs/>
                <w:kern w:val="0"/>
                <w:sz w:val="24"/>
                <w:szCs w:val="24"/>
              </w:rPr>
            </w:pPr>
            <w:r>
              <w:rPr>
                <w:rFonts w:hint="default" w:ascii="Times New Roman" w:hAnsi="Times New Roman" w:eastAsia="黑体" w:cs="Times New Roman"/>
                <w:bCs/>
                <w:kern w:val="0"/>
                <w:sz w:val="24"/>
                <w:szCs w:val="24"/>
              </w:rPr>
              <w:t>项目名称</w:t>
            </w:r>
          </w:p>
        </w:tc>
        <w:tc>
          <w:tcPr>
            <w:tcW w:w="297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bCs/>
                <w:kern w:val="0"/>
                <w:sz w:val="24"/>
                <w:szCs w:val="24"/>
              </w:rPr>
            </w:pPr>
            <w:r>
              <w:rPr>
                <w:rFonts w:hint="default" w:ascii="Times New Roman" w:hAnsi="Times New Roman" w:eastAsia="黑体" w:cs="Times New Roman"/>
                <w:bCs/>
                <w:kern w:val="0"/>
                <w:sz w:val="24"/>
                <w:szCs w:val="24"/>
              </w:rPr>
              <w:t>申报单位</w:t>
            </w:r>
          </w:p>
        </w:tc>
        <w:tc>
          <w:tcPr>
            <w:tcW w:w="84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黑体" w:cs="Times New Roman"/>
                <w:bCs/>
                <w:kern w:val="0"/>
                <w:sz w:val="24"/>
                <w:szCs w:val="24"/>
              </w:rPr>
            </w:pPr>
            <w:r>
              <w:rPr>
                <w:rFonts w:hint="default" w:ascii="Times New Roman" w:hAnsi="Times New Roman" w:eastAsia="黑体" w:cs="Times New Roman"/>
                <w:bCs/>
                <w:kern w:val="0"/>
                <w:sz w:val="24"/>
                <w:szCs w:val="24"/>
              </w:rPr>
              <w:t>地区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szCs w:val="21"/>
              </w:rPr>
              <w:t>1</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高智能化全自动太阳能跟踪支架系统专利导航计划项目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苏州聚晟太阳能科技股份有限公司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张家港</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2</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多层共挤超大型中空吹塑成型装备关键技术</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苏州同大机械有限公司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张家港</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lang w:val="en-US" w:eastAsia="zh-CN"/>
              </w:rPr>
              <w:t>3</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氢能产业装备的研究应用</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江苏国富氢能技术装备股份有限公司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张家港</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4</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高精度多工位级进冲压模具  </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苏州金鸿顺汽车部件股份有限公司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张家港</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5</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反相乳液型水溶性高分子生产工艺关键技术专利导航计划项目  </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江苏富淼科技股份有限公司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张家港</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6</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抗高尿酸血症及痛风创新天然药物专利导航</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苏州凯祥生物科技有限公司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张家港</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7</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油脂工业副产品综合利用专利导航计划</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苏州丰倍生物科技有限公司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张家港保税区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8</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钠离子电池用电解质盐NaDFOB</w:t>
            </w:r>
            <w:r>
              <w:rPr>
                <w:rStyle w:val="4"/>
                <w:lang w:val="en-US" w:eastAsia="zh-CN" w:bidi="ar"/>
              </w:rPr>
              <w:t>的研发</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江苏国泰超威新材料有限公司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张家港保税区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9</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VOCs</w:t>
            </w:r>
            <w:r>
              <w:rPr>
                <w:rStyle w:val="4"/>
                <w:lang w:val="en-US" w:eastAsia="zh-CN" w:bidi="ar"/>
              </w:rPr>
              <w:t>高效净化催化剂专利导航计划项目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长华化学科技股份有限公司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张家港保税区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10</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新型显示湿制程装备专利导航</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苏州晶洲装备科技有限公司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常熟市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11</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多重耦合移动通信天线模块专利导航项目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常熟市泓博通讯技术股份有限公司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常熟市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12</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生物质可降解绿纶(PLA)纤维研发专利导航计划项目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苏州金泉新材料股份有限公司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常熟市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13</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除磷PE</w:t>
            </w:r>
            <w:r>
              <w:rPr>
                <w:rStyle w:val="4"/>
                <w:lang w:val="en-US" w:eastAsia="zh-CN" w:bidi="ar"/>
              </w:rPr>
              <w:t>膜构建关键技术专利导航计划项目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南大(常熟)研究院有限公司 </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常熟市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14</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超细高纯球形二氧化硅新型合成工艺</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苏州锦艺新材料科技有限公司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常熟市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15</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生物医药用化学成分限定的无血清培养基研发及产业化</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依科赛生物科技(太仓)有限公司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太仓市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16</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纤维素纤维用环保节能型活性染料研发及产业化</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苏州科法曼化学有限公司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太仓市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17</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全自动大型激光拼焊机专利导航计划项目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昆山宝锦激光拼焊有限公司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18</w:t>
            </w:r>
          </w:p>
        </w:tc>
        <w:tc>
          <w:tcPr>
            <w:tcW w:w="36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挖掘机故障定位及预测专利导航</w:t>
            </w:r>
          </w:p>
        </w:tc>
        <w:tc>
          <w:tcPr>
            <w:tcW w:w="29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三一重机有限公司</w:t>
            </w:r>
          </w:p>
        </w:tc>
        <w:tc>
          <w:tcPr>
            <w:tcW w:w="8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19</w:t>
            </w:r>
          </w:p>
        </w:tc>
        <w:tc>
          <w:tcPr>
            <w:tcW w:w="36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智能物流仓储机器人开发与应用</w:t>
            </w:r>
          </w:p>
        </w:tc>
        <w:tc>
          <w:tcPr>
            <w:tcW w:w="29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昆山华恒工程技术中心有限公司</w:t>
            </w:r>
          </w:p>
        </w:tc>
        <w:tc>
          <w:tcPr>
            <w:tcW w:w="8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20</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直流高压接触器关键技术</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昆山国力电子科技股份有限公司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21</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装配式能源站专利导航计划</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昆山台佳机电有限公司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22</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Style w:val="6"/>
                <w:rFonts w:eastAsia="宋体"/>
                <w:lang w:val="en-US" w:eastAsia="zh-CN" w:bidi="ar"/>
              </w:rPr>
              <w:t>5G</w:t>
            </w:r>
            <w:r>
              <w:rPr>
                <w:rFonts w:hint="eastAsia" w:ascii="宋体" w:hAnsi="宋体" w:eastAsia="宋体" w:cs="宋体"/>
                <w:i w:val="0"/>
                <w:color w:val="000000"/>
                <w:kern w:val="0"/>
                <w:sz w:val="20"/>
                <w:szCs w:val="20"/>
                <w:u w:val="none"/>
                <w:lang w:val="en-US" w:eastAsia="zh-CN" w:bidi="ar"/>
              </w:rPr>
              <w:t>高集成度有源天线专利导航项目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昆山睿翔讯通通信技术有限公司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23</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先进封装用厚膜负性光刻胶专利导航计划项目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江苏艾森半导体材料股份有限公司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24</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摄像头模组马达驱动技术的专利导航项目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昆山丘钛微电子科技股份有限公司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25</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Style w:val="6"/>
                <w:rFonts w:eastAsia="宋体"/>
                <w:lang w:val="en-US" w:eastAsia="zh-CN" w:bidi="ar"/>
              </w:rPr>
              <w:t>高保真10G</w:t>
            </w:r>
            <w:r>
              <w:rPr>
                <w:rFonts w:hint="eastAsia" w:ascii="宋体" w:hAnsi="宋体" w:eastAsia="宋体" w:cs="宋体"/>
                <w:i w:val="0"/>
                <w:color w:val="000000"/>
                <w:kern w:val="0"/>
                <w:sz w:val="20"/>
                <w:szCs w:val="20"/>
                <w:u w:val="none"/>
                <w:lang w:val="en-US" w:eastAsia="zh-CN" w:bidi="ar"/>
              </w:rPr>
              <w:t>传输</w:t>
            </w:r>
            <w:r>
              <w:rPr>
                <w:rStyle w:val="6"/>
                <w:rFonts w:eastAsia="宋体"/>
                <w:lang w:val="en-US" w:eastAsia="zh-CN" w:bidi="ar"/>
              </w:rPr>
              <w:t>USB3.1</w:t>
            </w:r>
            <w:r>
              <w:rPr>
                <w:rFonts w:hint="eastAsia" w:ascii="宋体" w:hAnsi="宋体" w:eastAsia="宋体" w:cs="宋体"/>
                <w:i w:val="0"/>
                <w:color w:val="000000"/>
                <w:kern w:val="0"/>
                <w:sz w:val="20"/>
                <w:szCs w:val="20"/>
                <w:u w:val="none"/>
                <w:lang w:val="en-US" w:eastAsia="zh-CN" w:bidi="ar"/>
              </w:rPr>
              <w:t>专利导航</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连展科技电子</w:t>
            </w:r>
            <w:r>
              <w:rPr>
                <w:rStyle w:val="6"/>
                <w:rFonts w:eastAsia="宋体"/>
                <w:lang w:val="en-US" w:eastAsia="zh-CN" w:bidi="ar"/>
              </w:rPr>
              <w:t>(</w:t>
            </w:r>
            <w:r>
              <w:rPr>
                <w:rFonts w:hint="eastAsia" w:ascii="宋体" w:hAnsi="宋体" w:eastAsia="宋体" w:cs="宋体"/>
                <w:i w:val="0"/>
                <w:color w:val="000000"/>
                <w:kern w:val="0"/>
                <w:sz w:val="20"/>
                <w:szCs w:val="20"/>
                <w:u w:val="none"/>
                <w:lang w:val="en-US" w:eastAsia="zh-CN" w:bidi="ar"/>
              </w:rPr>
              <w:t>昆山</w:t>
            </w:r>
            <w:r>
              <w:rPr>
                <w:rStyle w:val="6"/>
                <w:rFonts w:eastAsia="宋体"/>
                <w:lang w:val="en-US" w:eastAsia="zh-CN" w:bidi="ar"/>
              </w:rPr>
              <w:t>)</w:t>
            </w:r>
            <w:r>
              <w:rPr>
                <w:rFonts w:hint="eastAsia" w:ascii="宋体" w:hAnsi="宋体" w:eastAsia="宋体" w:cs="宋体"/>
                <w:i w:val="0"/>
                <w:color w:val="000000"/>
                <w:kern w:val="0"/>
                <w:sz w:val="20"/>
                <w:szCs w:val="20"/>
                <w:u w:val="none"/>
                <w:lang w:val="en-US" w:eastAsia="zh-CN" w:bidi="ar"/>
              </w:rPr>
              <w:t>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682"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kern w:val="0"/>
                <w:szCs w:val="21"/>
              </w:rPr>
            </w:pPr>
            <w:r>
              <w:rPr>
                <w:rFonts w:hint="default" w:ascii="Times New Roman" w:hAnsi="Times New Roman" w:eastAsia="仿宋_GB2312" w:cs="Times New Roman"/>
                <w:b/>
                <w:bCs/>
                <w:kern w:val="0"/>
                <w:szCs w:val="21"/>
              </w:rPr>
              <w:t>2</w:t>
            </w:r>
            <w:r>
              <w:rPr>
                <w:rFonts w:hint="eastAsia" w:ascii="Times New Roman" w:hAnsi="Times New Roman" w:eastAsia="仿宋_GB2312" w:cs="Times New Roman"/>
                <w:b/>
                <w:bCs/>
                <w:kern w:val="0"/>
                <w:szCs w:val="21"/>
                <w:lang w:val="en-US" w:eastAsia="zh-CN"/>
              </w:rPr>
              <w:t>6</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高性能聚合物光学屏面板制备技术专利导航</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昆山三景科技股份有限公司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553"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lang w:val="en-US" w:eastAsia="zh-CN"/>
              </w:rPr>
              <w:t>27</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LED</w:t>
            </w:r>
            <w:r>
              <w:rPr>
                <w:rFonts w:hint="eastAsia" w:ascii="宋体" w:hAnsi="宋体" w:eastAsia="宋体" w:cs="宋体"/>
                <w:i w:val="0"/>
                <w:color w:val="000000"/>
                <w:kern w:val="0"/>
                <w:sz w:val="20"/>
                <w:szCs w:val="20"/>
                <w:u w:val="none"/>
                <w:lang w:val="en-US" w:eastAsia="zh-CN" w:bidi="ar"/>
              </w:rPr>
              <w:t>平面灯专利导航计划</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昆山市诚泰电气股份有限公司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lang w:val="en-US" w:eastAsia="zh-CN"/>
              </w:rPr>
              <w:t>28</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缓冲空气包装专利导航</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昆山亚比斯环保包装材料有限公司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594"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lang w:val="en-US" w:eastAsia="zh-CN"/>
              </w:rPr>
              <w:t>29</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锂电池固态电解质专利导航计划项目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苏州清陶新能源科技有限公司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549"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lang w:val="en-US" w:eastAsia="zh-CN"/>
              </w:rPr>
              <w:t>30</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轻量化石墨烯增强铝基复核材料专利导航计划项目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鼎镁新材料科技股份有限公司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昆山市</w:t>
            </w:r>
          </w:p>
        </w:tc>
      </w:tr>
      <w:tr>
        <w:tblPrEx>
          <w:tblCellMar>
            <w:top w:w="0" w:type="dxa"/>
            <w:left w:w="108" w:type="dxa"/>
            <w:bottom w:w="0" w:type="dxa"/>
            <w:right w:w="108" w:type="dxa"/>
          </w:tblCellMar>
        </w:tblPrEx>
        <w:trPr>
          <w:trHeight w:val="549"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31</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高温超导消磁电缆专利导航计划项目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东部超导科技苏州</w:t>
            </w:r>
            <w:r>
              <w:rPr>
                <w:rStyle w:val="6"/>
                <w:rFonts w:eastAsia="宋体"/>
                <w:lang w:val="en-US" w:eastAsia="zh-CN" w:bidi="ar"/>
              </w:rPr>
              <w:t>)</w:t>
            </w:r>
            <w:r>
              <w:rPr>
                <w:rFonts w:hint="eastAsia" w:ascii="宋体" w:hAnsi="宋体" w:eastAsia="宋体" w:cs="宋体"/>
                <w:i w:val="0"/>
                <w:color w:val="000000"/>
                <w:kern w:val="0"/>
                <w:sz w:val="20"/>
                <w:szCs w:val="20"/>
                <w:u w:val="none"/>
                <w:lang w:val="en-US" w:eastAsia="zh-CN" w:bidi="ar"/>
              </w:rPr>
              <w:t>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吴江区</w:t>
            </w:r>
          </w:p>
        </w:tc>
      </w:tr>
      <w:tr>
        <w:tblPrEx>
          <w:tblCellMar>
            <w:top w:w="0" w:type="dxa"/>
            <w:left w:w="108" w:type="dxa"/>
            <w:bottom w:w="0" w:type="dxa"/>
            <w:right w:w="108" w:type="dxa"/>
          </w:tblCellMar>
        </w:tblPrEx>
        <w:trPr>
          <w:trHeight w:val="549"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32</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免焊接冲压连接器端子的研发</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苏州品翔电通有限公司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吴江区</w:t>
            </w:r>
          </w:p>
        </w:tc>
      </w:tr>
      <w:tr>
        <w:tblPrEx>
          <w:tblCellMar>
            <w:top w:w="0" w:type="dxa"/>
            <w:left w:w="108" w:type="dxa"/>
            <w:bottom w:w="0" w:type="dxa"/>
            <w:right w:w="108" w:type="dxa"/>
          </w:tblCellMar>
        </w:tblPrEx>
        <w:trPr>
          <w:trHeight w:val="549"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33</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5G</w:t>
            </w:r>
            <w:r>
              <w:rPr>
                <w:rFonts w:hint="eastAsia" w:ascii="宋体" w:hAnsi="宋体" w:eastAsia="宋体" w:cs="宋体"/>
                <w:i w:val="0"/>
                <w:color w:val="000000"/>
                <w:kern w:val="0"/>
                <w:sz w:val="20"/>
                <w:szCs w:val="20"/>
                <w:u w:val="none"/>
                <w:lang w:val="en-US" w:eastAsia="zh-CN" w:bidi="ar"/>
              </w:rPr>
              <w:t>小基站</w:t>
            </w:r>
            <w:r>
              <w:rPr>
                <w:rFonts w:hint="default" w:ascii="Times New Roman" w:hAnsi="Times New Roman" w:eastAsia="宋体" w:cs="Times New Roman"/>
                <w:i w:val="0"/>
                <w:color w:val="000000"/>
                <w:kern w:val="0"/>
                <w:sz w:val="20"/>
                <w:szCs w:val="20"/>
                <w:u w:val="none"/>
                <w:lang w:val="en-US" w:eastAsia="zh-CN" w:bidi="ar"/>
              </w:rPr>
              <w:t xml:space="preserve"> </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江苏永鼎通信有限公司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吴江区</w:t>
            </w:r>
          </w:p>
        </w:tc>
      </w:tr>
      <w:tr>
        <w:tblPrEx>
          <w:tblCellMar>
            <w:top w:w="0" w:type="dxa"/>
            <w:left w:w="108" w:type="dxa"/>
            <w:bottom w:w="0" w:type="dxa"/>
            <w:right w:w="108" w:type="dxa"/>
          </w:tblCellMar>
        </w:tblPrEx>
        <w:trPr>
          <w:trHeight w:val="549"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34</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超薄轻量碳纤维复合材料专利导航计划</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江苏澳盛复合材料科技有限公司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吴江区</w:t>
            </w:r>
          </w:p>
        </w:tc>
      </w:tr>
      <w:tr>
        <w:tblPrEx>
          <w:tblCellMar>
            <w:top w:w="0" w:type="dxa"/>
            <w:left w:w="108" w:type="dxa"/>
            <w:bottom w:w="0" w:type="dxa"/>
            <w:right w:w="108" w:type="dxa"/>
          </w:tblCellMar>
        </w:tblPrEx>
        <w:trPr>
          <w:trHeight w:val="549"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35</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生物基T400</w:t>
            </w:r>
            <w:r>
              <w:rPr>
                <w:rStyle w:val="4"/>
                <w:lang w:val="en-US" w:eastAsia="zh-CN" w:bidi="ar"/>
              </w:rPr>
              <w:t>复合丝织物高效短流程染整加工关键技术专利导航项目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盛虹集团有限公司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吴江区</w:t>
            </w:r>
          </w:p>
        </w:tc>
      </w:tr>
      <w:tr>
        <w:tblPrEx>
          <w:tblCellMar>
            <w:top w:w="0" w:type="dxa"/>
            <w:left w:w="108" w:type="dxa"/>
            <w:bottom w:w="0" w:type="dxa"/>
            <w:right w:w="108" w:type="dxa"/>
          </w:tblCellMar>
        </w:tblPrEx>
        <w:trPr>
          <w:trHeight w:val="549"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36</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先进封装用高性能磁控溅射金属靶材专利导航计划项目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基迈克材料科技(苏州)有限公司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吴江区</w:t>
            </w:r>
          </w:p>
        </w:tc>
      </w:tr>
      <w:tr>
        <w:tblPrEx>
          <w:tblCellMar>
            <w:top w:w="0" w:type="dxa"/>
            <w:left w:w="108" w:type="dxa"/>
            <w:bottom w:w="0" w:type="dxa"/>
            <w:right w:w="108" w:type="dxa"/>
          </w:tblCellMar>
        </w:tblPrEx>
        <w:trPr>
          <w:trHeight w:val="549"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37</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功能性微生态制剂产业专利导航</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微康益生菌(苏州)股份有限公司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吴江区</w:t>
            </w:r>
          </w:p>
        </w:tc>
      </w:tr>
      <w:tr>
        <w:tblPrEx>
          <w:tblCellMar>
            <w:top w:w="0" w:type="dxa"/>
            <w:left w:w="108" w:type="dxa"/>
            <w:bottom w:w="0" w:type="dxa"/>
            <w:right w:w="108" w:type="dxa"/>
          </w:tblCellMar>
        </w:tblPrEx>
        <w:trPr>
          <w:trHeight w:val="549"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38</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商用室内新型无人自主清洁机器人专利导航项目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科沃斯商用机器人有限公司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吴中区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39</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飞机精密复杂结构件加工装备专利导航计划</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江苏迈信林航空科技股份有限公司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吴中区</w:t>
            </w:r>
          </w:p>
        </w:tc>
      </w:tr>
      <w:tr>
        <w:tblPrEx>
          <w:tblCellMar>
            <w:top w:w="0" w:type="dxa"/>
            <w:left w:w="108" w:type="dxa"/>
            <w:bottom w:w="0" w:type="dxa"/>
            <w:right w:w="108" w:type="dxa"/>
          </w:tblCellMar>
        </w:tblPrEx>
        <w:trPr>
          <w:trHeight w:val="477"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40</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新能源商用车多电机驱动系统</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凯博易控车辆科技(苏州)股份有限公司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吴中区</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41</w:t>
            </w:r>
          </w:p>
        </w:tc>
        <w:tc>
          <w:tcPr>
            <w:tcW w:w="36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color w:val="000000"/>
                <w:kern w:val="0"/>
                <w:sz w:val="20"/>
                <w:szCs w:val="20"/>
                <w:u w:val="none"/>
                <w:lang w:val="en-US" w:eastAsia="zh-CN" w:bidi="ar"/>
              </w:rPr>
              <w:t>基于机器视觉的锂电池六面外观缺陷立体检测设备专利导航计划项目</w:t>
            </w:r>
          </w:p>
        </w:tc>
        <w:tc>
          <w:tcPr>
            <w:tcW w:w="29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color w:val="000000"/>
                <w:kern w:val="0"/>
                <w:sz w:val="20"/>
                <w:szCs w:val="20"/>
                <w:u w:val="none"/>
                <w:lang w:val="en-US" w:eastAsia="zh-CN" w:bidi="ar"/>
              </w:rPr>
              <w:t>苏州杰锐思智能科技股份有限公司</w:t>
            </w:r>
          </w:p>
        </w:tc>
        <w:tc>
          <w:tcPr>
            <w:tcW w:w="8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20"/>
                <w:szCs w:val="20"/>
              </w:rPr>
            </w:pPr>
            <w:r>
              <w:rPr>
                <w:rFonts w:hint="eastAsia" w:ascii="宋体" w:hAnsi="宋体" w:eastAsia="宋体" w:cs="宋体"/>
                <w:i w:val="0"/>
                <w:color w:val="000000"/>
                <w:kern w:val="0"/>
                <w:sz w:val="20"/>
                <w:szCs w:val="20"/>
                <w:u w:val="none"/>
                <w:lang w:val="en-US" w:eastAsia="zh-CN" w:bidi="ar"/>
              </w:rPr>
              <w:t>吴中区</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42</w:t>
            </w:r>
          </w:p>
        </w:tc>
        <w:tc>
          <w:tcPr>
            <w:tcW w:w="36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基于数字孪生的智能搅拌摩擦焊装备专利导航计划项目</w:t>
            </w:r>
          </w:p>
        </w:tc>
        <w:tc>
          <w:tcPr>
            <w:tcW w:w="29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航天工程装备(苏州)有限公司</w:t>
            </w:r>
          </w:p>
        </w:tc>
        <w:tc>
          <w:tcPr>
            <w:tcW w:w="8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吴中区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43</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人工智能开发资源平台专利导航计划项目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苏州浪潮智能科技有限公司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吴中区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44</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高精密超细双金属复合焊带</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苏州宇邦新型材料股份有限公司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吴中区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45</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高效真空吸尘器专利导航</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苏州市春菊电器有限公司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相城区</w:t>
            </w:r>
          </w:p>
        </w:tc>
      </w:tr>
      <w:tr>
        <w:tblPrEx>
          <w:tblCellMar>
            <w:top w:w="0" w:type="dxa"/>
            <w:left w:w="108" w:type="dxa"/>
            <w:bottom w:w="0" w:type="dxa"/>
            <w:right w:w="108" w:type="dxa"/>
          </w:tblCellMar>
        </w:tblPrEx>
        <w:trPr>
          <w:trHeight w:val="477"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46</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氢燃料电池技术的研发</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苏州擎动动力科技有限公司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相城区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47</w:t>
            </w:r>
          </w:p>
        </w:tc>
        <w:tc>
          <w:tcPr>
            <w:tcW w:w="36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Style w:val="6"/>
                <w:rFonts w:eastAsia="宋体"/>
                <w:lang w:val="en-US" w:eastAsia="zh-CN" w:bidi="ar"/>
              </w:rPr>
              <w:t>6000W</w:t>
            </w:r>
            <w:r>
              <w:rPr>
                <w:rFonts w:hint="eastAsia" w:ascii="宋体" w:hAnsi="宋体" w:eastAsia="宋体" w:cs="宋体"/>
                <w:i w:val="0"/>
                <w:color w:val="000000"/>
                <w:kern w:val="0"/>
                <w:sz w:val="20"/>
                <w:szCs w:val="20"/>
                <w:u w:val="none"/>
                <w:lang w:val="en-US" w:eastAsia="zh-CN" w:bidi="ar"/>
              </w:rPr>
              <w:t>单模连续光纤激光器专利导航计划项目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苏州创鑫激光科技有限公司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相城区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48</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市政交通基础设施双碳技术研究专利导航计划</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悉地(苏州)勘察设计顾问有限公司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姑苏区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49</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区块链与数字化安全服务技术专利导航计划项目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江苏通付盾科技有限公司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工业园区</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50</w:t>
            </w:r>
          </w:p>
        </w:tc>
        <w:tc>
          <w:tcPr>
            <w:tcW w:w="36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锂电池保护芯片专利导航项目</w:t>
            </w:r>
          </w:p>
        </w:tc>
        <w:tc>
          <w:tcPr>
            <w:tcW w:w="29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苏州赛芯电子科技股份有限公司</w:t>
            </w:r>
          </w:p>
        </w:tc>
        <w:tc>
          <w:tcPr>
            <w:tcW w:w="8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工业园区</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51</w:t>
            </w:r>
          </w:p>
        </w:tc>
        <w:tc>
          <w:tcPr>
            <w:tcW w:w="36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color w:val="000000"/>
                <w:kern w:val="0"/>
                <w:sz w:val="20"/>
                <w:szCs w:val="20"/>
                <w:u w:val="none"/>
                <w:lang w:val="en-US" w:eastAsia="zh-CN" w:bidi="ar"/>
              </w:rPr>
              <w:t>高精高效拉杆式硫化机及智能硫化系统专利导航计划项目</w:t>
            </w:r>
          </w:p>
        </w:tc>
        <w:tc>
          <w:tcPr>
            <w:tcW w:w="29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color w:val="000000"/>
                <w:kern w:val="0"/>
                <w:sz w:val="20"/>
                <w:szCs w:val="20"/>
                <w:u w:val="none"/>
                <w:lang w:val="en-US" w:eastAsia="zh-CN" w:bidi="ar"/>
              </w:rPr>
              <w:t>华澳轮胎设备科技(苏州)股份有限公司</w:t>
            </w:r>
          </w:p>
        </w:tc>
        <w:tc>
          <w:tcPr>
            <w:tcW w:w="8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20"/>
                <w:szCs w:val="20"/>
              </w:rPr>
            </w:pPr>
            <w:r>
              <w:rPr>
                <w:rFonts w:hint="eastAsia" w:ascii="宋体" w:hAnsi="宋体" w:eastAsia="宋体" w:cs="宋体"/>
                <w:i w:val="0"/>
                <w:color w:val="000000"/>
                <w:kern w:val="0"/>
                <w:sz w:val="20"/>
                <w:szCs w:val="20"/>
                <w:u w:val="none"/>
                <w:lang w:val="en-US" w:eastAsia="zh-CN" w:bidi="ar"/>
              </w:rPr>
              <w:t>工业园区</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52</w:t>
            </w:r>
          </w:p>
        </w:tc>
        <w:tc>
          <w:tcPr>
            <w:tcW w:w="36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应用于高介电隔离或缓冲封装技术芯片专利导航计划项目</w:t>
            </w:r>
          </w:p>
        </w:tc>
        <w:tc>
          <w:tcPr>
            <w:tcW w:w="29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颀中科技</w:t>
            </w:r>
            <w:r>
              <w:rPr>
                <w:rStyle w:val="6"/>
                <w:rFonts w:eastAsia="宋体"/>
                <w:lang w:val="en-US" w:eastAsia="zh-CN" w:bidi="ar"/>
              </w:rPr>
              <w:t>(</w:t>
            </w:r>
            <w:r>
              <w:rPr>
                <w:rFonts w:hint="eastAsia" w:ascii="宋体" w:hAnsi="宋体" w:eastAsia="宋体" w:cs="宋体"/>
                <w:i w:val="0"/>
                <w:color w:val="000000"/>
                <w:kern w:val="0"/>
                <w:sz w:val="20"/>
                <w:szCs w:val="20"/>
                <w:u w:val="none"/>
                <w:lang w:val="en-US" w:eastAsia="zh-CN" w:bidi="ar"/>
              </w:rPr>
              <w:t>苏州</w:t>
            </w:r>
            <w:r>
              <w:rPr>
                <w:rStyle w:val="6"/>
                <w:rFonts w:eastAsia="宋体"/>
                <w:lang w:val="en-US" w:eastAsia="zh-CN" w:bidi="ar"/>
              </w:rPr>
              <w:t>)</w:t>
            </w:r>
            <w:r>
              <w:rPr>
                <w:rFonts w:hint="eastAsia" w:ascii="宋体" w:hAnsi="宋体" w:eastAsia="宋体" w:cs="宋体"/>
                <w:i w:val="0"/>
                <w:color w:val="000000"/>
                <w:kern w:val="0"/>
                <w:sz w:val="20"/>
                <w:szCs w:val="20"/>
                <w:u w:val="none"/>
                <w:lang w:val="en-US" w:eastAsia="zh-CN" w:bidi="ar"/>
              </w:rPr>
              <w:t>有限公司</w:t>
            </w:r>
          </w:p>
        </w:tc>
        <w:tc>
          <w:tcPr>
            <w:tcW w:w="8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工业园区</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53</w:t>
            </w:r>
          </w:p>
        </w:tc>
        <w:tc>
          <w:tcPr>
            <w:tcW w:w="36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氮化镓功率模块封装工艺关键技术专利导航项目</w:t>
            </w:r>
          </w:p>
        </w:tc>
        <w:tc>
          <w:tcPr>
            <w:tcW w:w="29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苏州日月新半导体有限公司</w:t>
            </w:r>
          </w:p>
        </w:tc>
        <w:tc>
          <w:tcPr>
            <w:tcW w:w="8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工业园区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54</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分布式光纤传感技术专利导航项目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苏州光格科技股份有限公司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工业园区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55</w:t>
            </w:r>
          </w:p>
        </w:tc>
        <w:tc>
          <w:tcPr>
            <w:tcW w:w="36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工业烟尘治理智能系统</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苏州协昌环保科技股份有限公司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工业园区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56</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智慧文旅平台专利导航计划项目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科大讯飞</w:t>
            </w:r>
            <w:r>
              <w:rPr>
                <w:rFonts w:hint="default" w:ascii="Times New Roman" w:hAnsi="Times New Roman" w:eastAsia="宋体"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苏州</w:t>
            </w:r>
            <w:r>
              <w:rPr>
                <w:rFonts w:hint="default" w:ascii="Times New Roman" w:hAnsi="Times New Roman" w:eastAsia="宋体"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科技有限公司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工业园区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57</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color w:val="000000"/>
                <w:kern w:val="0"/>
                <w:sz w:val="20"/>
                <w:szCs w:val="20"/>
                <w:u w:val="none"/>
                <w:lang w:val="en-US" w:eastAsia="zh-CN" w:bidi="ar"/>
              </w:rPr>
              <w:t xml:space="preserve">基于土壤环境综合修复技术的专利导航项目         </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20"/>
                <w:szCs w:val="20"/>
              </w:rPr>
            </w:pPr>
            <w:r>
              <w:rPr>
                <w:rFonts w:hint="default" w:ascii="Times New Roman" w:hAnsi="Times New Roman" w:eastAsia="宋体" w:cs="Times New Roman"/>
                <w:i w:val="0"/>
                <w:color w:val="000000"/>
                <w:kern w:val="0"/>
                <w:sz w:val="20"/>
                <w:szCs w:val="20"/>
                <w:u w:val="none"/>
                <w:lang w:val="en-US" w:eastAsia="zh-CN" w:bidi="ar"/>
              </w:rPr>
              <w:t>江苏盖亚环境科技股份有限公司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sz w:val="20"/>
                <w:szCs w:val="20"/>
              </w:rPr>
            </w:pPr>
            <w:r>
              <w:rPr>
                <w:rFonts w:hint="eastAsia" w:ascii="宋体" w:hAnsi="宋体" w:eastAsia="宋体" w:cs="宋体"/>
                <w:i w:val="0"/>
                <w:color w:val="000000"/>
                <w:kern w:val="0"/>
                <w:sz w:val="20"/>
                <w:szCs w:val="20"/>
                <w:u w:val="none"/>
                <w:lang w:val="en-US" w:eastAsia="zh-CN" w:bidi="ar"/>
              </w:rPr>
              <w:t>工业园区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58</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第二代高温超导带材的专利导航项目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苏州新材料研究所有限公司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工业园区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59</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医用电子直线加速器专利导航项目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苏州雷泰医疗科技有限公司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工业园区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60</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实时荧光定量PCR</w:t>
            </w:r>
            <w:r>
              <w:rPr>
                <w:rStyle w:val="4"/>
                <w:lang w:val="en-US" w:eastAsia="zh-CN" w:bidi="ar"/>
              </w:rPr>
              <w:t>仪关键技术专利导航计划项目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苏州雅睿生物技术股份有限公司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工业园区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61</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治疗结构性心脏病的瓣膜修复器械专利导航</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苏州茵络医疗器械有限公司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工业园区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62</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新型太阳能储能逆变控制一体机专利导航计划项目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苏州融硅新能源科技有限公司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高新区</w:t>
            </w:r>
          </w:p>
        </w:tc>
      </w:tr>
      <w:tr>
        <w:tblPrEx>
          <w:tblCellMar>
            <w:top w:w="0" w:type="dxa"/>
            <w:left w:w="108" w:type="dxa"/>
            <w:bottom w:w="0" w:type="dxa"/>
            <w:right w:w="108" w:type="dxa"/>
          </w:tblCellMar>
        </w:tblPrEx>
        <w:trPr>
          <w:trHeight w:val="585"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63</w:t>
            </w:r>
          </w:p>
        </w:tc>
        <w:tc>
          <w:tcPr>
            <w:tcW w:w="36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地理时空大数据管理技术专利导航计划项目</w:t>
            </w:r>
          </w:p>
        </w:tc>
        <w:tc>
          <w:tcPr>
            <w:tcW w:w="29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苏州中科天启遥感科技有限公司</w:t>
            </w:r>
          </w:p>
        </w:tc>
        <w:tc>
          <w:tcPr>
            <w:tcW w:w="8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高新区</w:t>
            </w:r>
          </w:p>
        </w:tc>
      </w:tr>
      <w:tr>
        <w:tblPrEx>
          <w:tblCellMar>
            <w:top w:w="0" w:type="dxa"/>
            <w:left w:w="108" w:type="dxa"/>
            <w:bottom w:w="0" w:type="dxa"/>
            <w:right w:w="108" w:type="dxa"/>
          </w:tblCellMar>
        </w:tblPrEx>
        <w:trPr>
          <w:trHeight w:val="480" w:hRule="atLeast"/>
          <w:jc w:val="center"/>
        </w:trPr>
        <w:tc>
          <w:tcPr>
            <w:tcW w:w="513"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64</w:t>
            </w:r>
          </w:p>
        </w:tc>
        <w:tc>
          <w:tcPr>
            <w:tcW w:w="36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水环境综合治理技术与设备的专利导航项目</w:t>
            </w:r>
          </w:p>
        </w:tc>
        <w:tc>
          <w:tcPr>
            <w:tcW w:w="29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普利资环境科技(苏州)有限公司</w:t>
            </w:r>
          </w:p>
        </w:tc>
        <w:tc>
          <w:tcPr>
            <w:tcW w:w="8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高新区</w:t>
            </w:r>
          </w:p>
        </w:tc>
      </w:tr>
      <w:tr>
        <w:tblPrEx>
          <w:tblCellMar>
            <w:top w:w="0" w:type="dxa"/>
            <w:left w:w="108" w:type="dxa"/>
            <w:bottom w:w="0" w:type="dxa"/>
            <w:right w:w="108" w:type="dxa"/>
          </w:tblCellMar>
        </w:tblPrEx>
        <w:trPr>
          <w:trHeight w:val="480" w:hRule="atLeast"/>
          <w:jc w:val="center"/>
        </w:trPr>
        <w:tc>
          <w:tcPr>
            <w:tcW w:w="513"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lang w:val="en-US" w:eastAsia="zh-CN"/>
              </w:rPr>
              <w:t>65</w:t>
            </w:r>
          </w:p>
        </w:tc>
        <w:tc>
          <w:tcPr>
            <w:tcW w:w="36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长玻纤增强聚丙烯复合材料专利导航计划项目</w:t>
            </w:r>
          </w:p>
        </w:tc>
        <w:tc>
          <w:tcPr>
            <w:tcW w:w="297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default" w:ascii="Times New Roman" w:hAnsi="Times New Roman" w:eastAsia="宋体" w:cs="Times New Roman"/>
                <w:i w:val="0"/>
                <w:color w:val="000000"/>
                <w:kern w:val="0"/>
                <w:sz w:val="20"/>
                <w:szCs w:val="20"/>
                <w:u w:val="none"/>
                <w:lang w:val="en-US" w:eastAsia="zh-CN" w:bidi="ar"/>
              </w:rPr>
              <w:t>苏州旭光聚合物有限公司</w:t>
            </w:r>
          </w:p>
        </w:tc>
        <w:tc>
          <w:tcPr>
            <w:tcW w:w="84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sz w:val="20"/>
                <w:szCs w:val="20"/>
              </w:rPr>
            </w:pPr>
            <w:r>
              <w:rPr>
                <w:rFonts w:hint="eastAsia" w:ascii="宋体" w:hAnsi="宋体" w:eastAsia="宋体" w:cs="宋体"/>
                <w:i w:val="0"/>
                <w:color w:val="000000"/>
                <w:kern w:val="0"/>
                <w:sz w:val="20"/>
                <w:szCs w:val="20"/>
                <w:u w:val="none"/>
                <w:lang w:val="en-US" w:eastAsia="zh-CN" w:bidi="ar"/>
              </w:rPr>
              <w:t>高新区</w:t>
            </w:r>
          </w:p>
        </w:tc>
      </w:tr>
    </w:tbl>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303E1"/>
    <w:rsid w:val="14C2099F"/>
    <w:rsid w:val="1FD70B62"/>
    <w:rsid w:val="29DB33B4"/>
    <w:rsid w:val="30D808B2"/>
    <w:rsid w:val="37FE3B6D"/>
    <w:rsid w:val="3DD23BF8"/>
    <w:rsid w:val="3F5022B6"/>
    <w:rsid w:val="471303E1"/>
    <w:rsid w:val="585431F5"/>
    <w:rsid w:val="66D91C48"/>
    <w:rsid w:val="678149E0"/>
    <w:rsid w:val="705003B2"/>
    <w:rsid w:val="75C620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default" w:ascii="Times New Roman" w:hAnsi="Times New Roman" w:cs="Times New Roman"/>
      <w:color w:val="000000"/>
      <w:sz w:val="20"/>
      <w:szCs w:val="20"/>
      <w:u w:val="none"/>
    </w:rPr>
  </w:style>
  <w:style w:type="character" w:customStyle="1" w:styleId="5">
    <w:name w:val="font01"/>
    <w:basedOn w:val="3"/>
    <w:qFormat/>
    <w:uiPriority w:val="0"/>
    <w:rPr>
      <w:rFonts w:hint="eastAsia" w:ascii="宋体" w:hAnsi="宋体" w:eastAsia="宋体" w:cs="宋体"/>
      <w:color w:val="000000"/>
      <w:sz w:val="20"/>
      <w:szCs w:val="20"/>
      <w:u w:val="none"/>
    </w:rPr>
  </w:style>
  <w:style w:type="character" w:customStyle="1" w:styleId="6">
    <w:name w:val="font11"/>
    <w:basedOn w:val="3"/>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HJ</Company>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2021-09-18T07:03:00Z</dcterms:created>
  <dc:creator>Dell</dc:creator>
  <cp:lastModifiedBy>huang</cp:lastModifiedBy>
  <dcterms:modified xsi:type="dcterms:W3CDTF">2021-11-25T06:54:14Z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6DFFC7BFFB5547D3ABFDF23A539F74B7</vt:lpwstr>
  </property>
</Properties>
</file>