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65B58">
        <w:tc>
          <w:tcPr>
            <w:tcW w:w="509" w:type="dxa"/>
          </w:tcPr>
          <w:p w:rsidR="00E65B58" w:rsidRDefault="00D837C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65B58" w:rsidRDefault="004256B1">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03.120</w:t>
            </w:r>
          </w:p>
        </w:tc>
      </w:tr>
      <w:tr w:rsidR="00E65B58">
        <w:tc>
          <w:tcPr>
            <w:tcW w:w="509" w:type="dxa"/>
          </w:tcPr>
          <w:p w:rsidR="00E65B58" w:rsidRDefault="00D837C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65B58" w:rsidRDefault="004256B1">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J 04</w:t>
            </w:r>
            <w:bookmarkStart w:id="0" w:name="_GoBack"/>
            <w:bookmarkEnd w:id="0"/>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65B58">
        <w:tc>
          <w:tcPr>
            <w:tcW w:w="6407" w:type="dxa"/>
          </w:tcPr>
          <w:p w:rsidR="00E65B58" w:rsidRDefault="00D837CE">
            <w:pPr>
              <w:pStyle w:val="affff8"/>
              <w:framePr w:w="0" w:hRule="auto" w:wrap="auto" w:hAnchor="text" w:xAlign="left" w:yAlign="inline" w:anchorLock="0"/>
              <w:rPr>
                <w:rFonts w:ascii="宋体" w:hAnsi="宋体"/>
                <w:sz w:val="28"/>
                <w:szCs w:val="28"/>
              </w:rPr>
            </w:pPr>
            <w:bookmarkStart w:id="1"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t>3205</w:t>
            </w:r>
            <w:r>
              <w:fldChar w:fldCharType="end"/>
            </w:r>
            <w:bookmarkEnd w:id="2"/>
          </w:p>
        </w:tc>
      </w:tr>
    </w:tbl>
    <w:p w:rsidR="00E65B58" w:rsidRDefault="00D837CE">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3"/>
      <w:r>
        <w:rPr>
          <w:rFonts w:ascii="黑体" w:eastAsia="黑体" w:hAnsi="黑体" w:hint="eastAsia"/>
          <w:b w:val="0"/>
          <w:bCs w:val="0"/>
          <w:w w:val="100"/>
          <w:sz w:val="48"/>
          <w:szCs w:val="48"/>
        </w:rPr>
        <w:t>地方标准</w:t>
      </w:r>
    </w:p>
    <w:bookmarkEnd w:id="1"/>
    <w:p w:rsidR="00E65B58" w:rsidRDefault="00D837CE">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lang w:val="fr-FR"/>
        </w:rPr>
        <w:t>3205/T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t>XXXX</w:t>
      </w:r>
      <w:r>
        <w:fldChar w:fldCharType="end"/>
      </w:r>
      <w:bookmarkEnd w:id="6"/>
    </w:p>
    <w:p w:rsidR="00E65B58" w:rsidRDefault="00D837CE">
      <w:pPr>
        <w:pStyle w:val="afffffffffc"/>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rsidR="00E65B58" w:rsidRDefault="00D837C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E65B58" w:rsidRDefault="00E65B58">
      <w:pPr>
        <w:pStyle w:val="affff9"/>
        <w:framePr w:w="9639" w:h="6976" w:hRule="exact" w:hSpace="0" w:vSpace="0" w:wrap="around" w:hAnchor="page" w:y="6408"/>
        <w:jc w:val="center"/>
        <w:rPr>
          <w:rFonts w:ascii="黑体" w:eastAsia="黑体" w:hAnsi="黑体"/>
          <w:b w:val="0"/>
          <w:bCs w:val="0"/>
          <w:w w:val="100"/>
        </w:rPr>
      </w:pPr>
    </w:p>
    <w:p w:rsidR="00E65B58" w:rsidRDefault="00D837CE">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制造业数字化质量管理评价规范</w:t>
      </w:r>
      <w:r>
        <w:fldChar w:fldCharType="end"/>
      </w:r>
      <w:bookmarkEnd w:id="8"/>
    </w:p>
    <w:p w:rsidR="00E65B58" w:rsidRDefault="00E65B58">
      <w:pPr>
        <w:framePr w:w="9639" w:h="6974" w:hRule="exact" w:wrap="around" w:vAnchor="page" w:hAnchor="page" w:x="1419" w:y="6408" w:anchorLock="1"/>
        <w:ind w:left="-1418"/>
      </w:pPr>
    </w:p>
    <w:p w:rsidR="00E65B58" w:rsidRDefault="002D1ADF">
      <w:pPr>
        <w:pStyle w:val="afffffff1"/>
        <w:framePr w:w="9639" w:h="6974" w:hRule="exact" w:wrap="around" w:vAnchor="page" w:hAnchor="page" w:x="1419" w:y="6408" w:anchorLock="1"/>
        <w:textAlignment w:val="bottom"/>
        <w:rPr>
          <w:rFonts w:eastAsia="黑体"/>
          <w:szCs w:val="28"/>
        </w:rPr>
      </w:pPr>
      <w:r>
        <w:rPr>
          <w:rFonts w:eastAsia="黑体"/>
          <w:szCs w:val="28"/>
        </w:rPr>
        <w:t>Evaluation specification for digital quality management in manufacturing industry</w:t>
      </w:r>
    </w:p>
    <w:p w:rsidR="00E65B58" w:rsidRDefault="00E65B58">
      <w:pPr>
        <w:framePr w:w="9639" w:h="6974" w:hRule="exact" w:wrap="around" w:vAnchor="page" w:hAnchor="page" w:x="1419" w:y="6408" w:anchorLock="1"/>
        <w:spacing w:line="760" w:lineRule="exact"/>
        <w:ind w:left="-1418"/>
      </w:pPr>
    </w:p>
    <w:p w:rsidR="00E65B58" w:rsidRDefault="00E65B58">
      <w:pPr>
        <w:pStyle w:val="afffffff1"/>
        <w:framePr w:w="9639" w:h="6974" w:hRule="exact" w:wrap="around" w:vAnchor="page" w:hAnchor="page" w:x="1419" w:y="6408" w:anchorLock="1"/>
        <w:textAlignment w:val="bottom"/>
        <w:rPr>
          <w:rFonts w:eastAsia="黑体"/>
          <w:szCs w:val="28"/>
        </w:rPr>
      </w:pPr>
    </w:p>
    <w:p w:rsidR="00E65B58" w:rsidRDefault="00D837CE">
      <w:pPr>
        <w:pStyle w:val="afffffffff9"/>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p>
    <w:p w:rsidR="00E65B58" w:rsidRDefault="00D837CE">
      <w:pPr>
        <w:pStyle w:val="afffffffffa"/>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实施</w:t>
      </w:r>
    </w:p>
    <w:p w:rsidR="00E65B58" w:rsidRDefault="00D837CE">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苏州市市场监督</w:t>
      </w:r>
      <w:r>
        <w:rPr>
          <w:rFonts w:hAnsi="黑体"/>
          <w:w w:val="100"/>
          <w:sz w:val="28"/>
        </w:rPr>
        <w:t>管理局</w:t>
      </w:r>
      <w:r>
        <w:rPr>
          <w:rFonts w:hAnsi="黑体"/>
          <w:w w:val="100"/>
          <w:sz w:val="28"/>
        </w:rPr>
        <w:fldChar w:fldCharType="end"/>
      </w:r>
      <w:bookmarkEnd w:id="15"/>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E65B58" w:rsidRDefault="00D837CE">
      <w:pPr>
        <w:rPr>
          <w:rFonts w:ascii="宋体" w:hAnsi="宋体"/>
          <w:sz w:val="28"/>
          <w:szCs w:val="28"/>
        </w:rPr>
        <w:sectPr w:rsidR="00E65B5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566A2B" w:rsidRDefault="00566A2B" w:rsidP="00566A2B">
      <w:pPr>
        <w:pStyle w:val="affffff3"/>
        <w:spacing w:after="468"/>
      </w:pPr>
      <w:bookmarkStart w:id="16" w:name="BookMark1"/>
      <w:bookmarkStart w:id="17" w:name="_Toc103764765"/>
      <w:r w:rsidRPr="00566A2B">
        <w:rPr>
          <w:rFonts w:hint="eastAsia"/>
          <w:spacing w:val="320"/>
        </w:rPr>
        <w:lastRenderedPageBreak/>
        <w:t>目</w:t>
      </w:r>
      <w:r>
        <w:rPr>
          <w:rFonts w:hint="eastAsia"/>
        </w:rPr>
        <w:t>次</w:t>
      </w:r>
    </w:p>
    <w:p w:rsidR="00566A2B" w:rsidRPr="00566A2B" w:rsidRDefault="00566A2B">
      <w:pPr>
        <w:pStyle w:val="10"/>
        <w:tabs>
          <w:tab w:val="right" w:leader="dot" w:pos="9344"/>
        </w:tabs>
        <w:rPr>
          <w:rFonts w:asciiTheme="minorHAnsi" w:eastAsiaTheme="minorEastAsia" w:hAnsiTheme="minorHAnsi" w:cstheme="minorBidi"/>
          <w:noProof/>
          <w:szCs w:val="22"/>
        </w:rPr>
      </w:pPr>
      <w:r w:rsidRPr="00566A2B">
        <w:fldChar w:fldCharType="begin"/>
      </w:r>
      <w:r w:rsidRPr="00566A2B">
        <w:instrText xml:space="preserve"> TOC \o "1-1" \h \t "标准文件_一级条标题,2,标准文件_附录一级条标题,2," </w:instrText>
      </w:r>
      <w:r w:rsidRPr="00566A2B">
        <w:fldChar w:fldCharType="separate"/>
      </w:r>
      <w:hyperlink w:anchor="_Toc106094074" w:history="1">
        <w:r w:rsidRPr="00566A2B">
          <w:rPr>
            <w:rStyle w:val="affff5"/>
            <w:rFonts w:hint="eastAsia"/>
            <w:noProof/>
          </w:rPr>
          <w:t>前言</w:t>
        </w:r>
        <w:r w:rsidRPr="00566A2B">
          <w:rPr>
            <w:noProof/>
          </w:rPr>
          <w:tab/>
        </w:r>
        <w:r w:rsidRPr="00566A2B">
          <w:rPr>
            <w:noProof/>
          </w:rPr>
          <w:fldChar w:fldCharType="begin"/>
        </w:r>
        <w:r w:rsidRPr="00566A2B">
          <w:rPr>
            <w:noProof/>
          </w:rPr>
          <w:instrText xml:space="preserve"> PAGEREF _Toc106094074 \h </w:instrText>
        </w:r>
        <w:r w:rsidRPr="00566A2B">
          <w:rPr>
            <w:noProof/>
          </w:rPr>
        </w:r>
        <w:r w:rsidRPr="00566A2B">
          <w:rPr>
            <w:noProof/>
          </w:rPr>
          <w:fldChar w:fldCharType="separate"/>
        </w:r>
        <w:r w:rsidRPr="00566A2B">
          <w:rPr>
            <w:noProof/>
          </w:rPr>
          <w:t>II</w:t>
        </w:r>
        <w:r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75" w:history="1">
        <w:r w:rsidR="00566A2B" w:rsidRPr="00566A2B">
          <w:rPr>
            <w:rStyle w:val="affff5"/>
            <w:noProof/>
          </w:rPr>
          <w:t>1</w:t>
        </w:r>
        <w:r w:rsidR="00566A2B">
          <w:rPr>
            <w:rStyle w:val="affff5"/>
            <w:noProof/>
          </w:rPr>
          <w:t xml:space="preserve"> </w:t>
        </w:r>
        <w:r w:rsidR="00566A2B" w:rsidRPr="00566A2B">
          <w:rPr>
            <w:rStyle w:val="affff5"/>
            <w:rFonts w:hint="eastAsia"/>
            <w:noProof/>
          </w:rPr>
          <w:t xml:space="preserve"> 范围</w:t>
        </w:r>
        <w:r w:rsidR="00566A2B" w:rsidRPr="00566A2B">
          <w:rPr>
            <w:noProof/>
          </w:rPr>
          <w:tab/>
        </w:r>
        <w:r w:rsidR="00566A2B" w:rsidRPr="00566A2B">
          <w:rPr>
            <w:noProof/>
          </w:rPr>
          <w:fldChar w:fldCharType="begin"/>
        </w:r>
        <w:r w:rsidR="00566A2B" w:rsidRPr="00566A2B">
          <w:rPr>
            <w:noProof/>
          </w:rPr>
          <w:instrText xml:space="preserve"> PAGEREF _Toc106094075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76" w:history="1">
        <w:r w:rsidR="00566A2B" w:rsidRPr="00566A2B">
          <w:rPr>
            <w:rStyle w:val="affff5"/>
            <w:noProof/>
          </w:rPr>
          <w:t>2</w:t>
        </w:r>
        <w:r w:rsidR="00566A2B">
          <w:rPr>
            <w:rStyle w:val="affff5"/>
            <w:noProof/>
          </w:rPr>
          <w:t xml:space="preserve"> </w:t>
        </w:r>
        <w:r w:rsidR="00566A2B" w:rsidRPr="00566A2B">
          <w:rPr>
            <w:rStyle w:val="affff5"/>
            <w:rFonts w:hint="eastAsia"/>
            <w:noProof/>
          </w:rPr>
          <w:t xml:space="preserve"> 规范性引用文件</w:t>
        </w:r>
        <w:r w:rsidR="00566A2B" w:rsidRPr="00566A2B">
          <w:rPr>
            <w:noProof/>
          </w:rPr>
          <w:tab/>
        </w:r>
        <w:r w:rsidR="00566A2B" w:rsidRPr="00566A2B">
          <w:rPr>
            <w:noProof/>
          </w:rPr>
          <w:fldChar w:fldCharType="begin"/>
        </w:r>
        <w:r w:rsidR="00566A2B" w:rsidRPr="00566A2B">
          <w:rPr>
            <w:noProof/>
          </w:rPr>
          <w:instrText xml:space="preserve"> PAGEREF _Toc106094076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77" w:history="1">
        <w:r w:rsidR="00566A2B" w:rsidRPr="00566A2B">
          <w:rPr>
            <w:rStyle w:val="affff5"/>
            <w:noProof/>
          </w:rPr>
          <w:t>3</w:t>
        </w:r>
        <w:r w:rsidR="00566A2B">
          <w:rPr>
            <w:rStyle w:val="affff5"/>
            <w:noProof/>
          </w:rPr>
          <w:t xml:space="preserve"> </w:t>
        </w:r>
        <w:r w:rsidR="00566A2B" w:rsidRPr="00566A2B">
          <w:rPr>
            <w:rStyle w:val="affff5"/>
            <w:rFonts w:hint="eastAsia"/>
            <w:noProof/>
          </w:rPr>
          <w:t xml:space="preserve"> 术语和定义</w:t>
        </w:r>
        <w:r w:rsidR="00566A2B" w:rsidRPr="00566A2B">
          <w:rPr>
            <w:noProof/>
          </w:rPr>
          <w:tab/>
        </w:r>
        <w:r w:rsidR="00566A2B" w:rsidRPr="00566A2B">
          <w:rPr>
            <w:noProof/>
          </w:rPr>
          <w:fldChar w:fldCharType="begin"/>
        </w:r>
        <w:r w:rsidR="00566A2B" w:rsidRPr="00566A2B">
          <w:rPr>
            <w:noProof/>
          </w:rPr>
          <w:instrText xml:space="preserve"> PAGEREF _Toc106094077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78" w:history="1">
        <w:r w:rsidR="00566A2B" w:rsidRPr="00566A2B">
          <w:rPr>
            <w:rStyle w:val="affff5"/>
            <w:noProof/>
          </w:rPr>
          <w:t>4</w:t>
        </w:r>
        <w:r w:rsidR="00566A2B">
          <w:rPr>
            <w:rStyle w:val="affff5"/>
            <w:noProof/>
          </w:rPr>
          <w:t xml:space="preserve"> </w:t>
        </w:r>
        <w:r w:rsidR="00566A2B" w:rsidRPr="00566A2B">
          <w:rPr>
            <w:rStyle w:val="affff5"/>
            <w:rFonts w:hint="eastAsia"/>
            <w:noProof/>
          </w:rPr>
          <w:t xml:space="preserve"> 评价原则</w:t>
        </w:r>
        <w:r w:rsidR="00566A2B" w:rsidRPr="00566A2B">
          <w:rPr>
            <w:noProof/>
          </w:rPr>
          <w:tab/>
        </w:r>
        <w:r w:rsidR="00566A2B" w:rsidRPr="00566A2B">
          <w:rPr>
            <w:noProof/>
          </w:rPr>
          <w:fldChar w:fldCharType="begin"/>
        </w:r>
        <w:r w:rsidR="00566A2B" w:rsidRPr="00566A2B">
          <w:rPr>
            <w:noProof/>
          </w:rPr>
          <w:instrText xml:space="preserve"> PAGEREF _Toc106094078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79" w:history="1">
        <w:r w:rsidR="00566A2B" w:rsidRPr="00566A2B">
          <w:rPr>
            <w:rStyle w:val="affff5"/>
            <w:noProof/>
          </w:rPr>
          <w:t>5</w:t>
        </w:r>
        <w:r w:rsidR="00566A2B">
          <w:rPr>
            <w:rStyle w:val="affff5"/>
            <w:noProof/>
          </w:rPr>
          <w:t xml:space="preserve"> </w:t>
        </w:r>
        <w:r w:rsidR="00566A2B" w:rsidRPr="00566A2B">
          <w:rPr>
            <w:rStyle w:val="affff5"/>
            <w:rFonts w:hint="eastAsia"/>
            <w:noProof/>
          </w:rPr>
          <w:t xml:space="preserve"> 评价指标</w:t>
        </w:r>
        <w:r w:rsidR="00566A2B" w:rsidRPr="00566A2B">
          <w:rPr>
            <w:noProof/>
          </w:rPr>
          <w:tab/>
        </w:r>
        <w:r w:rsidR="00566A2B" w:rsidRPr="00566A2B">
          <w:rPr>
            <w:noProof/>
          </w:rPr>
          <w:fldChar w:fldCharType="begin"/>
        </w:r>
        <w:r w:rsidR="00566A2B" w:rsidRPr="00566A2B">
          <w:rPr>
            <w:noProof/>
          </w:rPr>
          <w:instrText xml:space="preserve"> PAGEREF _Toc106094079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80" w:history="1">
        <w:r w:rsidR="00566A2B" w:rsidRPr="00566A2B">
          <w:rPr>
            <w:rStyle w:val="affff5"/>
            <w:noProof/>
          </w:rPr>
          <w:t>6</w:t>
        </w:r>
        <w:r w:rsidR="00566A2B">
          <w:rPr>
            <w:rStyle w:val="affff5"/>
            <w:noProof/>
          </w:rPr>
          <w:t xml:space="preserve"> </w:t>
        </w:r>
        <w:r w:rsidR="00566A2B" w:rsidRPr="00566A2B">
          <w:rPr>
            <w:rStyle w:val="affff5"/>
            <w:rFonts w:hint="eastAsia"/>
            <w:noProof/>
          </w:rPr>
          <w:t xml:space="preserve"> 评价要求</w:t>
        </w:r>
        <w:r w:rsidR="00566A2B" w:rsidRPr="00566A2B">
          <w:rPr>
            <w:noProof/>
          </w:rPr>
          <w:tab/>
        </w:r>
        <w:r w:rsidR="00566A2B" w:rsidRPr="00566A2B">
          <w:rPr>
            <w:noProof/>
          </w:rPr>
          <w:fldChar w:fldCharType="begin"/>
        </w:r>
        <w:r w:rsidR="00566A2B" w:rsidRPr="00566A2B">
          <w:rPr>
            <w:noProof/>
          </w:rPr>
          <w:instrText xml:space="preserve"> PAGEREF _Toc106094080 \h </w:instrText>
        </w:r>
        <w:r w:rsidR="00566A2B" w:rsidRPr="00566A2B">
          <w:rPr>
            <w:noProof/>
          </w:rPr>
        </w:r>
        <w:r w:rsidR="00566A2B" w:rsidRPr="00566A2B">
          <w:rPr>
            <w:noProof/>
          </w:rPr>
          <w:fldChar w:fldCharType="separate"/>
        </w:r>
        <w:r w:rsidR="00566A2B" w:rsidRPr="00566A2B">
          <w:rPr>
            <w:noProof/>
          </w:rPr>
          <w:t>1</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1" w:history="1">
        <w:r w:rsidR="00566A2B" w:rsidRPr="00566A2B">
          <w:rPr>
            <w:rStyle w:val="affff5"/>
            <w:noProof/>
            <w14:scene3d>
              <w14:camera w14:prst="orthographicFront"/>
              <w14:lightRig w14:rig="threePt" w14:dir="t">
                <w14:rot w14:lat="0" w14:lon="0" w14:rev="0"/>
              </w14:lightRig>
            </w14:scene3d>
          </w:rPr>
          <w:t>6.1</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评价方式</w:t>
        </w:r>
        <w:r w:rsidR="00566A2B" w:rsidRPr="00566A2B">
          <w:rPr>
            <w:noProof/>
          </w:rPr>
          <w:tab/>
        </w:r>
        <w:r w:rsidR="00566A2B" w:rsidRPr="00566A2B">
          <w:rPr>
            <w:noProof/>
          </w:rPr>
          <w:fldChar w:fldCharType="begin"/>
        </w:r>
        <w:r w:rsidR="00566A2B" w:rsidRPr="00566A2B">
          <w:rPr>
            <w:noProof/>
          </w:rPr>
          <w:instrText xml:space="preserve"> PAGEREF _Toc106094081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2" w:history="1">
        <w:r w:rsidR="00566A2B" w:rsidRPr="00566A2B">
          <w:rPr>
            <w:rStyle w:val="affff5"/>
            <w:noProof/>
            <w14:scene3d>
              <w14:camera w14:prst="orthographicFront"/>
              <w14:lightRig w14:rig="threePt" w14:dir="t">
                <w14:rot w14:lat="0" w14:lon="0" w14:rev="0"/>
              </w14:lightRig>
            </w14:scene3d>
          </w:rPr>
          <w:t>6.2</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评价方法</w:t>
        </w:r>
        <w:r w:rsidR="00566A2B" w:rsidRPr="00566A2B">
          <w:rPr>
            <w:noProof/>
          </w:rPr>
          <w:tab/>
        </w:r>
        <w:r w:rsidR="00566A2B" w:rsidRPr="00566A2B">
          <w:rPr>
            <w:noProof/>
          </w:rPr>
          <w:fldChar w:fldCharType="begin"/>
        </w:r>
        <w:r w:rsidR="00566A2B" w:rsidRPr="00566A2B">
          <w:rPr>
            <w:noProof/>
          </w:rPr>
          <w:instrText xml:space="preserve"> PAGEREF _Toc106094082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3" w:history="1">
        <w:r w:rsidR="00566A2B" w:rsidRPr="00566A2B">
          <w:rPr>
            <w:rStyle w:val="affff5"/>
            <w:noProof/>
            <w14:scene3d>
              <w14:camera w14:prst="orthographicFront"/>
              <w14:lightRig w14:rig="threePt" w14:dir="t">
                <w14:rot w14:lat="0" w14:lon="0" w14:rev="0"/>
              </w14:lightRig>
            </w14:scene3d>
          </w:rPr>
          <w:t>6.3</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评价过程</w:t>
        </w:r>
        <w:r w:rsidR="00566A2B" w:rsidRPr="00566A2B">
          <w:rPr>
            <w:noProof/>
          </w:rPr>
          <w:tab/>
        </w:r>
        <w:r w:rsidR="00566A2B" w:rsidRPr="00566A2B">
          <w:rPr>
            <w:noProof/>
          </w:rPr>
          <w:fldChar w:fldCharType="begin"/>
        </w:r>
        <w:r w:rsidR="00566A2B" w:rsidRPr="00566A2B">
          <w:rPr>
            <w:noProof/>
          </w:rPr>
          <w:instrText xml:space="preserve"> PAGEREF _Toc106094083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4" w:history="1">
        <w:r w:rsidR="00566A2B" w:rsidRPr="00566A2B">
          <w:rPr>
            <w:rStyle w:val="affff5"/>
            <w:noProof/>
            <w14:scene3d>
              <w14:camera w14:prst="orthographicFront"/>
              <w14:lightRig w14:rig="threePt" w14:dir="t">
                <w14:rot w14:lat="0" w14:lon="0" w14:rev="0"/>
              </w14:lightRig>
            </w14:scene3d>
          </w:rPr>
          <w:t>6.4</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评价结果</w:t>
        </w:r>
        <w:r w:rsidR="00566A2B" w:rsidRPr="00566A2B">
          <w:rPr>
            <w:noProof/>
          </w:rPr>
          <w:tab/>
        </w:r>
        <w:r w:rsidR="00566A2B" w:rsidRPr="00566A2B">
          <w:rPr>
            <w:noProof/>
          </w:rPr>
          <w:fldChar w:fldCharType="begin"/>
        </w:r>
        <w:r w:rsidR="00566A2B" w:rsidRPr="00566A2B">
          <w:rPr>
            <w:noProof/>
          </w:rPr>
          <w:instrText xml:space="preserve"> PAGEREF _Toc106094084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85" w:history="1">
        <w:r w:rsidR="00566A2B" w:rsidRPr="00566A2B">
          <w:rPr>
            <w:rStyle w:val="affff5"/>
            <w:noProof/>
          </w:rPr>
          <w:t>7</w:t>
        </w:r>
        <w:r w:rsidR="00566A2B">
          <w:rPr>
            <w:rStyle w:val="affff5"/>
            <w:noProof/>
          </w:rPr>
          <w:t xml:space="preserve"> </w:t>
        </w:r>
        <w:r w:rsidR="00566A2B" w:rsidRPr="00566A2B">
          <w:rPr>
            <w:rStyle w:val="affff5"/>
            <w:rFonts w:hint="eastAsia"/>
            <w:noProof/>
          </w:rPr>
          <w:t xml:space="preserve"> 评价报告</w:t>
        </w:r>
        <w:r w:rsidR="00566A2B" w:rsidRPr="00566A2B">
          <w:rPr>
            <w:noProof/>
          </w:rPr>
          <w:tab/>
        </w:r>
        <w:r w:rsidR="00566A2B" w:rsidRPr="00566A2B">
          <w:rPr>
            <w:noProof/>
          </w:rPr>
          <w:fldChar w:fldCharType="begin"/>
        </w:r>
        <w:r w:rsidR="00566A2B" w:rsidRPr="00566A2B">
          <w:rPr>
            <w:noProof/>
          </w:rPr>
          <w:instrText xml:space="preserve"> PAGEREF _Toc106094085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6" w:history="1">
        <w:r w:rsidR="00566A2B" w:rsidRPr="00566A2B">
          <w:rPr>
            <w:rStyle w:val="affff5"/>
            <w:noProof/>
            <w14:scene3d>
              <w14:camera w14:prst="orthographicFront"/>
              <w14:lightRig w14:rig="threePt" w14:dir="t">
                <w14:rot w14:lat="0" w14:lon="0" w14:rev="0"/>
              </w14:lightRig>
            </w14:scene3d>
          </w:rPr>
          <w:t>7.1</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评价报告内容及要求</w:t>
        </w:r>
        <w:r w:rsidR="00566A2B" w:rsidRPr="00566A2B">
          <w:rPr>
            <w:noProof/>
          </w:rPr>
          <w:tab/>
        </w:r>
        <w:r w:rsidR="00566A2B" w:rsidRPr="00566A2B">
          <w:rPr>
            <w:noProof/>
          </w:rPr>
          <w:fldChar w:fldCharType="begin"/>
        </w:r>
        <w:r w:rsidR="00566A2B" w:rsidRPr="00566A2B">
          <w:rPr>
            <w:noProof/>
          </w:rPr>
          <w:instrText xml:space="preserve"> PAGEREF _Toc106094086 \h </w:instrText>
        </w:r>
        <w:r w:rsidR="00566A2B" w:rsidRPr="00566A2B">
          <w:rPr>
            <w:noProof/>
          </w:rPr>
        </w:r>
        <w:r w:rsidR="00566A2B" w:rsidRPr="00566A2B">
          <w:rPr>
            <w:noProof/>
          </w:rPr>
          <w:fldChar w:fldCharType="separate"/>
        </w:r>
        <w:r w:rsidR="00566A2B" w:rsidRPr="00566A2B">
          <w:rPr>
            <w:noProof/>
          </w:rPr>
          <w:t>2</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87" w:history="1">
        <w:r w:rsidR="00566A2B" w:rsidRPr="00566A2B">
          <w:rPr>
            <w:rStyle w:val="affff5"/>
            <w:noProof/>
            <w14:scene3d>
              <w14:camera w14:prst="orthographicFront"/>
              <w14:lightRig w14:rig="threePt" w14:dir="t">
                <w14:rot w14:lat="0" w14:lon="0" w14:rev="0"/>
              </w14:lightRig>
            </w14:scene3d>
          </w:rPr>
          <w:t>7.2</w:t>
        </w:r>
        <w:r w:rsidR="00566A2B">
          <w:rPr>
            <w:rStyle w:val="affff5"/>
            <w:noProof/>
            <w14:scene3d>
              <w14:camera w14:prst="orthographicFront"/>
              <w14:lightRig w14:rig="threePt" w14:dir="t">
                <w14:rot w14:lat="0" w14:lon="0" w14:rev="0"/>
              </w14:lightRig>
            </w14:scene3d>
          </w:rPr>
          <w:t xml:space="preserve"> </w:t>
        </w:r>
        <w:r w:rsidR="00566A2B" w:rsidRPr="00566A2B">
          <w:rPr>
            <w:rStyle w:val="affff5"/>
            <w:rFonts w:hint="eastAsia"/>
            <w:noProof/>
          </w:rPr>
          <w:t xml:space="preserve"> 评价报告责任要求</w:t>
        </w:r>
        <w:r w:rsidR="00566A2B" w:rsidRPr="00566A2B">
          <w:rPr>
            <w:noProof/>
          </w:rPr>
          <w:tab/>
        </w:r>
        <w:r w:rsidR="00566A2B" w:rsidRPr="00566A2B">
          <w:rPr>
            <w:noProof/>
          </w:rPr>
          <w:fldChar w:fldCharType="begin"/>
        </w:r>
        <w:r w:rsidR="00566A2B" w:rsidRPr="00566A2B">
          <w:rPr>
            <w:noProof/>
          </w:rPr>
          <w:instrText xml:space="preserve"> PAGEREF _Toc106094087 \h </w:instrText>
        </w:r>
        <w:r w:rsidR="00566A2B" w:rsidRPr="00566A2B">
          <w:rPr>
            <w:noProof/>
          </w:rPr>
        </w:r>
        <w:r w:rsidR="00566A2B" w:rsidRPr="00566A2B">
          <w:rPr>
            <w:noProof/>
          </w:rPr>
          <w:fldChar w:fldCharType="separate"/>
        </w:r>
        <w:r w:rsidR="00566A2B" w:rsidRPr="00566A2B">
          <w:rPr>
            <w:noProof/>
          </w:rPr>
          <w:t>3</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88" w:history="1">
        <w:r w:rsidR="00566A2B" w:rsidRPr="00566A2B">
          <w:rPr>
            <w:rStyle w:val="affff5"/>
            <w:rFonts w:hint="eastAsia"/>
            <w:noProof/>
          </w:rPr>
          <w:t>附录</w:t>
        </w:r>
        <w:r w:rsidR="00566A2B">
          <w:rPr>
            <w:rStyle w:val="affff5"/>
            <w:rFonts w:hint="eastAsia"/>
            <w:noProof/>
          </w:rPr>
          <w:t>A</w:t>
        </w:r>
        <w:r w:rsidR="00566A2B" w:rsidRPr="00566A2B">
          <w:rPr>
            <w:rStyle w:val="affff5"/>
            <w:rFonts w:hint="eastAsia"/>
            <w:noProof/>
          </w:rPr>
          <w:t>（资料性）</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制造业数字化质量管理水平评价细则</w:t>
        </w:r>
        <w:r w:rsidR="00566A2B" w:rsidRPr="00566A2B">
          <w:rPr>
            <w:noProof/>
          </w:rPr>
          <w:tab/>
        </w:r>
        <w:r w:rsidR="00566A2B" w:rsidRPr="00566A2B">
          <w:rPr>
            <w:noProof/>
          </w:rPr>
          <w:fldChar w:fldCharType="begin"/>
        </w:r>
        <w:r w:rsidR="00566A2B" w:rsidRPr="00566A2B">
          <w:rPr>
            <w:noProof/>
          </w:rPr>
          <w:instrText xml:space="preserve"> PAGEREF _Toc106094088 \h </w:instrText>
        </w:r>
        <w:r w:rsidR="00566A2B" w:rsidRPr="00566A2B">
          <w:rPr>
            <w:noProof/>
          </w:rPr>
        </w:r>
        <w:r w:rsidR="00566A2B" w:rsidRPr="00566A2B">
          <w:rPr>
            <w:noProof/>
          </w:rPr>
          <w:fldChar w:fldCharType="separate"/>
        </w:r>
        <w:r w:rsidR="00566A2B" w:rsidRPr="00566A2B">
          <w:rPr>
            <w:noProof/>
          </w:rPr>
          <w:t>4</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89" w:history="1">
        <w:r w:rsidR="00566A2B" w:rsidRPr="00566A2B">
          <w:rPr>
            <w:rStyle w:val="affff5"/>
            <w:rFonts w:hint="eastAsia"/>
            <w:noProof/>
          </w:rPr>
          <w:t>附录</w:t>
        </w:r>
        <w:r w:rsidR="00566A2B">
          <w:rPr>
            <w:rStyle w:val="affff5"/>
            <w:rFonts w:hint="eastAsia"/>
            <w:noProof/>
          </w:rPr>
          <w:t>B</w:t>
        </w:r>
        <w:r w:rsidR="00566A2B" w:rsidRPr="00566A2B">
          <w:rPr>
            <w:rStyle w:val="affff5"/>
            <w:rFonts w:hint="eastAsia"/>
            <w:noProof/>
          </w:rPr>
          <w:t>（资料性）</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评价流程及要求</w:t>
        </w:r>
        <w:r w:rsidR="00566A2B" w:rsidRPr="00566A2B">
          <w:rPr>
            <w:noProof/>
          </w:rPr>
          <w:tab/>
        </w:r>
        <w:r w:rsidR="00566A2B" w:rsidRPr="00566A2B">
          <w:rPr>
            <w:noProof/>
          </w:rPr>
          <w:fldChar w:fldCharType="begin"/>
        </w:r>
        <w:r w:rsidR="00566A2B" w:rsidRPr="00566A2B">
          <w:rPr>
            <w:noProof/>
          </w:rPr>
          <w:instrText xml:space="preserve"> PAGEREF _Toc106094089 \h </w:instrText>
        </w:r>
        <w:r w:rsidR="00566A2B" w:rsidRPr="00566A2B">
          <w:rPr>
            <w:noProof/>
          </w:rPr>
        </w:r>
        <w:r w:rsidR="00566A2B" w:rsidRPr="00566A2B">
          <w:rPr>
            <w:noProof/>
          </w:rPr>
          <w:fldChar w:fldCharType="separate"/>
        </w:r>
        <w:r w:rsidR="00566A2B" w:rsidRPr="00566A2B">
          <w:rPr>
            <w:noProof/>
          </w:rPr>
          <w:t>14</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90" w:history="1">
        <w:r w:rsidR="00566A2B" w:rsidRPr="00566A2B">
          <w:rPr>
            <w:rStyle w:val="affff5"/>
            <w:noProof/>
          </w:rPr>
          <w:t>B.1</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评价基本流程</w:t>
        </w:r>
        <w:r w:rsidR="00566A2B" w:rsidRPr="00566A2B">
          <w:rPr>
            <w:noProof/>
          </w:rPr>
          <w:tab/>
        </w:r>
        <w:r w:rsidR="00566A2B" w:rsidRPr="00566A2B">
          <w:rPr>
            <w:noProof/>
          </w:rPr>
          <w:fldChar w:fldCharType="begin"/>
        </w:r>
        <w:r w:rsidR="00566A2B" w:rsidRPr="00566A2B">
          <w:rPr>
            <w:noProof/>
          </w:rPr>
          <w:instrText xml:space="preserve"> PAGEREF _Toc106094090 \h </w:instrText>
        </w:r>
        <w:r w:rsidR="00566A2B" w:rsidRPr="00566A2B">
          <w:rPr>
            <w:noProof/>
          </w:rPr>
        </w:r>
        <w:r w:rsidR="00566A2B" w:rsidRPr="00566A2B">
          <w:rPr>
            <w:noProof/>
          </w:rPr>
          <w:fldChar w:fldCharType="separate"/>
        </w:r>
        <w:r w:rsidR="00566A2B" w:rsidRPr="00566A2B">
          <w:rPr>
            <w:noProof/>
          </w:rPr>
          <w:t>14</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91" w:history="1">
        <w:r w:rsidR="00566A2B" w:rsidRPr="00566A2B">
          <w:rPr>
            <w:rStyle w:val="affff5"/>
            <w:noProof/>
          </w:rPr>
          <w:t>B.2</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实施评价</w:t>
        </w:r>
        <w:r w:rsidR="00566A2B" w:rsidRPr="00566A2B">
          <w:rPr>
            <w:noProof/>
          </w:rPr>
          <w:tab/>
        </w:r>
        <w:r w:rsidR="00566A2B" w:rsidRPr="00566A2B">
          <w:rPr>
            <w:noProof/>
          </w:rPr>
          <w:fldChar w:fldCharType="begin"/>
        </w:r>
        <w:r w:rsidR="00566A2B" w:rsidRPr="00566A2B">
          <w:rPr>
            <w:noProof/>
          </w:rPr>
          <w:instrText xml:space="preserve"> PAGEREF _Toc106094091 \h </w:instrText>
        </w:r>
        <w:r w:rsidR="00566A2B" w:rsidRPr="00566A2B">
          <w:rPr>
            <w:noProof/>
          </w:rPr>
        </w:r>
        <w:r w:rsidR="00566A2B" w:rsidRPr="00566A2B">
          <w:rPr>
            <w:noProof/>
          </w:rPr>
          <w:fldChar w:fldCharType="separate"/>
        </w:r>
        <w:r w:rsidR="00566A2B" w:rsidRPr="00566A2B">
          <w:rPr>
            <w:noProof/>
          </w:rPr>
          <w:t>14</w:t>
        </w:r>
        <w:r w:rsidR="00566A2B" w:rsidRPr="00566A2B">
          <w:rPr>
            <w:noProof/>
          </w:rPr>
          <w:fldChar w:fldCharType="end"/>
        </w:r>
      </w:hyperlink>
    </w:p>
    <w:p w:rsidR="00566A2B" w:rsidRPr="00566A2B" w:rsidRDefault="00980257">
      <w:pPr>
        <w:pStyle w:val="24"/>
        <w:rPr>
          <w:rFonts w:asciiTheme="minorHAnsi" w:eastAsiaTheme="minorEastAsia" w:hAnsiTheme="minorHAnsi" w:cstheme="minorBidi"/>
          <w:noProof/>
          <w:szCs w:val="22"/>
        </w:rPr>
      </w:pPr>
      <w:hyperlink w:anchor="_Toc106094092" w:history="1">
        <w:r w:rsidR="00566A2B" w:rsidRPr="00566A2B">
          <w:rPr>
            <w:rStyle w:val="affff5"/>
            <w:noProof/>
          </w:rPr>
          <w:t>B.3</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编写评价报告</w:t>
        </w:r>
        <w:r w:rsidR="00566A2B" w:rsidRPr="00566A2B">
          <w:rPr>
            <w:noProof/>
          </w:rPr>
          <w:tab/>
        </w:r>
        <w:r w:rsidR="00566A2B" w:rsidRPr="00566A2B">
          <w:rPr>
            <w:noProof/>
          </w:rPr>
          <w:fldChar w:fldCharType="begin"/>
        </w:r>
        <w:r w:rsidR="00566A2B" w:rsidRPr="00566A2B">
          <w:rPr>
            <w:noProof/>
          </w:rPr>
          <w:instrText xml:space="preserve"> PAGEREF _Toc106094092 \h </w:instrText>
        </w:r>
        <w:r w:rsidR="00566A2B" w:rsidRPr="00566A2B">
          <w:rPr>
            <w:noProof/>
          </w:rPr>
        </w:r>
        <w:r w:rsidR="00566A2B" w:rsidRPr="00566A2B">
          <w:rPr>
            <w:noProof/>
          </w:rPr>
          <w:fldChar w:fldCharType="separate"/>
        </w:r>
        <w:r w:rsidR="00566A2B" w:rsidRPr="00566A2B">
          <w:rPr>
            <w:noProof/>
          </w:rPr>
          <w:t>15</w:t>
        </w:r>
        <w:r w:rsidR="00566A2B" w:rsidRPr="00566A2B">
          <w:rPr>
            <w:noProof/>
          </w:rPr>
          <w:fldChar w:fldCharType="end"/>
        </w:r>
      </w:hyperlink>
    </w:p>
    <w:p w:rsidR="00566A2B" w:rsidRPr="00566A2B" w:rsidRDefault="00980257">
      <w:pPr>
        <w:pStyle w:val="10"/>
        <w:tabs>
          <w:tab w:val="right" w:leader="dot" w:pos="9344"/>
        </w:tabs>
        <w:rPr>
          <w:rFonts w:asciiTheme="minorHAnsi" w:eastAsiaTheme="minorEastAsia" w:hAnsiTheme="minorHAnsi" w:cstheme="minorBidi"/>
          <w:noProof/>
          <w:szCs w:val="22"/>
        </w:rPr>
      </w:pPr>
      <w:hyperlink w:anchor="_Toc106094093" w:history="1">
        <w:r w:rsidR="00566A2B" w:rsidRPr="00566A2B">
          <w:rPr>
            <w:rStyle w:val="affff5"/>
            <w:rFonts w:hint="eastAsia"/>
            <w:noProof/>
          </w:rPr>
          <w:t>附录</w:t>
        </w:r>
        <w:r w:rsidR="00566A2B">
          <w:rPr>
            <w:rStyle w:val="affff5"/>
            <w:rFonts w:hint="eastAsia"/>
            <w:noProof/>
          </w:rPr>
          <w:t>C</w:t>
        </w:r>
        <w:r w:rsidR="00566A2B" w:rsidRPr="00566A2B">
          <w:rPr>
            <w:rStyle w:val="affff5"/>
            <w:rFonts w:hint="eastAsia"/>
            <w:noProof/>
          </w:rPr>
          <w:t>（资料性）</w:t>
        </w:r>
        <w:r w:rsidR="00566A2B">
          <w:rPr>
            <w:rStyle w:val="affff5"/>
            <w:noProof/>
          </w:rPr>
          <w:t xml:space="preserve"> </w:t>
        </w:r>
        <w:r w:rsidR="00566A2B" w:rsidRPr="00566A2B">
          <w:rPr>
            <w:rStyle w:val="affff5"/>
            <w:noProof/>
          </w:rPr>
          <w:t xml:space="preserve"> </w:t>
        </w:r>
        <w:r w:rsidR="00566A2B" w:rsidRPr="00566A2B">
          <w:rPr>
            <w:rStyle w:val="affff5"/>
            <w:rFonts w:hint="eastAsia"/>
            <w:noProof/>
          </w:rPr>
          <w:t>制造业数字化质量管理水平等级特征</w:t>
        </w:r>
        <w:r w:rsidR="00566A2B" w:rsidRPr="00566A2B">
          <w:rPr>
            <w:noProof/>
          </w:rPr>
          <w:tab/>
        </w:r>
        <w:r w:rsidR="00566A2B" w:rsidRPr="00566A2B">
          <w:rPr>
            <w:noProof/>
          </w:rPr>
          <w:fldChar w:fldCharType="begin"/>
        </w:r>
        <w:r w:rsidR="00566A2B" w:rsidRPr="00566A2B">
          <w:rPr>
            <w:noProof/>
          </w:rPr>
          <w:instrText xml:space="preserve"> PAGEREF _Toc106094093 \h </w:instrText>
        </w:r>
        <w:r w:rsidR="00566A2B" w:rsidRPr="00566A2B">
          <w:rPr>
            <w:noProof/>
          </w:rPr>
        </w:r>
        <w:r w:rsidR="00566A2B" w:rsidRPr="00566A2B">
          <w:rPr>
            <w:noProof/>
          </w:rPr>
          <w:fldChar w:fldCharType="separate"/>
        </w:r>
        <w:r w:rsidR="00566A2B" w:rsidRPr="00566A2B">
          <w:rPr>
            <w:noProof/>
          </w:rPr>
          <w:t>16</w:t>
        </w:r>
        <w:r w:rsidR="00566A2B" w:rsidRPr="00566A2B">
          <w:rPr>
            <w:noProof/>
          </w:rPr>
          <w:fldChar w:fldCharType="end"/>
        </w:r>
      </w:hyperlink>
    </w:p>
    <w:p w:rsidR="00566A2B" w:rsidRPr="00566A2B" w:rsidRDefault="00566A2B" w:rsidP="00566A2B">
      <w:pPr>
        <w:pStyle w:val="affffff3"/>
        <w:spacing w:after="468"/>
        <w:sectPr w:rsidR="00566A2B" w:rsidRPr="00566A2B" w:rsidSect="00566A2B">
          <w:headerReference w:type="even" r:id="rId16"/>
          <w:headerReference w:type="default" r:id="rId17"/>
          <w:footerReference w:type="even" r:id="rId18"/>
          <w:footerReference w:type="default" r:id="rId19"/>
          <w:pgSz w:w="11906" w:h="16838"/>
          <w:pgMar w:top="2410" w:right="1134" w:bottom="1134" w:left="1134" w:header="1418" w:footer="1134" w:gutter="284"/>
          <w:pgNumType w:fmt="upperRoman" w:start="1"/>
          <w:cols w:space="425"/>
          <w:formProt w:val="0"/>
          <w:docGrid w:type="lines" w:linePitch="312"/>
        </w:sectPr>
      </w:pPr>
      <w:r w:rsidRPr="00566A2B">
        <w:fldChar w:fldCharType="end"/>
      </w:r>
    </w:p>
    <w:p w:rsidR="00E65B58" w:rsidRDefault="00D837CE">
      <w:pPr>
        <w:pStyle w:val="a6"/>
        <w:spacing w:after="468"/>
      </w:pPr>
      <w:bookmarkStart w:id="18" w:name="_Toc106094074"/>
      <w:bookmarkStart w:id="19" w:name="BookMark2"/>
      <w:bookmarkEnd w:id="16"/>
      <w:r>
        <w:rPr>
          <w:spacing w:val="320"/>
        </w:rPr>
        <w:lastRenderedPageBreak/>
        <w:t>前</w:t>
      </w:r>
      <w:r>
        <w:t>言</w:t>
      </w:r>
      <w:bookmarkEnd w:id="17"/>
      <w:bookmarkEnd w:id="18"/>
    </w:p>
    <w:p w:rsidR="00E65B58" w:rsidRDefault="00D837CE">
      <w:pPr>
        <w:pStyle w:val="affffe"/>
        <w:ind w:firstLine="420"/>
      </w:pPr>
      <w:r>
        <w:rPr>
          <w:rFonts w:hint="eastAsia"/>
        </w:rPr>
        <w:t>本文件按照GB/T 1.1—2020《标准化工作导则  第1部分：标准化文件的结构和起草规则》的规定起草。</w:t>
      </w:r>
    </w:p>
    <w:p w:rsidR="00E65B58" w:rsidRDefault="00D837CE">
      <w:pPr>
        <w:pStyle w:val="affffe"/>
        <w:ind w:firstLine="420"/>
      </w:pPr>
      <w:r>
        <w:rPr>
          <w:rFonts w:hint="eastAsia"/>
        </w:rPr>
        <w:t>本文件由吴江区</w:t>
      </w:r>
      <w:r>
        <w:t>人民政府</w:t>
      </w:r>
      <w:r>
        <w:rPr>
          <w:rFonts w:hint="eastAsia"/>
        </w:rPr>
        <w:t>提出。</w:t>
      </w:r>
    </w:p>
    <w:p w:rsidR="00E65B58" w:rsidRDefault="00D837CE">
      <w:pPr>
        <w:pStyle w:val="affffe"/>
        <w:ind w:firstLine="420"/>
      </w:pPr>
      <w:r>
        <w:rPr>
          <w:rFonts w:hint="eastAsia"/>
        </w:rPr>
        <w:t>本文件由苏州市工业和</w:t>
      </w:r>
      <w:r>
        <w:t>信息化局、苏州市市场监督管理局</w:t>
      </w:r>
      <w:r>
        <w:rPr>
          <w:rFonts w:hint="eastAsia"/>
        </w:rPr>
        <w:t>归口。</w:t>
      </w:r>
    </w:p>
    <w:p w:rsidR="00E65B58" w:rsidRDefault="00D837CE">
      <w:pPr>
        <w:pStyle w:val="affffe"/>
        <w:ind w:firstLine="420"/>
      </w:pPr>
      <w:r>
        <w:rPr>
          <w:rFonts w:hint="eastAsia"/>
        </w:rPr>
        <w:t>本文件起草单位：</w:t>
      </w:r>
    </w:p>
    <w:p w:rsidR="00E65B58" w:rsidRDefault="00D837CE">
      <w:pPr>
        <w:pStyle w:val="affffe"/>
        <w:ind w:firstLine="420"/>
      </w:pPr>
      <w:r>
        <w:rPr>
          <w:rFonts w:hint="eastAsia"/>
        </w:rPr>
        <w:t>本文件主要起草人：</w:t>
      </w:r>
    </w:p>
    <w:p w:rsidR="00E65B58" w:rsidRDefault="00E65B58">
      <w:pPr>
        <w:pStyle w:val="affffe"/>
        <w:ind w:firstLine="420"/>
      </w:pPr>
    </w:p>
    <w:p w:rsidR="00E65B58" w:rsidRDefault="00E65B58">
      <w:pPr>
        <w:pStyle w:val="affffe"/>
        <w:ind w:firstLine="420"/>
        <w:sectPr w:rsidR="00E65B58">
          <w:headerReference w:type="even" r:id="rId20"/>
          <w:headerReference w:type="default" r:id="rId21"/>
          <w:footerReference w:type="even" r:id="rId22"/>
          <w:footerReference w:type="default" r:id="rId23"/>
          <w:pgSz w:w="11906" w:h="16838"/>
          <w:pgMar w:top="2410" w:right="1134" w:bottom="1134" w:left="1134" w:header="1418" w:footer="1134" w:gutter="284"/>
          <w:pgNumType w:fmt="upperRoman"/>
          <w:cols w:space="425"/>
          <w:formProt w:val="0"/>
          <w:docGrid w:type="lines" w:linePitch="312"/>
        </w:sectPr>
      </w:pPr>
    </w:p>
    <w:p w:rsidR="00E65B58" w:rsidRDefault="00E65B58">
      <w:pPr>
        <w:spacing w:line="20" w:lineRule="exact"/>
        <w:jc w:val="center"/>
        <w:rPr>
          <w:rFonts w:ascii="黑体" w:eastAsia="黑体" w:hAnsi="黑体"/>
          <w:sz w:val="32"/>
          <w:szCs w:val="32"/>
        </w:rPr>
      </w:pPr>
      <w:bookmarkStart w:id="20" w:name="BookMark4"/>
      <w:bookmarkEnd w:id="19"/>
    </w:p>
    <w:p w:rsidR="00E65B58" w:rsidRDefault="00E65B58">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DF07F2DE8D8F4A279EFBFB0741AE14FC"/>
        </w:placeholder>
      </w:sdtPr>
      <w:sdtEndPr/>
      <w:sdtContent>
        <w:p w:rsidR="00E65B58" w:rsidRDefault="00DC44B0">
          <w:pPr>
            <w:pStyle w:val="afffffffff1"/>
            <w:spacing w:beforeLines="1" w:before="3" w:afterLines="220" w:after="686"/>
          </w:pPr>
          <w:r>
            <w:rPr>
              <w:rFonts w:hint="eastAsia"/>
            </w:rPr>
            <w:t>制造业数字化</w:t>
          </w:r>
          <w:r>
            <w:t>质量管理评价规范</w:t>
          </w:r>
        </w:p>
      </w:sdtContent>
    </w:sdt>
    <w:p w:rsidR="00E65B58" w:rsidRDefault="00D837CE">
      <w:pPr>
        <w:pStyle w:val="affc"/>
        <w:spacing w:before="312" w:after="312"/>
      </w:pPr>
      <w:bookmarkStart w:id="22" w:name="_Toc24884211"/>
      <w:bookmarkStart w:id="23" w:name="_Toc26718930"/>
      <w:bookmarkStart w:id="24" w:name="_Toc26986530"/>
      <w:bookmarkStart w:id="25" w:name="_Toc26648465"/>
      <w:bookmarkStart w:id="26" w:name="_Toc26986771"/>
      <w:bookmarkStart w:id="27" w:name="_Toc95917954"/>
      <w:bookmarkStart w:id="28" w:name="_Toc17233325"/>
      <w:bookmarkStart w:id="29" w:name="_Toc17233333"/>
      <w:bookmarkStart w:id="30" w:name="_Toc95896328"/>
      <w:bookmarkStart w:id="31" w:name="_Toc24884218"/>
      <w:bookmarkStart w:id="32" w:name="_Toc103764766"/>
      <w:bookmarkStart w:id="33" w:name="_Toc106094075"/>
      <w:bookmarkEnd w:id="21"/>
      <w:r>
        <w:rPr>
          <w:rFonts w:hint="eastAsia"/>
        </w:rPr>
        <w:t>范围</w:t>
      </w:r>
      <w:bookmarkEnd w:id="22"/>
      <w:bookmarkEnd w:id="23"/>
      <w:bookmarkEnd w:id="24"/>
      <w:bookmarkEnd w:id="25"/>
      <w:bookmarkEnd w:id="26"/>
      <w:bookmarkEnd w:id="27"/>
      <w:bookmarkEnd w:id="28"/>
      <w:bookmarkEnd w:id="29"/>
      <w:bookmarkEnd w:id="30"/>
      <w:bookmarkEnd w:id="31"/>
      <w:bookmarkEnd w:id="32"/>
      <w:bookmarkEnd w:id="33"/>
    </w:p>
    <w:p w:rsidR="00E65B58" w:rsidRDefault="00D837CE">
      <w:pPr>
        <w:pStyle w:val="affffe"/>
        <w:ind w:firstLine="420"/>
      </w:pPr>
      <w:bookmarkStart w:id="34" w:name="_Toc17233326"/>
      <w:bookmarkStart w:id="35" w:name="_Toc24884212"/>
      <w:bookmarkStart w:id="36" w:name="_Toc26648466"/>
      <w:bookmarkStart w:id="37" w:name="_Toc17233334"/>
      <w:bookmarkStart w:id="38" w:name="_Toc24884219"/>
      <w:r>
        <w:rPr>
          <w:rFonts w:hint="eastAsia"/>
        </w:rPr>
        <w:t>本文件</w:t>
      </w:r>
      <w:r>
        <w:t>规定了制造业数字化质量管理评价的原则、评价指标</w:t>
      </w:r>
      <w:r w:rsidR="00205472">
        <w:rPr>
          <w:rFonts w:hint="eastAsia"/>
        </w:rPr>
        <w:t>、</w:t>
      </w:r>
      <w:r w:rsidR="00205472">
        <w:t>评价</w:t>
      </w:r>
      <w:r w:rsidR="00205472">
        <w:rPr>
          <w:rFonts w:hint="eastAsia"/>
        </w:rPr>
        <w:t>要求</w:t>
      </w:r>
      <w:r>
        <w:t>和评价</w:t>
      </w:r>
      <w:r w:rsidR="00205472">
        <w:rPr>
          <w:rFonts w:hint="eastAsia"/>
        </w:rPr>
        <w:t>报告</w:t>
      </w:r>
      <w:r>
        <w:t>等内容。</w:t>
      </w:r>
    </w:p>
    <w:p w:rsidR="00E65B58" w:rsidRDefault="00D837CE">
      <w:pPr>
        <w:pStyle w:val="affffe"/>
        <w:ind w:firstLine="420"/>
      </w:pPr>
      <w:r>
        <w:rPr>
          <w:rFonts w:hint="eastAsia"/>
        </w:rPr>
        <w:t>本文件</w:t>
      </w:r>
      <w:r w:rsidR="00E95981">
        <w:t>适用于苏州市开展制造业数</w:t>
      </w:r>
      <w:r w:rsidR="00E95981">
        <w:rPr>
          <w:rFonts w:hint="eastAsia"/>
        </w:rPr>
        <w:t>字</w:t>
      </w:r>
      <w:r>
        <w:t>化质量管理评价工作。</w:t>
      </w:r>
    </w:p>
    <w:p w:rsidR="00E65B58" w:rsidRDefault="00D837CE">
      <w:pPr>
        <w:pStyle w:val="affc"/>
        <w:spacing w:before="312" w:after="312"/>
      </w:pPr>
      <w:bookmarkStart w:id="39" w:name="_Toc95896329"/>
      <w:bookmarkStart w:id="40" w:name="_Toc26986531"/>
      <w:bookmarkStart w:id="41" w:name="_Toc26718931"/>
      <w:bookmarkStart w:id="42" w:name="_Toc26986772"/>
      <w:bookmarkStart w:id="43" w:name="_Toc95917955"/>
      <w:bookmarkStart w:id="44" w:name="_Toc103764767"/>
      <w:bookmarkStart w:id="45" w:name="_Toc106094076"/>
      <w:r>
        <w:rPr>
          <w:rFonts w:hint="eastAsia"/>
        </w:rPr>
        <w:t>规范性引用文件</w:t>
      </w:r>
      <w:bookmarkEnd w:id="34"/>
      <w:bookmarkEnd w:id="35"/>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DFA12B211F1E495690AD1E4AF8A81CD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65B58" w:rsidRDefault="00D837CE">
          <w:pPr>
            <w:pStyle w:val="affffe"/>
            <w:ind w:firstLine="420"/>
          </w:pPr>
          <w:r>
            <w:rPr>
              <w:rFonts w:hint="eastAsia"/>
            </w:rPr>
            <w:t>本文件没有规范性引用文件。</w:t>
          </w:r>
        </w:p>
      </w:sdtContent>
    </w:sdt>
    <w:p w:rsidR="00E65B58" w:rsidRDefault="00D837CE">
      <w:pPr>
        <w:pStyle w:val="affc"/>
        <w:spacing w:before="312" w:after="312"/>
        <w:rPr>
          <w:szCs w:val="21"/>
        </w:rPr>
      </w:pPr>
      <w:bookmarkStart w:id="46" w:name="_Toc95896330"/>
      <w:bookmarkStart w:id="47" w:name="_Toc95917956"/>
      <w:bookmarkStart w:id="48" w:name="_Toc103764768"/>
      <w:bookmarkStart w:id="49" w:name="_Toc106094077"/>
      <w:r>
        <w:rPr>
          <w:rFonts w:hint="eastAsia"/>
          <w:szCs w:val="21"/>
        </w:rPr>
        <w:t>术语和定义</w:t>
      </w:r>
      <w:bookmarkEnd w:id="46"/>
      <w:bookmarkEnd w:id="47"/>
      <w:bookmarkEnd w:id="48"/>
      <w:bookmarkEnd w:id="49"/>
    </w:p>
    <w:p w:rsidR="00E65B58" w:rsidRDefault="00D837CE">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制造业</w:t>
      </w:r>
      <w:r w:rsidR="0022061B">
        <w:rPr>
          <w:rFonts w:ascii="黑体" w:eastAsia="黑体" w:hAnsi="黑体" w:hint="eastAsia"/>
        </w:rPr>
        <w:t xml:space="preserve">  </w:t>
      </w:r>
      <w:r w:rsidR="0022061B">
        <w:rPr>
          <w:rFonts w:ascii="黑体" w:eastAsia="黑体" w:hAnsi="黑体"/>
        </w:rPr>
        <w:t>manufacturing</w:t>
      </w:r>
    </w:p>
    <w:p w:rsidR="00E65B58" w:rsidRDefault="00D837CE">
      <w:pPr>
        <w:pStyle w:val="affffe"/>
        <w:ind w:firstLine="420"/>
      </w:pPr>
      <w:r>
        <w:rPr>
          <w:rFonts w:hint="eastAsia"/>
        </w:rPr>
        <w:t>利用物料、能源、设备、工具、资金、技术、信息和人力等资源，按照市场要求，通过制造过程，转化为可供人们使用和利用的大型工具、工业品与生活消费产品的行业。</w:t>
      </w:r>
    </w:p>
    <w:p w:rsidR="00E65B58" w:rsidRDefault="00D837CE">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质量管理</w:t>
      </w:r>
      <w:r w:rsidR="0022061B">
        <w:rPr>
          <w:rFonts w:ascii="黑体" w:eastAsia="黑体" w:hAnsi="黑体" w:hint="eastAsia"/>
        </w:rPr>
        <w:t xml:space="preserve">  quality management</w:t>
      </w:r>
    </w:p>
    <w:p w:rsidR="00E65B58" w:rsidRDefault="00D837CE">
      <w:pPr>
        <w:pStyle w:val="affffe"/>
        <w:ind w:firstLine="420"/>
      </w:pPr>
      <w:r>
        <w:rPr>
          <w:rFonts w:hint="eastAsia"/>
          <w:color w:val="333333"/>
        </w:rPr>
        <w:t>利用一系列技术、方法和工具，系统化开展质量策划、质量控制、质量保证和质量改进等活动，有效管控产品和服务质量。</w:t>
      </w:r>
    </w:p>
    <w:p w:rsidR="00E65B58" w:rsidRDefault="00D837CE">
      <w:pPr>
        <w:pStyle w:val="affffffffffd"/>
        <w:ind w:left="420" w:hangingChars="200" w:hanging="420"/>
        <w:rPr>
          <w:rFonts w:ascii="黑体" w:eastAsia="黑体" w:hAnsi="黑体"/>
        </w:rPr>
      </w:pPr>
      <w:r>
        <w:rPr>
          <w:rFonts w:ascii="黑体" w:eastAsia="黑体" w:hAnsi="黑体"/>
          <w:color w:val="000000"/>
          <w:highlight w:val="lightGray"/>
          <w14:scene3d>
            <w14:camera w14:prst="orthographicFront"/>
            <w14:lightRig w14:rig="threePt" w14:dir="t">
              <w14:rot w14:lat="0" w14:lon="0" w14:rev="0"/>
            </w14:lightRig>
          </w14:scene3d>
        </w:rPr>
        <w:br/>
      </w:r>
      <w:r>
        <w:rPr>
          <w:rFonts w:ascii="黑体" w:eastAsia="黑体" w:hAnsi="黑体" w:hint="eastAsia"/>
        </w:rPr>
        <w:t>数字化质量管理</w:t>
      </w:r>
      <w:r w:rsidR="0022061B">
        <w:rPr>
          <w:rFonts w:ascii="黑体" w:eastAsia="黑体" w:hAnsi="黑体" w:hint="eastAsia"/>
        </w:rPr>
        <w:t xml:space="preserve">  digitalquality management</w:t>
      </w:r>
    </w:p>
    <w:p w:rsidR="00E65B58" w:rsidRDefault="00D837CE">
      <w:pPr>
        <w:pStyle w:val="affffe"/>
        <w:ind w:firstLine="420"/>
      </w:pPr>
      <w:r>
        <w:rPr>
          <w:rFonts w:hint="eastAsia"/>
        </w:rPr>
        <w:t>是指通过新一代信息技术与全面质量管理融合应用，推动质量管理活动数字化、网络化、智能化，增强产品全生命周期、全价值链、全产业链质量管理能力。</w:t>
      </w:r>
    </w:p>
    <w:p w:rsidR="00E65B58" w:rsidRDefault="00D837CE">
      <w:pPr>
        <w:pStyle w:val="affc"/>
        <w:spacing w:before="312" w:after="312"/>
      </w:pPr>
      <w:bookmarkStart w:id="50" w:name="_Toc103764769"/>
      <w:bookmarkStart w:id="51" w:name="_Toc106094078"/>
      <w:r>
        <w:rPr>
          <w:rFonts w:hint="eastAsia"/>
        </w:rPr>
        <w:t>评价</w:t>
      </w:r>
      <w:r>
        <w:t>原则</w:t>
      </w:r>
      <w:bookmarkEnd w:id="50"/>
      <w:bookmarkEnd w:id="51"/>
    </w:p>
    <w:p w:rsidR="00E95981" w:rsidRDefault="00D837CE">
      <w:pPr>
        <w:pStyle w:val="affffe"/>
        <w:ind w:firstLine="420"/>
      </w:pPr>
      <w:r>
        <w:rPr>
          <w:rFonts w:hint="eastAsia"/>
        </w:rPr>
        <w:t>评价</w:t>
      </w:r>
      <w:r>
        <w:t>指标全面、系统、科学。</w:t>
      </w:r>
    </w:p>
    <w:p w:rsidR="00E65B58" w:rsidRDefault="00D837CE">
      <w:pPr>
        <w:pStyle w:val="affffe"/>
        <w:ind w:firstLine="420"/>
      </w:pPr>
      <w:r>
        <w:t>评价</w:t>
      </w:r>
      <w:r>
        <w:rPr>
          <w:rFonts w:hint="eastAsia"/>
        </w:rPr>
        <w:t>依据</w:t>
      </w:r>
      <w:r>
        <w:t>完整、准确、可信。</w:t>
      </w:r>
    </w:p>
    <w:p w:rsidR="00E65B58" w:rsidRDefault="00D837CE">
      <w:pPr>
        <w:pStyle w:val="affffe"/>
        <w:ind w:firstLine="420"/>
      </w:pPr>
      <w:r>
        <w:t>评价</w:t>
      </w:r>
      <w:r>
        <w:rPr>
          <w:rFonts w:hint="eastAsia"/>
        </w:rPr>
        <w:t>过程</w:t>
      </w:r>
      <w:r>
        <w:t>规范，评价文件完整、统一、清晰、可追溯。</w:t>
      </w:r>
    </w:p>
    <w:p w:rsidR="00E65B58" w:rsidRDefault="00D837CE">
      <w:pPr>
        <w:pStyle w:val="affffe"/>
        <w:ind w:firstLine="420"/>
      </w:pPr>
      <w:r>
        <w:t>评价</w:t>
      </w:r>
      <w:r>
        <w:rPr>
          <w:rFonts w:hint="eastAsia"/>
        </w:rPr>
        <w:t>结果</w:t>
      </w:r>
      <w:r>
        <w:t>客观、准确、公正。</w:t>
      </w:r>
    </w:p>
    <w:p w:rsidR="00E65B58" w:rsidRDefault="00D837CE">
      <w:pPr>
        <w:pStyle w:val="affc"/>
        <w:spacing w:before="312" w:after="312"/>
      </w:pPr>
      <w:bookmarkStart w:id="52" w:name="_Toc26986532"/>
      <w:bookmarkStart w:id="53" w:name="_Toc95896332"/>
      <w:bookmarkStart w:id="54" w:name="_Toc95917958"/>
      <w:bookmarkStart w:id="55" w:name="_Toc103764770"/>
      <w:bookmarkStart w:id="56" w:name="_Toc106094079"/>
      <w:bookmarkEnd w:id="52"/>
      <w:r>
        <w:rPr>
          <w:rFonts w:hint="eastAsia"/>
        </w:rPr>
        <w:t>评价指标</w:t>
      </w:r>
      <w:bookmarkEnd w:id="53"/>
      <w:bookmarkEnd w:id="54"/>
      <w:bookmarkEnd w:id="55"/>
      <w:bookmarkEnd w:id="56"/>
    </w:p>
    <w:p w:rsidR="00E65B58" w:rsidRDefault="00D837CE">
      <w:pPr>
        <w:pStyle w:val="affffe"/>
        <w:ind w:firstLine="420"/>
      </w:pPr>
      <w:r>
        <w:rPr>
          <w:rFonts w:hint="eastAsia"/>
        </w:rPr>
        <w:t>制造业</w:t>
      </w:r>
      <w:r>
        <w:t>数字化质量管理评价指标</w:t>
      </w:r>
      <w:r>
        <w:rPr>
          <w:rFonts w:hint="eastAsia"/>
        </w:rPr>
        <w:t>分为</w:t>
      </w:r>
      <w:r w:rsidR="00E95981">
        <w:rPr>
          <w:rFonts w:hint="eastAsia"/>
        </w:rPr>
        <w:t>三</w:t>
      </w:r>
      <w:r>
        <w:rPr>
          <w:rFonts w:hint="eastAsia"/>
        </w:rPr>
        <w:t>级</w:t>
      </w:r>
      <w:r>
        <w:t>，见附录A</w:t>
      </w:r>
      <w:r>
        <w:rPr>
          <w:rFonts w:hint="eastAsia"/>
        </w:rPr>
        <w:t>。一级</w:t>
      </w:r>
      <w:r>
        <w:t>指标包括</w:t>
      </w:r>
      <w:r>
        <w:rPr>
          <w:rFonts w:hint="eastAsia"/>
        </w:rPr>
        <w:t>战略</w:t>
      </w:r>
      <w:r>
        <w:t>规划、供应链管理、研发设计、生产制造、</w:t>
      </w:r>
      <w:r>
        <w:rPr>
          <w:rFonts w:hint="eastAsia"/>
        </w:rPr>
        <w:t>营销</w:t>
      </w:r>
      <w:r>
        <w:t>服务、协</w:t>
      </w:r>
      <w:r>
        <w:rPr>
          <w:rFonts w:hint="eastAsia"/>
        </w:rPr>
        <w:t>同</w:t>
      </w:r>
      <w:r>
        <w:t>管理。</w:t>
      </w:r>
    </w:p>
    <w:p w:rsidR="00E65B58" w:rsidRDefault="00D837CE">
      <w:pPr>
        <w:pStyle w:val="affc"/>
        <w:spacing w:before="312" w:after="312"/>
      </w:pPr>
      <w:bookmarkStart w:id="57" w:name="_Toc95917977"/>
      <w:bookmarkStart w:id="58" w:name="_Toc95896338"/>
      <w:bookmarkStart w:id="59" w:name="_Toc103764771"/>
      <w:bookmarkStart w:id="60" w:name="_Toc106094080"/>
      <w:r>
        <w:rPr>
          <w:rFonts w:hint="eastAsia"/>
        </w:rPr>
        <w:t>评价</w:t>
      </w:r>
      <w:bookmarkEnd w:id="57"/>
      <w:bookmarkEnd w:id="58"/>
      <w:r>
        <w:rPr>
          <w:rFonts w:hint="eastAsia"/>
        </w:rPr>
        <w:t>要求</w:t>
      </w:r>
      <w:bookmarkEnd w:id="59"/>
      <w:bookmarkEnd w:id="60"/>
    </w:p>
    <w:p w:rsidR="00E65B58" w:rsidRDefault="00D837CE">
      <w:pPr>
        <w:pStyle w:val="affd"/>
        <w:spacing w:before="156" w:after="156"/>
      </w:pPr>
      <w:bookmarkStart w:id="61" w:name="_Toc95896339"/>
      <w:bookmarkStart w:id="62" w:name="_Toc95917979"/>
      <w:bookmarkStart w:id="63" w:name="_Toc103764772"/>
      <w:bookmarkStart w:id="64" w:name="_Toc106094081"/>
      <w:r>
        <w:rPr>
          <w:rFonts w:hint="eastAsia"/>
        </w:rPr>
        <w:lastRenderedPageBreak/>
        <w:t>评价</w:t>
      </w:r>
      <w:r>
        <w:t>方式</w:t>
      </w:r>
      <w:bookmarkEnd w:id="61"/>
      <w:bookmarkEnd w:id="62"/>
      <w:bookmarkEnd w:id="63"/>
      <w:bookmarkEnd w:id="64"/>
    </w:p>
    <w:p w:rsidR="00E65B58" w:rsidRDefault="00D837CE">
      <w:pPr>
        <w:pStyle w:val="affffffffa"/>
        <w:rPr>
          <w:rFonts w:ascii="黑体" w:eastAsia="黑体"/>
          <w:color w:val="FF0000"/>
        </w:rPr>
      </w:pPr>
      <w:r>
        <w:rPr>
          <w:rFonts w:hint="eastAsia"/>
        </w:rPr>
        <w:t>制造业</w:t>
      </w:r>
      <w:r>
        <w:t>数字化</w:t>
      </w:r>
      <w:r>
        <w:rPr>
          <w:rFonts w:hint="eastAsia"/>
        </w:rPr>
        <w:t>质量</w:t>
      </w:r>
      <w:r>
        <w:t>管理评价</w:t>
      </w:r>
      <w:r>
        <w:rPr>
          <w:rFonts w:hint="eastAsia"/>
        </w:rPr>
        <w:t>适用于</w:t>
      </w:r>
      <w:r>
        <w:t>第</w:t>
      </w:r>
      <w:r>
        <w:rPr>
          <w:rFonts w:hint="eastAsia"/>
        </w:rPr>
        <w:t>一</w:t>
      </w:r>
      <w:r>
        <w:t>方（</w:t>
      </w:r>
      <w:r>
        <w:rPr>
          <w:rFonts w:hint="eastAsia"/>
        </w:rPr>
        <w:t>企业</w:t>
      </w:r>
      <w:r>
        <w:t>自我</w:t>
      </w:r>
      <w:r>
        <w:rPr>
          <w:rFonts w:hint="eastAsia"/>
        </w:rPr>
        <w:t>评价</w:t>
      </w:r>
      <w:r>
        <w:t>）</w:t>
      </w:r>
      <w:r>
        <w:rPr>
          <w:rFonts w:hint="eastAsia"/>
        </w:rPr>
        <w:t>、</w:t>
      </w:r>
      <w:r>
        <w:t>第二方（</w:t>
      </w:r>
      <w:r>
        <w:rPr>
          <w:rFonts w:hint="eastAsia"/>
        </w:rPr>
        <w:t>相关方</w:t>
      </w:r>
      <w:r>
        <w:t>）</w:t>
      </w:r>
      <w:r>
        <w:rPr>
          <w:rFonts w:hint="eastAsia"/>
        </w:rPr>
        <w:t>或</w:t>
      </w:r>
      <w:r>
        <w:t>第三方</w:t>
      </w:r>
      <w:r>
        <w:rPr>
          <w:rFonts w:hint="eastAsia"/>
        </w:rPr>
        <w:t>开展评价</w:t>
      </w:r>
      <w:r>
        <w:t>。</w:t>
      </w:r>
    </w:p>
    <w:p w:rsidR="00E65B58" w:rsidRDefault="00D837CE">
      <w:pPr>
        <w:pStyle w:val="affffffffa"/>
      </w:pPr>
      <w:r>
        <w:rPr>
          <w:rFonts w:hint="eastAsia"/>
        </w:rPr>
        <w:t>第一方</w:t>
      </w:r>
      <w:r>
        <w:t>评价结论可用于企业自我声明。当</w:t>
      </w:r>
      <w:r>
        <w:rPr>
          <w:rFonts w:hint="eastAsia"/>
        </w:rPr>
        <w:t>评价</w:t>
      </w:r>
      <w:r>
        <w:t>结论用于对外宣告时</w:t>
      </w:r>
      <w:r>
        <w:rPr>
          <w:rFonts w:hint="eastAsia"/>
        </w:rPr>
        <w:t>，</w:t>
      </w:r>
      <w:r>
        <w:t>应由具备评价资格、独立于企业的第三方评价机构进行。</w:t>
      </w:r>
    </w:p>
    <w:p w:rsidR="00E65B58" w:rsidRDefault="00D837CE">
      <w:pPr>
        <w:pStyle w:val="affffffffa"/>
      </w:pPr>
      <w:r>
        <w:t>第二方</w:t>
      </w:r>
      <w:r>
        <w:rPr>
          <w:rFonts w:hint="eastAsia"/>
        </w:rPr>
        <w:t>和第三方</w:t>
      </w:r>
      <w:r>
        <w:t>评价前，应对企业基本要求</w:t>
      </w:r>
      <w:r>
        <w:rPr>
          <w:rFonts w:hint="eastAsia"/>
        </w:rPr>
        <w:t>符合</w:t>
      </w:r>
      <w:r>
        <w:t>情况予以核实、确认。</w:t>
      </w:r>
    </w:p>
    <w:p w:rsidR="00E65B58" w:rsidRDefault="00D837CE">
      <w:pPr>
        <w:pStyle w:val="affd"/>
        <w:spacing w:before="156" w:after="156"/>
      </w:pPr>
      <w:bookmarkStart w:id="65" w:name="_Toc103764773"/>
      <w:bookmarkStart w:id="66" w:name="_Toc106094082"/>
      <w:r>
        <w:rPr>
          <w:rFonts w:hint="eastAsia"/>
        </w:rPr>
        <w:t>评价方法</w:t>
      </w:r>
      <w:bookmarkEnd w:id="65"/>
      <w:bookmarkEnd w:id="66"/>
    </w:p>
    <w:p w:rsidR="00E65B58" w:rsidRDefault="00D837CE">
      <w:pPr>
        <w:pStyle w:val="affffe"/>
        <w:ind w:firstLine="420"/>
      </w:pPr>
      <w:r>
        <w:rPr>
          <w:rFonts w:hint="eastAsia"/>
        </w:rPr>
        <w:t>制造业数字化</w:t>
      </w:r>
      <w:r>
        <w:t>质量管理评价采用打分法。依据</w:t>
      </w:r>
      <w:r>
        <w:rPr>
          <w:rFonts w:hint="eastAsia"/>
        </w:rPr>
        <w:t>评价</w:t>
      </w:r>
      <w:r>
        <w:t>指标</w:t>
      </w:r>
      <w:r>
        <w:rPr>
          <w:rFonts w:hint="eastAsia"/>
        </w:rPr>
        <w:t>、</w:t>
      </w:r>
      <w:r>
        <w:t>要求，文件评审和现场</w:t>
      </w:r>
      <w:r>
        <w:rPr>
          <w:rFonts w:hint="eastAsia"/>
        </w:rPr>
        <w:t>评审</w:t>
      </w:r>
      <w:r>
        <w:t>相结合，通过综合打分进行评价。</w:t>
      </w:r>
    </w:p>
    <w:p w:rsidR="00E65B58" w:rsidRDefault="00D837CE">
      <w:pPr>
        <w:pStyle w:val="affd"/>
        <w:spacing w:before="156" w:after="156"/>
      </w:pPr>
      <w:bookmarkStart w:id="67" w:name="_Toc103764774"/>
      <w:bookmarkStart w:id="68" w:name="_Toc106094083"/>
      <w:r>
        <w:rPr>
          <w:rFonts w:hint="eastAsia"/>
        </w:rPr>
        <w:t>评价</w:t>
      </w:r>
      <w:r>
        <w:t>过程</w:t>
      </w:r>
      <w:bookmarkEnd w:id="67"/>
      <w:bookmarkEnd w:id="68"/>
    </w:p>
    <w:p w:rsidR="00E65B58" w:rsidRDefault="00D837CE">
      <w:pPr>
        <w:pStyle w:val="affffe"/>
        <w:ind w:firstLine="420"/>
      </w:pPr>
      <w:r>
        <w:rPr>
          <w:rFonts w:hint="eastAsia"/>
        </w:rPr>
        <w:t>第三方</w:t>
      </w:r>
      <w:r>
        <w:t>评价</w:t>
      </w:r>
      <w:r>
        <w:rPr>
          <w:rFonts w:hint="eastAsia"/>
        </w:rPr>
        <w:t>过程</w:t>
      </w:r>
      <w:r>
        <w:t>应根据评价流程</w:t>
      </w:r>
      <w:r>
        <w:rPr>
          <w:rFonts w:hint="eastAsia"/>
        </w:rPr>
        <w:t>（见</w:t>
      </w:r>
      <w:r>
        <w:t>附录B</w:t>
      </w:r>
      <w:r>
        <w:rPr>
          <w:rFonts w:hint="eastAsia"/>
        </w:rPr>
        <w:t>）</w:t>
      </w:r>
      <w:r>
        <w:t>和</w:t>
      </w:r>
      <w:r>
        <w:rPr>
          <w:rFonts w:hint="eastAsia"/>
        </w:rPr>
        <w:t>制造业</w:t>
      </w:r>
      <w:r>
        <w:t>数字化质量管理关键环节</w:t>
      </w:r>
      <w:r>
        <w:rPr>
          <w:rFonts w:hint="eastAsia"/>
        </w:rPr>
        <w:t>，</w:t>
      </w:r>
      <w:r>
        <w:t>收集评价信息，</w:t>
      </w:r>
      <w:r>
        <w:rPr>
          <w:rFonts w:hint="eastAsia"/>
        </w:rPr>
        <w:t>核实</w:t>
      </w:r>
      <w:r>
        <w:t>各种信息的可靠性、合理性和合规性，进行综合评价，主要过程包括但不限于：</w:t>
      </w:r>
    </w:p>
    <w:p w:rsidR="00E65B58" w:rsidRDefault="00D837CE">
      <w:pPr>
        <w:pStyle w:val="af2"/>
      </w:pPr>
      <w:r>
        <w:rPr>
          <w:rFonts w:hint="eastAsia"/>
        </w:rPr>
        <w:t>查看相关文件及记录；</w:t>
      </w:r>
    </w:p>
    <w:p w:rsidR="00E65B58" w:rsidRDefault="00D837CE">
      <w:pPr>
        <w:pStyle w:val="af2"/>
      </w:pPr>
      <w:r>
        <w:rPr>
          <w:rFonts w:hint="eastAsia"/>
        </w:rPr>
        <w:t>根据实际</w:t>
      </w:r>
      <w:r>
        <w:t>情况，开展对相关人员的座谈；</w:t>
      </w:r>
    </w:p>
    <w:p w:rsidR="00E65B58" w:rsidRDefault="00D837CE">
      <w:pPr>
        <w:pStyle w:val="af2"/>
      </w:pPr>
      <w:r>
        <w:rPr>
          <w:rFonts w:hint="eastAsia"/>
        </w:rPr>
        <w:t>实地调查</w:t>
      </w:r>
      <w:r>
        <w:t>；</w:t>
      </w:r>
    </w:p>
    <w:p w:rsidR="00E65B58" w:rsidRDefault="00D837CE">
      <w:pPr>
        <w:pStyle w:val="af2"/>
      </w:pPr>
      <w:r>
        <w:rPr>
          <w:rFonts w:hint="eastAsia"/>
        </w:rPr>
        <w:t>对</w:t>
      </w:r>
      <w:r>
        <w:t>评价证据</w:t>
      </w:r>
      <w:r>
        <w:rPr>
          <w:rFonts w:hint="eastAsia"/>
        </w:rPr>
        <w:t>进行</w:t>
      </w:r>
      <w:r>
        <w:t>分析；</w:t>
      </w:r>
    </w:p>
    <w:p w:rsidR="00E65B58" w:rsidRDefault="00D837CE">
      <w:pPr>
        <w:pStyle w:val="af2"/>
      </w:pPr>
      <w:r>
        <w:rPr>
          <w:rFonts w:hint="eastAsia"/>
        </w:rPr>
        <w:t>确定</w:t>
      </w:r>
      <w:r>
        <w:t>企业</w:t>
      </w:r>
      <w:r>
        <w:rPr>
          <w:rFonts w:hint="eastAsia"/>
        </w:rPr>
        <w:t>制造业数字化质量管理等级</w:t>
      </w:r>
      <w:r>
        <w:t>。</w:t>
      </w:r>
    </w:p>
    <w:p w:rsidR="00E65B58" w:rsidRDefault="00D837CE">
      <w:pPr>
        <w:pStyle w:val="affd"/>
        <w:spacing w:before="156" w:after="156"/>
      </w:pPr>
      <w:bookmarkStart w:id="69" w:name="_Toc95896340"/>
      <w:bookmarkStart w:id="70" w:name="_Toc95917980"/>
      <w:bookmarkStart w:id="71" w:name="_Toc103764775"/>
      <w:bookmarkStart w:id="72" w:name="_Toc106094084"/>
      <w:r>
        <w:rPr>
          <w:rFonts w:hint="eastAsia"/>
        </w:rPr>
        <w:t>评价</w:t>
      </w:r>
      <w:r>
        <w:t>结果</w:t>
      </w:r>
      <w:bookmarkEnd w:id="69"/>
      <w:bookmarkEnd w:id="70"/>
      <w:bookmarkEnd w:id="71"/>
      <w:bookmarkEnd w:id="72"/>
    </w:p>
    <w:p w:rsidR="00E65B58" w:rsidRDefault="00D837CE">
      <w:pPr>
        <w:pStyle w:val="affffffffa"/>
      </w:pPr>
      <w:r>
        <w:rPr>
          <w:rFonts w:hint="eastAsia"/>
        </w:rPr>
        <w:t>各评价指标的分值</w:t>
      </w:r>
      <w:r>
        <w:t>为</w:t>
      </w:r>
      <w:r>
        <w:rPr>
          <w:rFonts w:hint="eastAsia"/>
        </w:rPr>
        <w:t>：战略规划（</w:t>
      </w:r>
      <w:r>
        <w:t>5</w:t>
      </w:r>
      <w:r>
        <w:rPr>
          <w:rFonts w:hint="eastAsia"/>
        </w:rPr>
        <w:t>分）、供应链管理（</w:t>
      </w:r>
      <w:r>
        <w:t>20</w:t>
      </w:r>
      <w:r>
        <w:rPr>
          <w:rFonts w:hint="eastAsia"/>
        </w:rPr>
        <w:t>分）、研发设计（2</w:t>
      </w:r>
      <w:r>
        <w:t>0</w:t>
      </w:r>
      <w:r>
        <w:rPr>
          <w:rFonts w:hint="eastAsia"/>
        </w:rPr>
        <w:t>分）、生产制造（3</w:t>
      </w:r>
      <w:r>
        <w:t>0</w:t>
      </w:r>
      <w:r>
        <w:rPr>
          <w:rFonts w:hint="eastAsia"/>
        </w:rPr>
        <w:t>分）、营销服务（1</w:t>
      </w:r>
      <w:r>
        <w:t>0</w:t>
      </w:r>
      <w:r>
        <w:rPr>
          <w:rFonts w:hint="eastAsia"/>
        </w:rPr>
        <w:t>分）、协同管理（</w:t>
      </w:r>
      <w:r>
        <w:t>15</w:t>
      </w:r>
      <w:r>
        <w:rPr>
          <w:rFonts w:hint="eastAsia"/>
        </w:rPr>
        <w:t>分），总分1</w:t>
      </w:r>
      <w:r>
        <w:t>00</w:t>
      </w:r>
      <w:r>
        <w:rPr>
          <w:rFonts w:hint="eastAsia"/>
        </w:rPr>
        <w:t>分。</w:t>
      </w:r>
    </w:p>
    <w:p w:rsidR="00E65B58" w:rsidRDefault="00D837CE">
      <w:pPr>
        <w:pStyle w:val="affffffffa"/>
      </w:pPr>
      <w:r>
        <w:t>根据</w:t>
      </w:r>
      <w:r>
        <w:rPr>
          <w:rFonts w:hint="eastAsia"/>
        </w:rPr>
        <w:t>评分</w:t>
      </w:r>
      <w:r>
        <w:t>结果，将</w:t>
      </w:r>
      <w:r>
        <w:rPr>
          <w:rFonts w:hint="eastAsia"/>
        </w:rPr>
        <w:t>制造业数字化质量管理</w:t>
      </w:r>
      <w:r>
        <w:t>水平划分为四个等级，</w:t>
      </w:r>
      <w:r>
        <w:rPr>
          <w:rFonts w:hint="eastAsia"/>
        </w:rPr>
        <w:t>即A</w:t>
      </w:r>
      <w:r>
        <w:t>级，</w:t>
      </w:r>
      <w:r>
        <w:rPr>
          <w:rFonts w:hint="eastAsia"/>
        </w:rPr>
        <w:t>B</w:t>
      </w:r>
      <w:r>
        <w:t>级，</w:t>
      </w:r>
      <w:r>
        <w:rPr>
          <w:rFonts w:hint="eastAsia"/>
        </w:rPr>
        <w:t>C</w:t>
      </w:r>
      <w:r>
        <w:t>级和</w:t>
      </w:r>
      <w:r>
        <w:rPr>
          <w:rFonts w:hint="eastAsia"/>
        </w:rPr>
        <w:t>D</w:t>
      </w:r>
      <w:r>
        <w:t>级。</w:t>
      </w:r>
      <w:r>
        <w:rPr>
          <w:rFonts w:hint="eastAsia"/>
        </w:rPr>
        <w:t>将评价得出的分数，依据表1评判制造业数字化质量管理水平，不同等级的水平等级特征见附录</w:t>
      </w:r>
      <w:r>
        <w:t>C</w:t>
      </w:r>
      <w:r>
        <w:rPr>
          <w:rFonts w:hint="eastAsia"/>
        </w:rPr>
        <w:t>。</w:t>
      </w:r>
    </w:p>
    <w:p w:rsidR="00E65B58" w:rsidRDefault="00D837CE">
      <w:pPr>
        <w:pStyle w:val="affffffffa"/>
        <w:numPr>
          <w:ilvl w:val="0"/>
          <w:numId w:val="0"/>
        </w:numPr>
        <w:jc w:val="center"/>
        <w:rPr>
          <w:rFonts w:ascii="黑体" w:eastAsia="黑体" w:hAnsi="黑体" w:cstheme="minorBidi"/>
          <w:kern w:val="2"/>
          <w:szCs w:val="22"/>
        </w:rPr>
      </w:pPr>
      <w:r>
        <w:rPr>
          <w:rFonts w:ascii="黑体" w:eastAsia="黑体" w:hAnsi="黑体" w:cstheme="minorBidi" w:hint="eastAsia"/>
          <w:kern w:val="2"/>
          <w:szCs w:val="22"/>
        </w:rPr>
        <w:t>表</w:t>
      </w:r>
      <w:r>
        <w:rPr>
          <w:rFonts w:ascii="黑体" w:eastAsia="黑体" w:hAnsi="黑体" w:cstheme="minorBidi"/>
          <w:kern w:val="2"/>
          <w:szCs w:val="22"/>
        </w:rPr>
        <w:t xml:space="preserve">1  </w:t>
      </w:r>
      <w:r>
        <w:rPr>
          <w:rFonts w:ascii="黑体" w:eastAsia="黑体" w:hAnsi="黑体" w:cstheme="minorBidi" w:hint="eastAsia"/>
          <w:kern w:val="2"/>
          <w:szCs w:val="22"/>
        </w:rPr>
        <w:t>制造业</w:t>
      </w:r>
      <w:r>
        <w:rPr>
          <w:rFonts w:ascii="黑体" w:eastAsia="黑体" w:hAnsi="黑体" w:cstheme="minorBidi"/>
          <w:kern w:val="2"/>
          <w:szCs w:val="22"/>
        </w:rPr>
        <w:t>数字化质量</w:t>
      </w:r>
      <w:r>
        <w:rPr>
          <w:rFonts w:ascii="黑体" w:eastAsia="黑体" w:hAnsi="黑体" w:cstheme="minorBidi" w:hint="eastAsia"/>
          <w:kern w:val="2"/>
          <w:szCs w:val="22"/>
        </w:rPr>
        <w:t>管理</w:t>
      </w:r>
      <w:r>
        <w:rPr>
          <w:rFonts w:ascii="黑体" w:eastAsia="黑体" w:hAnsi="黑体" w:cstheme="minorBidi"/>
          <w:kern w:val="2"/>
          <w:szCs w:val="22"/>
        </w:rPr>
        <w:t>评价等级标准</w:t>
      </w:r>
    </w:p>
    <w:tbl>
      <w:tblPr>
        <w:tblStyle w:val="affff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2"/>
        <w:gridCol w:w="4811"/>
      </w:tblGrid>
      <w:tr w:rsidR="00E65B58">
        <w:trPr>
          <w:trHeight w:val="601"/>
          <w:jc w:val="center"/>
        </w:trPr>
        <w:tc>
          <w:tcPr>
            <w:tcW w:w="3112" w:type="dxa"/>
            <w:tcBorders>
              <w:top w:val="single" w:sz="12" w:space="0" w:color="auto"/>
              <w:bottom w:val="single" w:sz="12" w:space="0" w:color="auto"/>
              <w:right w:val="single" w:sz="2" w:space="0" w:color="auto"/>
            </w:tcBorders>
            <w:vAlign w:val="center"/>
          </w:tcPr>
          <w:p w:rsidR="00E65B58" w:rsidRDefault="00D837CE">
            <w:pPr>
              <w:jc w:val="center"/>
              <w:rPr>
                <w:rFonts w:ascii="宋体" w:hAnsi="宋体"/>
                <w:b/>
              </w:rPr>
            </w:pPr>
            <w:r>
              <w:rPr>
                <w:rFonts w:ascii="宋体" w:hAnsi="宋体" w:hint="eastAsia"/>
                <w:b/>
              </w:rPr>
              <w:t>得分</w:t>
            </w:r>
            <w:r>
              <w:rPr>
                <w:rFonts w:ascii="宋体" w:hAnsi="宋体"/>
                <w:b/>
              </w:rPr>
              <w:t>区间</w:t>
            </w:r>
          </w:p>
        </w:tc>
        <w:tc>
          <w:tcPr>
            <w:tcW w:w="4811" w:type="dxa"/>
            <w:tcBorders>
              <w:top w:val="single" w:sz="12" w:space="0" w:color="auto"/>
              <w:left w:val="single" w:sz="2" w:space="0" w:color="auto"/>
              <w:bottom w:val="single" w:sz="12" w:space="0" w:color="auto"/>
            </w:tcBorders>
            <w:vAlign w:val="center"/>
          </w:tcPr>
          <w:p w:rsidR="00E65B58" w:rsidRDefault="00D837CE">
            <w:pPr>
              <w:jc w:val="center"/>
              <w:rPr>
                <w:rFonts w:ascii="宋体" w:hAnsi="宋体"/>
                <w:b/>
              </w:rPr>
            </w:pPr>
            <w:r>
              <w:rPr>
                <w:rFonts w:ascii="宋体" w:hAnsi="宋体" w:hint="eastAsia"/>
                <w:b/>
              </w:rPr>
              <w:t>制造业数字化质量管理</w:t>
            </w:r>
            <w:r>
              <w:rPr>
                <w:rFonts w:ascii="宋体" w:hAnsi="宋体"/>
                <w:b/>
              </w:rPr>
              <w:t>评价等级</w:t>
            </w:r>
          </w:p>
        </w:tc>
      </w:tr>
      <w:tr w:rsidR="00E65B58">
        <w:trPr>
          <w:trHeight w:val="397"/>
          <w:jc w:val="center"/>
        </w:trPr>
        <w:tc>
          <w:tcPr>
            <w:tcW w:w="3112" w:type="dxa"/>
            <w:vAlign w:val="center"/>
          </w:tcPr>
          <w:p w:rsidR="00E65B58" w:rsidRDefault="00D837CE">
            <w:pPr>
              <w:jc w:val="center"/>
              <w:rPr>
                <w:rFonts w:ascii="宋体" w:hAnsi="宋体"/>
              </w:rPr>
            </w:pPr>
            <w:r>
              <w:rPr>
                <w:rFonts w:ascii="宋体" w:hAnsi="宋体" w:hint="eastAsia"/>
              </w:rPr>
              <w:t>60分以下</w:t>
            </w:r>
          </w:p>
        </w:tc>
        <w:tc>
          <w:tcPr>
            <w:tcW w:w="4811" w:type="dxa"/>
            <w:vAlign w:val="center"/>
          </w:tcPr>
          <w:p w:rsidR="00E65B58" w:rsidRDefault="00D837CE">
            <w:pPr>
              <w:jc w:val="center"/>
              <w:rPr>
                <w:rFonts w:ascii="宋体" w:hAnsi="宋体"/>
              </w:rPr>
            </w:pPr>
            <w:r>
              <w:rPr>
                <w:rFonts w:ascii="宋体" w:hAnsi="宋体"/>
              </w:rPr>
              <w:t>D级</w:t>
            </w:r>
          </w:p>
        </w:tc>
      </w:tr>
      <w:tr w:rsidR="00E65B58">
        <w:trPr>
          <w:trHeight w:val="397"/>
          <w:jc w:val="center"/>
        </w:trPr>
        <w:tc>
          <w:tcPr>
            <w:tcW w:w="3112" w:type="dxa"/>
            <w:vAlign w:val="center"/>
          </w:tcPr>
          <w:p w:rsidR="00E65B58" w:rsidRDefault="00D837CE">
            <w:pPr>
              <w:jc w:val="center"/>
              <w:rPr>
                <w:rFonts w:ascii="宋体" w:hAnsi="宋体"/>
              </w:rPr>
            </w:pPr>
            <w:r>
              <w:rPr>
                <w:rFonts w:ascii="宋体" w:hAnsi="宋体" w:hint="eastAsia"/>
              </w:rPr>
              <w:t>60分</w:t>
            </w:r>
            <w:r>
              <w:rPr>
                <w:rFonts w:ascii="宋体" w:hAnsi="宋体"/>
              </w:rPr>
              <w:t>-80</w:t>
            </w:r>
            <w:r>
              <w:rPr>
                <w:rFonts w:ascii="宋体" w:hAnsi="宋体" w:hint="eastAsia"/>
              </w:rPr>
              <w:t>分（含60分）</w:t>
            </w:r>
          </w:p>
        </w:tc>
        <w:tc>
          <w:tcPr>
            <w:tcW w:w="4811" w:type="dxa"/>
            <w:vAlign w:val="center"/>
          </w:tcPr>
          <w:p w:rsidR="00E65B58" w:rsidRDefault="00D837CE">
            <w:pPr>
              <w:jc w:val="center"/>
              <w:rPr>
                <w:rFonts w:ascii="宋体" w:hAnsi="宋体"/>
              </w:rPr>
            </w:pPr>
            <w:r>
              <w:rPr>
                <w:rFonts w:ascii="宋体" w:hAnsi="宋体" w:hint="eastAsia"/>
              </w:rPr>
              <w:t>C级</w:t>
            </w:r>
          </w:p>
        </w:tc>
      </w:tr>
      <w:tr w:rsidR="00E65B58">
        <w:trPr>
          <w:trHeight w:val="397"/>
          <w:jc w:val="center"/>
        </w:trPr>
        <w:tc>
          <w:tcPr>
            <w:tcW w:w="3112" w:type="dxa"/>
            <w:vAlign w:val="center"/>
          </w:tcPr>
          <w:p w:rsidR="00E65B58" w:rsidRDefault="00D837CE">
            <w:pPr>
              <w:jc w:val="center"/>
              <w:rPr>
                <w:rFonts w:ascii="宋体" w:hAnsi="宋体"/>
              </w:rPr>
            </w:pPr>
            <w:r>
              <w:rPr>
                <w:rFonts w:ascii="宋体" w:hAnsi="宋体" w:hint="eastAsia"/>
              </w:rPr>
              <w:t>80分</w:t>
            </w:r>
            <w:r>
              <w:rPr>
                <w:rFonts w:ascii="宋体" w:hAnsi="宋体"/>
              </w:rPr>
              <w:t>-90</w:t>
            </w:r>
            <w:r>
              <w:rPr>
                <w:rFonts w:ascii="宋体" w:hAnsi="宋体" w:hint="eastAsia"/>
              </w:rPr>
              <w:t>分（含80分）</w:t>
            </w:r>
          </w:p>
        </w:tc>
        <w:tc>
          <w:tcPr>
            <w:tcW w:w="4811" w:type="dxa"/>
            <w:vAlign w:val="center"/>
          </w:tcPr>
          <w:p w:rsidR="00E65B58" w:rsidRDefault="00D837CE">
            <w:pPr>
              <w:jc w:val="center"/>
              <w:rPr>
                <w:rFonts w:ascii="宋体" w:hAnsi="宋体"/>
              </w:rPr>
            </w:pPr>
            <w:r>
              <w:rPr>
                <w:rFonts w:ascii="宋体" w:hAnsi="宋体"/>
              </w:rPr>
              <w:t>B级</w:t>
            </w:r>
          </w:p>
        </w:tc>
      </w:tr>
      <w:tr w:rsidR="00E65B58">
        <w:trPr>
          <w:trHeight w:val="397"/>
          <w:jc w:val="center"/>
        </w:trPr>
        <w:tc>
          <w:tcPr>
            <w:tcW w:w="3112" w:type="dxa"/>
            <w:vAlign w:val="center"/>
          </w:tcPr>
          <w:p w:rsidR="00E65B58" w:rsidRDefault="00D837CE">
            <w:pPr>
              <w:jc w:val="center"/>
              <w:rPr>
                <w:rFonts w:ascii="宋体" w:hAnsi="宋体"/>
              </w:rPr>
            </w:pPr>
            <w:r>
              <w:rPr>
                <w:rFonts w:ascii="宋体" w:hAnsi="宋体" w:hint="eastAsia"/>
              </w:rPr>
              <w:t>90分以上（含90分）</w:t>
            </w:r>
          </w:p>
        </w:tc>
        <w:tc>
          <w:tcPr>
            <w:tcW w:w="4811" w:type="dxa"/>
            <w:vAlign w:val="center"/>
          </w:tcPr>
          <w:p w:rsidR="00E65B58" w:rsidRDefault="00D837CE">
            <w:pPr>
              <w:jc w:val="center"/>
              <w:rPr>
                <w:rFonts w:ascii="宋体" w:hAnsi="宋体"/>
              </w:rPr>
            </w:pPr>
            <w:r>
              <w:rPr>
                <w:rFonts w:ascii="宋体" w:hAnsi="宋体"/>
              </w:rPr>
              <w:t>A级</w:t>
            </w:r>
          </w:p>
        </w:tc>
      </w:tr>
    </w:tbl>
    <w:p w:rsidR="00E65B58" w:rsidRDefault="00D837CE">
      <w:pPr>
        <w:pStyle w:val="affc"/>
        <w:spacing w:before="312" w:after="312"/>
      </w:pPr>
      <w:bookmarkStart w:id="73" w:name="_Toc103764776"/>
      <w:bookmarkStart w:id="74" w:name="_Toc106094085"/>
      <w:r>
        <w:rPr>
          <w:rFonts w:hint="eastAsia"/>
        </w:rPr>
        <w:t>评价</w:t>
      </w:r>
      <w:r>
        <w:t>报告</w:t>
      </w:r>
      <w:bookmarkEnd w:id="73"/>
      <w:bookmarkEnd w:id="74"/>
    </w:p>
    <w:p w:rsidR="00E65B58" w:rsidRDefault="00D837CE">
      <w:pPr>
        <w:pStyle w:val="affd"/>
        <w:spacing w:before="156" w:after="156"/>
      </w:pPr>
      <w:bookmarkStart w:id="75" w:name="_Toc103764777"/>
      <w:bookmarkStart w:id="76" w:name="_Toc106094086"/>
      <w:r>
        <w:rPr>
          <w:rFonts w:hint="eastAsia"/>
        </w:rPr>
        <w:t>评价</w:t>
      </w:r>
      <w:r>
        <w:t>报告内容及要求</w:t>
      </w:r>
      <w:bookmarkEnd w:id="75"/>
      <w:bookmarkEnd w:id="76"/>
    </w:p>
    <w:p w:rsidR="00E65B58" w:rsidRDefault="00D837CE">
      <w:pPr>
        <w:pStyle w:val="affffffffa"/>
      </w:pPr>
      <w:r>
        <w:rPr>
          <w:rFonts w:hint="eastAsia"/>
        </w:rPr>
        <w:t>制造业</w:t>
      </w:r>
      <w:r>
        <w:t>数</w:t>
      </w:r>
      <w:r>
        <w:rPr>
          <w:rFonts w:hint="eastAsia"/>
        </w:rPr>
        <w:t>字</w:t>
      </w:r>
      <w:r>
        <w:t>化质量管理评价报告应充分体现评价组在现场开展评价的实施过程，内容简要、证据充分支撑评价结论。</w:t>
      </w:r>
    </w:p>
    <w:p w:rsidR="00E65B58" w:rsidRDefault="00D837CE">
      <w:pPr>
        <w:pStyle w:val="affffffffa"/>
      </w:pPr>
      <w:r>
        <w:rPr>
          <w:rFonts w:hint="eastAsia"/>
        </w:rPr>
        <w:t>针对</w:t>
      </w:r>
      <w:r>
        <w:t>每一项评价条款的要求，详细阐述评价的过程和判定企业符合情况的充分依据，对引用的</w:t>
      </w:r>
      <w:r>
        <w:lastRenderedPageBreak/>
        <w:t>关键内容给出证据文件</w:t>
      </w:r>
      <w:r>
        <w:rPr>
          <w:rFonts w:hint="eastAsia"/>
        </w:rPr>
        <w:t>来源</w:t>
      </w:r>
      <w:r>
        <w:t>，对计算给出详细的计算过程和数据依据，做到证据和信息可信、内容精要、判定准确。</w:t>
      </w:r>
    </w:p>
    <w:p w:rsidR="00E65B58" w:rsidRDefault="00D837CE">
      <w:pPr>
        <w:pStyle w:val="affffffffa"/>
      </w:pPr>
      <w:r>
        <w:rPr>
          <w:rFonts w:hint="eastAsia"/>
        </w:rPr>
        <w:t>评价</w:t>
      </w:r>
      <w:r>
        <w:t>报告</w:t>
      </w:r>
      <w:r>
        <w:rPr>
          <w:rFonts w:hint="eastAsia"/>
        </w:rPr>
        <w:t>包括</w:t>
      </w:r>
      <w:r>
        <w:t>但不限于</w:t>
      </w:r>
      <w:r>
        <w:rPr>
          <w:rFonts w:hint="eastAsia"/>
        </w:rPr>
        <w:t>以下</w:t>
      </w:r>
      <w:r>
        <w:t>内容：</w:t>
      </w:r>
    </w:p>
    <w:p w:rsidR="00E65B58" w:rsidRDefault="00D837CE">
      <w:pPr>
        <w:pStyle w:val="af2"/>
      </w:pPr>
      <w:r>
        <w:rPr>
          <w:rFonts w:hint="eastAsia"/>
        </w:rPr>
        <w:t>企业基本信息</w:t>
      </w:r>
      <w:r>
        <w:t>；</w:t>
      </w:r>
    </w:p>
    <w:p w:rsidR="00E65B58" w:rsidRDefault="00D837CE">
      <w:pPr>
        <w:pStyle w:val="af2"/>
      </w:pPr>
      <w:r>
        <w:rPr>
          <w:rFonts w:hint="eastAsia"/>
        </w:rPr>
        <w:t>评价</w:t>
      </w:r>
      <w:r>
        <w:t>方法、指标</w:t>
      </w:r>
      <w:r>
        <w:rPr>
          <w:rFonts w:hint="eastAsia"/>
        </w:rPr>
        <w:t>分值、</w:t>
      </w:r>
      <w:r>
        <w:t>结果解释等其他说明；</w:t>
      </w:r>
    </w:p>
    <w:p w:rsidR="00E65B58" w:rsidRDefault="00D837CE">
      <w:pPr>
        <w:pStyle w:val="af2"/>
      </w:pPr>
      <w:r>
        <w:rPr>
          <w:rFonts w:hint="eastAsia"/>
        </w:rPr>
        <w:t>数据</w:t>
      </w:r>
      <w:r>
        <w:t>来源和数据分析说明</w:t>
      </w:r>
      <w:r>
        <w:rPr>
          <w:rFonts w:hint="eastAsia"/>
        </w:rPr>
        <w:t>；</w:t>
      </w:r>
    </w:p>
    <w:p w:rsidR="00E65B58" w:rsidRDefault="00D837CE">
      <w:pPr>
        <w:pStyle w:val="af2"/>
      </w:pPr>
      <w:r>
        <w:rPr>
          <w:rFonts w:hint="eastAsia"/>
        </w:rPr>
        <w:t>评价结论</w:t>
      </w:r>
      <w:r>
        <w:t>。</w:t>
      </w:r>
    </w:p>
    <w:p w:rsidR="00E65B58" w:rsidRDefault="00D837CE">
      <w:pPr>
        <w:pStyle w:val="affd"/>
        <w:spacing w:before="156" w:after="156"/>
      </w:pPr>
      <w:bookmarkStart w:id="77" w:name="_Toc103764778"/>
      <w:bookmarkStart w:id="78" w:name="_Toc106094087"/>
      <w:r>
        <w:rPr>
          <w:rFonts w:hint="eastAsia"/>
        </w:rPr>
        <w:t>评价</w:t>
      </w:r>
      <w:r>
        <w:t>报告责任要求</w:t>
      </w:r>
      <w:bookmarkEnd w:id="77"/>
      <w:bookmarkEnd w:id="78"/>
    </w:p>
    <w:p w:rsidR="00E65B58" w:rsidRDefault="00D837CE">
      <w:pPr>
        <w:pStyle w:val="affffe"/>
        <w:ind w:firstLine="420"/>
      </w:pPr>
      <w:r>
        <w:rPr>
          <w:rFonts w:hint="eastAsia"/>
        </w:rPr>
        <w:t>第三方评价</w:t>
      </w:r>
      <w:r>
        <w:t>机构对出具的</w:t>
      </w:r>
      <w:r>
        <w:rPr>
          <w:rFonts w:hint="eastAsia"/>
        </w:rPr>
        <w:t>制造业数字化</w:t>
      </w:r>
      <w:r>
        <w:t>质量管理评价报告负责，对报告内容的真实性承担责任。企业</w:t>
      </w:r>
      <w:r>
        <w:rPr>
          <w:rFonts w:hint="eastAsia"/>
        </w:rPr>
        <w:t>或</w:t>
      </w:r>
      <w:r>
        <w:t>相关方对评价报告内容</w:t>
      </w:r>
      <w:r>
        <w:rPr>
          <w:rFonts w:hint="eastAsia"/>
        </w:rPr>
        <w:t>有</w:t>
      </w:r>
      <w:r>
        <w:t>异议时</w:t>
      </w:r>
      <w:r>
        <w:rPr>
          <w:rFonts w:hint="eastAsia"/>
        </w:rPr>
        <w:t>，</w:t>
      </w:r>
      <w:r>
        <w:t>评价机构有责任进行解释说明。</w:t>
      </w:r>
    </w:p>
    <w:p w:rsidR="00E65B58" w:rsidRDefault="00E65B58">
      <w:pPr>
        <w:widowControl/>
        <w:adjustRightInd/>
        <w:spacing w:line="240" w:lineRule="auto"/>
        <w:jc w:val="left"/>
      </w:pPr>
    </w:p>
    <w:p w:rsidR="00E65B58" w:rsidRDefault="00E65B58">
      <w:pPr>
        <w:widowControl/>
        <w:adjustRightInd/>
        <w:spacing w:line="240" w:lineRule="auto"/>
        <w:jc w:val="left"/>
      </w:pPr>
    </w:p>
    <w:p w:rsidR="00E65B58" w:rsidRDefault="00E65B58">
      <w:pPr>
        <w:pStyle w:val="affffe"/>
        <w:ind w:firstLine="420"/>
      </w:pPr>
    </w:p>
    <w:p w:rsidR="00E65B58" w:rsidRDefault="00D837CE">
      <w:pPr>
        <w:widowControl/>
        <w:adjustRightInd/>
        <w:spacing w:line="240" w:lineRule="auto"/>
        <w:jc w:val="left"/>
        <w:rPr>
          <w:rFonts w:ascii="宋体" w:hAnsi="Times New Roman"/>
          <w:kern w:val="0"/>
          <w:szCs w:val="20"/>
        </w:rPr>
      </w:pPr>
      <w:r>
        <w:br w:type="page"/>
      </w:r>
    </w:p>
    <w:p w:rsidR="00E65B58" w:rsidRDefault="00E65B58">
      <w:pPr>
        <w:pStyle w:val="aff3"/>
        <w:spacing w:before="78" w:after="156"/>
        <w:sectPr w:rsidR="00E65B58">
          <w:headerReference w:type="even" r:id="rId24"/>
          <w:headerReference w:type="default" r:id="rId25"/>
          <w:footerReference w:type="even" r:id="rId26"/>
          <w:footerReference w:type="default" r:id="rId27"/>
          <w:pgSz w:w="11906" w:h="16838"/>
          <w:pgMar w:top="2410" w:right="1134" w:bottom="1134" w:left="1134" w:header="1418" w:footer="1134" w:gutter="284"/>
          <w:pgNumType w:start="1"/>
          <w:cols w:space="425"/>
          <w:formProt w:val="0"/>
          <w:docGrid w:type="lines" w:linePitch="312"/>
        </w:sectPr>
      </w:pPr>
    </w:p>
    <w:p w:rsidR="00E65B58" w:rsidRDefault="00D837CE">
      <w:pPr>
        <w:pStyle w:val="aff3"/>
        <w:spacing w:before="80" w:after="160"/>
      </w:pPr>
      <w:r>
        <w:lastRenderedPageBreak/>
        <w:br/>
      </w:r>
      <w:bookmarkStart w:id="79" w:name="_Toc103764779"/>
      <w:bookmarkStart w:id="80" w:name="_Toc106094088"/>
      <w:r>
        <w:rPr>
          <w:rFonts w:hint="eastAsia"/>
        </w:rPr>
        <w:t>（资料性）</w:t>
      </w:r>
      <w:r>
        <w:br/>
      </w:r>
      <w:r>
        <w:rPr>
          <w:rFonts w:hint="eastAsia"/>
        </w:rPr>
        <w:t>制造业数字化质量管理水平评价细则</w:t>
      </w:r>
      <w:bookmarkEnd w:id="79"/>
      <w:bookmarkEnd w:id="80"/>
    </w:p>
    <w:tbl>
      <w:tblPr>
        <w:tblStyle w:val="affff1"/>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1"/>
        <w:gridCol w:w="1134"/>
        <w:gridCol w:w="1277"/>
        <w:gridCol w:w="2124"/>
        <w:gridCol w:w="1986"/>
        <w:gridCol w:w="1845"/>
        <w:gridCol w:w="1840"/>
        <w:gridCol w:w="2087"/>
      </w:tblGrid>
      <w:tr w:rsidR="00E65B58" w:rsidRPr="00832D18" w:rsidTr="007C211E">
        <w:trPr>
          <w:tblHeader/>
          <w:jc w:val="center"/>
        </w:trPr>
        <w:tc>
          <w:tcPr>
            <w:tcW w:w="370" w:type="pct"/>
            <w:tcBorders>
              <w:top w:val="single" w:sz="8" w:space="0" w:color="auto"/>
              <w:bottom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一级指标</w:t>
            </w:r>
          </w:p>
        </w:tc>
        <w:tc>
          <w:tcPr>
            <w:tcW w:w="427" w:type="pct"/>
            <w:tcBorders>
              <w:top w:val="single" w:sz="8" w:space="0" w:color="auto"/>
              <w:bottom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二级指标</w:t>
            </w:r>
          </w:p>
        </w:tc>
        <w:tc>
          <w:tcPr>
            <w:tcW w:w="481" w:type="pct"/>
            <w:tcBorders>
              <w:top w:val="single" w:sz="8" w:space="0" w:color="auto"/>
              <w:bottom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三级指标</w:t>
            </w:r>
          </w:p>
        </w:tc>
        <w:tc>
          <w:tcPr>
            <w:tcW w:w="800" w:type="pct"/>
            <w:tcBorders>
              <w:top w:val="single" w:sz="8" w:space="0" w:color="auto"/>
              <w:bottom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指标</w:t>
            </w:r>
            <w:r w:rsidRPr="00832D18">
              <w:rPr>
                <w:rFonts w:hAnsi="宋体"/>
                <w:szCs w:val="18"/>
              </w:rPr>
              <w:t>说明</w:t>
            </w:r>
          </w:p>
        </w:tc>
        <w:tc>
          <w:tcPr>
            <w:tcW w:w="748" w:type="pct"/>
            <w:tcBorders>
              <w:top w:val="single" w:sz="8" w:space="0" w:color="auto"/>
              <w:bottom w:val="single" w:sz="8" w:space="0" w:color="auto"/>
            </w:tcBorders>
            <w:shd w:val="clear" w:color="auto" w:fill="auto"/>
            <w:vAlign w:val="center"/>
          </w:tcPr>
          <w:p w:rsidR="00E65B58" w:rsidRPr="00832D18" w:rsidRDefault="00F628B8" w:rsidP="000A21A1">
            <w:pPr>
              <w:pStyle w:val="afffffffff2"/>
              <w:rPr>
                <w:rFonts w:hAnsi="宋体"/>
                <w:szCs w:val="18"/>
              </w:rPr>
            </w:pPr>
            <w:r>
              <w:rPr>
                <w:rFonts w:hAnsi="宋体"/>
                <w:szCs w:val="18"/>
              </w:rPr>
              <w:t>1</w:t>
            </w:r>
            <w:r w:rsidR="00D837CE" w:rsidRPr="00832D18">
              <w:rPr>
                <w:rFonts w:hAnsi="宋体" w:hint="eastAsia"/>
                <w:szCs w:val="18"/>
              </w:rPr>
              <w:t>级</w:t>
            </w:r>
          </w:p>
        </w:tc>
        <w:tc>
          <w:tcPr>
            <w:tcW w:w="695" w:type="pct"/>
            <w:tcBorders>
              <w:top w:val="single" w:sz="8" w:space="0" w:color="auto"/>
              <w:bottom w:val="single" w:sz="8" w:space="0" w:color="auto"/>
            </w:tcBorders>
            <w:shd w:val="clear" w:color="auto" w:fill="auto"/>
            <w:vAlign w:val="center"/>
          </w:tcPr>
          <w:p w:rsidR="00E65B58" w:rsidRPr="00832D18" w:rsidRDefault="00F628B8" w:rsidP="000A21A1">
            <w:pPr>
              <w:pStyle w:val="afffffffff2"/>
              <w:rPr>
                <w:rFonts w:hAnsi="宋体"/>
                <w:szCs w:val="18"/>
              </w:rPr>
            </w:pPr>
            <w:r>
              <w:rPr>
                <w:rFonts w:hAnsi="宋体"/>
                <w:szCs w:val="18"/>
              </w:rPr>
              <w:t>2</w:t>
            </w:r>
            <w:r w:rsidR="00D837CE" w:rsidRPr="00832D18">
              <w:rPr>
                <w:rFonts w:hAnsi="宋体" w:hint="eastAsia"/>
                <w:szCs w:val="18"/>
              </w:rPr>
              <w:t>级</w:t>
            </w:r>
          </w:p>
        </w:tc>
        <w:tc>
          <w:tcPr>
            <w:tcW w:w="693" w:type="pct"/>
            <w:tcBorders>
              <w:top w:val="single" w:sz="8" w:space="0" w:color="auto"/>
              <w:bottom w:val="single" w:sz="8" w:space="0" w:color="auto"/>
            </w:tcBorders>
            <w:shd w:val="clear" w:color="auto" w:fill="auto"/>
            <w:vAlign w:val="center"/>
          </w:tcPr>
          <w:p w:rsidR="00E65B58" w:rsidRPr="00832D18" w:rsidRDefault="00F628B8" w:rsidP="000A21A1">
            <w:pPr>
              <w:pStyle w:val="afffffffff2"/>
              <w:rPr>
                <w:rFonts w:hAnsi="宋体"/>
                <w:szCs w:val="18"/>
              </w:rPr>
            </w:pPr>
            <w:r>
              <w:rPr>
                <w:rFonts w:hAnsi="宋体"/>
                <w:szCs w:val="18"/>
              </w:rPr>
              <w:t>3</w:t>
            </w:r>
            <w:r w:rsidR="00D837CE" w:rsidRPr="00832D18">
              <w:rPr>
                <w:rFonts w:hAnsi="宋体" w:hint="eastAsia"/>
                <w:szCs w:val="18"/>
              </w:rPr>
              <w:t>级</w:t>
            </w:r>
          </w:p>
        </w:tc>
        <w:tc>
          <w:tcPr>
            <w:tcW w:w="786" w:type="pct"/>
            <w:tcBorders>
              <w:top w:val="single" w:sz="8" w:space="0" w:color="auto"/>
              <w:bottom w:val="single" w:sz="8" w:space="0" w:color="auto"/>
            </w:tcBorders>
            <w:shd w:val="clear" w:color="auto" w:fill="auto"/>
            <w:vAlign w:val="center"/>
          </w:tcPr>
          <w:p w:rsidR="00E65B58" w:rsidRPr="00832D18" w:rsidRDefault="00F628B8" w:rsidP="000A21A1">
            <w:pPr>
              <w:pStyle w:val="afffffffff2"/>
              <w:rPr>
                <w:rFonts w:hAnsi="宋体"/>
                <w:szCs w:val="18"/>
              </w:rPr>
            </w:pPr>
            <w:r>
              <w:rPr>
                <w:rFonts w:hAnsi="宋体"/>
                <w:szCs w:val="18"/>
              </w:rPr>
              <w:t>4</w:t>
            </w:r>
            <w:r w:rsidR="00D837CE" w:rsidRPr="00832D18">
              <w:rPr>
                <w:rFonts w:hAnsi="宋体" w:hint="eastAsia"/>
                <w:szCs w:val="18"/>
              </w:rPr>
              <w:t>级</w:t>
            </w:r>
          </w:p>
        </w:tc>
      </w:tr>
      <w:tr w:rsidR="00E65B58" w:rsidRPr="00832D18" w:rsidTr="007C211E">
        <w:trPr>
          <w:jc w:val="center"/>
        </w:trPr>
        <w:tc>
          <w:tcPr>
            <w:tcW w:w="370" w:type="pct"/>
            <w:vMerge w:val="restart"/>
            <w:tcBorders>
              <w:top w:val="single" w:sz="8" w:space="0" w:color="auto"/>
            </w:tcBorders>
            <w:shd w:val="clear" w:color="auto" w:fill="auto"/>
            <w:vAlign w:val="center"/>
          </w:tcPr>
          <w:p w:rsidR="00E65B58" w:rsidRDefault="00D837CE">
            <w:pPr>
              <w:pStyle w:val="afffffffff2"/>
              <w:rPr>
                <w:rFonts w:hAnsi="宋体"/>
                <w:szCs w:val="18"/>
              </w:rPr>
            </w:pPr>
            <w:r w:rsidRPr="00832D18">
              <w:rPr>
                <w:rFonts w:hAnsi="宋体" w:hint="eastAsia"/>
                <w:szCs w:val="18"/>
              </w:rPr>
              <w:t>战略</w:t>
            </w:r>
            <w:r w:rsidRPr="00832D18">
              <w:rPr>
                <w:rFonts w:hAnsi="宋体"/>
                <w:szCs w:val="18"/>
              </w:rPr>
              <w:t>规划</w:t>
            </w:r>
          </w:p>
          <w:p w:rsidR="008A4CE6" w:rsidRPr="00832D18" w:rsidRDefault="008A4CE6">
            <w:pPr>
              <w:pStyle w:val="afffffffff2"/>
              <w:rPr>
                <w:rFonts w:hAnsi="宋体"/>
                <w:szCs w:val="18"/>
              </w:rPr>
            </w:pPr>
            <w:r>
              <w:rPr>
                <w:rFonts w:hAnsi="宋体" w:hint="eastAsia"/>
                <w:szCs w:val="18"/>
              </w:rPr>
              <w:t>（5分）</w:t>
            </w:r>
          </w:p>
        </w:tc>
        <w:tc>
          <w:tcPr>
            <w:tcW w:w="427" w:type="pct"/>
            <w:tcBorders>
              <w:top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战略目标管理</w:t>
            </w:r>
          </w:p>
        </w:tc>
        <w:tc>
          <w:tcPr>
            <w:tcW w:w="481" w:type="pct"/>
            <w:tcBorders>
              <w:top w:val="single" w:sz="8" w:space="0" w:color="auto"/>
            </w:tcBorders>
            <w:shd w:val="clear" w:color="auto" w:fill="auto"/>
            <w:vAlign w:val="center"/>
          </w:tcPr>
          <w:p w:rsidR="00E65B58" w:rsidRPr="00832D18" w:rsidRDefault="00D837CE">
            <w:pPr>
              <w:pStyle w:val="afffffffff2"/>
              <w:rPr>
                <w:rFonts w:hAnsi="宋体"/>
                <w:szCs w:val="18"/>
              </w:rPr>
            </w:pPr>
            <w:r w:rsidRPr="00832D18">
              <w:rPr>
                <w:rFonts w:hAnsi="宋体" w:hint="eastAsia"/>
                <w:szCs w:val="18"/>
              </w:rPr>
              <w:t>战略目标管理</w:t>
            </w:r>
          </w:p>
        </w:tc>
        <w:tc>
          <w:tcPr>
            <w:tcW w:w="800" w:type="pct"/>
            <w:tcBorders>
              <w:top w:val="single" w:sz="8" w:space="0" w:color="auto"/>
            </w:tcBorders>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企业围绕发展规划和主营业务需求，编制详细的数字化质量管理总体规划</w:t>
            </w:r>
          </w:p>
        </w:tc>
        <w:tc>
          <w:tcPr>
            <w:tcW w:w="748" w:type="pct"/>
            <w:tcBorders>
              <w:top w:val="single" w:sz="8" w:space="0" w:color="auto"/>
            </w:tcBorders>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制定数字化质量管理的</w:t>
            </w:r>
            <w:r w:rsidRPr="00832D18">
              <w:rPr>
                <w:rFonts w:hAnsi="宋体" w:hint="eastAsia"/>
                <w:b/>
                <w:bCs/>
                <w:szCs w:val="18"/>
              </w:rPr>
              <w:t>发展规划</w:t>
            </w:r>
          </w:p>
        </w:tc>
        <w:tc>
          <w:tcPr>
            <w:tcW w:w="2174" w:type="pct"/>
            <w:gridSpan w:val="3"/>
            <w:tcBorders>
              <w:top w:val="single" w:sz="8" w:space="0" w:color="auto"/>
            </w:tcBorders>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制定数字化质量管理的</w:t>
            </w:r>
            <w:r w:rsidRPr="00832D18">
              <w:rPr>
                <w:rFonts w:hAnsi="宋体" w:hint="eastAsia"/>
                <w:b/>
                <w:bCs/>
                <w:szCs w:val="18"/>
              </w:rPr>
              <w:t>发展战略</w:t>
            </w:r>
            <w:r w:rsidRPr="00832D18">
              <w:rPr>
                <w:rFonts w:hAnsi="宋体" w:hint="eastAsia"/>
                <w:szCs w:val="18"/>
              </w:rPr>
              <w:t>，对数字化质量管理的组织结构、技术架构、资源投入、人员配备等进行规划，形成具体的</w:t>
            </w:r>
            <w:r w:rsidRPr="00832D18">
              <w:rPr>
                <w:rFonts w:hAnsi="宋体" w:hint="eastAsia"/>
                <w:b/>
                <w:bCs/>
                <w:szCs w:val="18"/>
              </w:rPr>
              <w:t>实施计划</w:t>
            </w:r>
            <w:r w:rsidRPr="00832D18">
              <w:rPr>
                <w:rFonts w:hAnsi="宋体" w:hint="eastAsia"/>
                <w:szCs w:val="18"/>
              </w:rPr>
              <w:t>；</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战略实施</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战略实施</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将数字化管理战略实施与闭环管控的情况纳入企业战略年度计划、绩效考核等。</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具备</w:t>
            </w:r>
            <w:r w:rsidRPr="00832D18">
              <w:rPr>
                <w:rFonts w:hAnsi="宋体" w:hint="eastAsia"/>
                <w:b/>
                <w:bCs/>
                <w:sz w:val="18"/>
                <w:szCs w:val="18"/>
              </w:rPr>
              <w:t>责任人统筹</w:t>
            </w:r>
            <w:r w:rsidRPr="00832D18">
              <w:rPr>
                <w:rFonts w:hAnsi="宋体" w:hint="eastAsia"/>
                <w:sz w:val="18"/>
                <w:szCs w:val="18"/>
              </w:rPr>
              <w:t>数字化质量管理战略的实施</w:t>
            </w:r>
          </w:p>
          <w:p w:rsidR="00E65B58" w:rsidRPr="00832D18" w:rsidRDefault="00E65B58" w:rsidP="007C211E">
            <w:pPr>
              <w:pStyle w:val="afffffffff2"/>
              <w:jc w:val="left"/>
              <w:rPr>
                <w:rFonts w:hAnsi="宋体"/>
                <w:szCs w:val="18"/>
              </w:rPr>
            </w:pP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b/>
                <w:bCs/>
                <w:szCs w:val="18"/>
              </w:rPr>
              <w:t>定期</w:t>
            </w:r>
            <w:r w:rsidRPr="00832D18">
              <w:rPr>
                <w:rFonts w:hAnsi="宋体" w:hint="eastAsia"/>
                <w:szCs w:val="18"/>
              </w:rPr>
              <w:t>组织会议</w:t>
            </w:r>
            <w:r w:rsidRPr="00832D18">
              <w:rPr>
                <w:rFonts w:hAnsi="宋体" w:hint="eastAsia"/>
                <w:b/>
                <w:bCs/>
                <w:szCs w:val="18"/>
              </w:rPr>
              <w:t>汇报</w:t>
            </w:r>
            <w:r w:rsidRPr="00832D18">
              <w:rPr>
                <w:rFonts w:hAnsi="宋体" w:hint="eastAsia"/>
                <w:szCs w:val="18"/>
              </w:rPr>
              <w:t>数字化质量管理实施情况，待解决的问题</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数字化管理战略实施与闭环管控的情况纳入企业战略年度计划、绩效</w:t>
            </w:r>
            <w:r w:rsidRPr="00832D18">
              <w:rPr>
                <w:rFonts w:hAnsi="宋体" w:hint="eastAsia"/>
                <w:b/>
                <w:bCs/>
                <w:szCs w:val="18"/>
              </w:rPr>
              <w:t>考核</w:t>
            </w:r>
            <w:r w:rsidRPr="00832D18">
              <w:rPr>
                <w:rFonts w:hAnsi="宋体" w:hint="eastAsia"/>
                <w:szCs w:val="18"/>
              </w:rPr>
              <w:t>等</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依据数字化质量管理的实施情况不断</w:t>
            </w:r>
            <w:r w:rsidRPr="00832D18">
              <w:rPr>
                <w:rFonts w:hAnsi="宋体" w:hint="eastAsia"/>
                <w:b/>
                <w:bCs/>
                <w:szCs w:val="18"/>
              </w:rPr>
              <w:t>优化调整</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组织</w:t>
            </w:r>
            <w:r w:rsidRPr="00832D18">
              <w:rPr>
                <w:rFonts w:hAnsi="宋体"/>
                <w:szCs w:val="18"/>
              </w:rPr>
              <w:t>领导</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组织流程</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具有有效的组织机构和流程，明确制造业数字化质量管理相关部门、人员和职责</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明确数字化质量管理的</w:t>
            </w:r>
            <w:r w:rsidRPr="00832D18">
              <w:rPr>
                <w:rFonts w:hAnsi="宋体" w:hint="eastAsia"/>
                <w:b/>
                <w:bCs/>
                <w:szCs w:val="18"/>
              </w:rPr>
              <w:t>责任部门</w:t>
            </w:r>
            <w:r w:rsidRPr="00832D18">
              <w:rPr>
                <w:rFonts w:hAnsi="宋体" w:hint="eastAsia"/>
                <w:szCs w:val="18"/>
              </w:rPr>
              <w:t>和各关键岗位的</w:t>
            </w:r>
            <w:r w:rsidRPr="00832D18">
              <w:rPr>
                <w:rFonts w:hAnsi="宋体" w:hint="eastAsia"/>
                <w:b/>
                <w:bCs/>
                <w:szCs w:val="18"/>
              </w:rPr>
              <w:t>责任人</w:t>
            </w:r>
            <w:r w:rsidRPr="00832D18">
              <w:rPr>
                <w:rFonts w:hAnsi="宋体" w:hint="eastAsia"/>
                <w:szCs w:val="18"/>
              </w:rPr>
              <w:t>并且明确的</w:t>
            </w:r>
            <w:r w:rsidRPr="00832D18">
              <w:rPr>
                <w:rFonts w:hAnsi="宋体" w:hint="eastAsia"/>
                <w:b/>
                <w:bCs/>
                <w:szCs w:val="18"/>
              </w:rPr>
              <w:t>岗位职责</w:t>
            </w:r>
          </w:p>
        </w:tc>
        <w:tc>
          <w:tcPr>
            <w:tcW w:w="2174" w:type="pct"/>
            <w:gridSpan w:val="3"/>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建立优化岗位结构的机制，并定期对岗位职责的适宜性</w:t>
            </w:r>
            <w:r w:rsidRPr="00832D18">
              <w:rPr>
                <w:rFonts w:hAnsi="宋体" w:hint="eastAsia"/>
                <w:b/>
                <w:bCs/>
                <w:szCs w:val="18"/>
              </w:rPr>
              <w:t>评估</w:t>
            </w:r>
            <w:r w:rsidRPr="00832D18">
              <w:rPr>
                <w:rFonts w:hAnsi="宋体" w:hint="eastAsia"/>
                <w:szCs w:val="18"/>
              </w:rPr>
              <w:t>，基于评估结果实施岗位</w:t>
            </w:r>
            <w:r w:rsidRPr="00832D18">
              <w:rPr>
                <w:rFonts w:hAnsi="宋体" w:hint="eastAsia"/>
                <w:b/>
                <w:bCs/>
                <w:szCs w:val="18"/>
              </w:rPr>
              <w:t>优化及调整</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szCs w:val="18"/>
              </w:rPr>
              <w:t>人员技能</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具有制造业数字化质量管理相关技能的人员和团队</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w:t>
            </w:r>
            <w:r w:rsidRPr="00832D18">
              <w:rPr>
                <w:rFonts w:hAnsi="宋体" w:hint="eastAsia"/>
                <w:b/>
                <w:bCs/>
                <w:sz w:val="18"/>
                <w:szCs w:val="18"/>
              </w:rPr>
              <w:t>意识</w:t>
            </w:r>
            <w:r w:rsidRPr="00832D18">
              <w:rPr>
                <w:rFonts w:hAnsi="宋体" w:hint="eastAsia"/>
                <w:sz w:val="18"/>
                <w:szCs w:val="18"/>
              </w:rPr>
              <w:t>到数字化质量管理工重要性；</w:t>
            </w:r>
          </w:p>
          <w:p w:rsidR="00E65B58" w:rsidRPr="00832D18" w:rsidRDefault="00D837CE" w:rsidP="007C211E">
            <w:pPr>
              <w:pStyle w:val="afffffffff2"/>
              <w:jc w:val="left"/>
              <w:rPr>
                <w:rFonts w:hAnsi="宋体"/>
                <w:szCs w:val="18"/>
              </w:rPr>
            </w:pPr>
            <w:r w:rsidRPr="00832D18">
              <w:rPr>
                <w:rFonts w:hAnsi="宋体" w:hint="eastAsia"/>
                <w:szCs w:val="18"/>
              </w:rPr>
              <w:t>2）</w:t>
            </w:r>
            <w:r w:rsidRPr="00832D18">
              <w:rPr>
                <w:rFonts w:hAnsi="宋体" w:hint="eastAsia"/>
                <w:b/>
                <w:bCs/>
                <w:szCs w:val="18"/>
              </w:rPr>
              <w:t>培养或引进</w:t>
            </w:r>
            <w:r w:rsidRPr="00832D18">
              <w:rPr>
                <w:rFonts w:hAnsi="宋体" w:hint="eastAsia"/>
                <w:szCs w:val="18"/>
              </w:rPr>
              <w:t>数字化质量管理发展需要的人员</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1）具备</w:t>
            </w:r>
            <w:r w:rsidRPr="00832D18">
              <w:rPr>
                <w:rFonts w:hAnsi="宋体" w:hint="eastAsia"/>
                <w:b/>
                <w:bCs/>
                <w:sz w:val="18"/>
                <w:szCs w:val="18"/>
              </w:rPr>
              <w:t>统筹规划</w:t>
            </w:r>
            <w:r w:rsidRPr="00832D18">
              <w:rPr>
                <w:rFonts w:hAnsi="宋体" w:hint="eastAsia"/>
                <w:sz w:val="18"/>
                <w:szCs w:val="18"/>
              </w:rPr>
              <w:t>能力的个人或者团队；</w:t>
            </w:r>
          </w:p>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2）应具备I</w:t>
            </w:r>
            <w:r w:rsidRPr="00832D18">
              <w:rPr>
                <w:rFonts w:hAnsi="宋体"/>
                <w:sz w:val="18"/>
                <w:szCs w:val="18"/>
              </w:rPr>
              <w:t>T</w:t>
            </w:r>
            <w:r w:rsidRPr="00832D18">
              <w:rPr>
                <w:rFonts w:hAnsi="宋体" w:hint="eastAsia"/>
                <w:sz w:val="18"/>
                <w:szCs w:val="18"/>
              </w:rPr>
              <w:t>基础、数据分析、信息安全、系统运维、设备维护及程序调试等</w:t>
            </w:r>
            <w:r w:rsidRPr="00832D18">
              <w:rPr>
                <w:rFonts w:hAnsi="宋体" w:hint="eastAsia"/>
                <w:b/>
                <w:bCs/>
                <w:sz w:val="18"/>
                <w:szCs w:val="18"/>
              </w:rPr>
              <w:t>技术人员</w:t>
            </w:r>
            <w:r w:rsidRPr="00832D18">
              <w:rPr>
                <w:rFonts w:hAnsi="宋体" w:hint="eastAsia"/>
                <w:sz w:val="18"/>
                <w:szCs w:val="18"/>
              </w:rPr>
              <w:t>；</w:t>
            </w:r>
          </w:p>
          <w:p w:rsidR="00E65B58" w:rsidRPr="00832D18" w:rsidRDefault="00D837CE" w:rsidP="007C211E">
            <w:pPr>
              <w:pStyle w:val="afffffffff2"/>
              <w:jc w:val="left"/>
              <w:rPr>
                <w:rFonts w:hAnsi="宋体"/>
                <w:szCs w:val="18"/>
              </w:rPr>
            </w:pPr>
            <w:r w:rsidRPr="00832D18">
              <w:rPr>
                <w:rFonts w:hAnsi="宋体" w:hint="eastAsia"/>
                <w:szCs w:val="18"/>
              </w:rPr>
              <w:t>3）应制定数字化质量管理人才</w:t>
            </w:r>
            <w:r w:rsidRPr="00832D18">
              <w:rPr>
                <w:rFonts w:hAnsi="宋体" w:hint="eastAsia"/>
                <w:b/>
                <w:bCs/>
                <w:szCs w:val="18"/>
              </w:rPr>
              <w:t>培训体系</w:t>
            </w:r>
            <w:r w:rsidRPr="00832D18">
              <w:rPr>
                <w:rFonts w:hAnsi="宋体" w:hint="eastAsia"/>
                <w:szCs w:val="18"/>
              </w:rPr>
              <w:t>，使员工获取新的技能，以适应企业数字化质量管理发展需要</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1）应具有</w:t>
            </w:r>
            <w:r w:rsidRPr="00832D18">
              <w:rPr>
                <w:rFonts w:hAnsi="宋体" w:hint="eastAsia"/>
                <w:b/>
                <w:bCs/>
                <w:sz w:val="18"/>
                <w:szCs w:val="18"/>
              </w:rPr>
              <w:t>创新</w:t>
            </w:r>
            <w:r w:rsidRPr="00832D18">
              <w:rPr>
                <w:rFonts w:hAnsi="宋体" w:hint="eastAsia"/>
                <w:sz w:val="18"/>
                <w:szCs w:val="18"/>
              </w:rPr>
              <w:t>管理机制，持续开展数字化质量管理相关技术创新与管理创新；</w:t>
            </w:r>
          </w:p>
          <w:p w:rsidR="00E65B58" w:rsidRPr="00832D18" w:rsidRDefault="00D837CE" w:rsidP="007C211E">
            <w:pPr>
              <w:pStyle w:val="afffffffff2"/>
              <w:jc w:val="left"/>
              <w:rPr>
                <w:rFonts w:hAnsi="宋体"/>
                <w:szCs w:val="18"/>
              </w:rPr>
            </w:pPr>
            <w:r w:rsidRPr="00832D18">
              <w:rPr>
                <w:rFonts w:hAnsi="宋体" w:hint="eastAsia"/>
                <w:szCs w:val="18"/>
              </w:rPr>
              <w:t>2）应建立</w:t>
            </w:r>
            <w:r w:rsidRPr="00832D18">
              <w:rPr>
                <w:rFonts w:hAnsi="宋体" w:hint="eastAsia"/>
                <w:b/>
                <w:bCs/>
                <w:szCs w:val="18"/>
              </w:rPr>
              <w:t>知识管理体系</w:t>
            </w:r>
            <w:r w:rsidRPr="00832D18">
              <w:rPr>
                <w:rFonts w:hAnsi="宋体" w:hint="eastAsia"/>
                <w:szCs w:val="18"/>
              </w:rPr>
              <w:t>，通过信息技术手段管理人员的知识及经验</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应建立</w:t>
            </w:r>
            <w:r w:rsidRPr="00832D18">
              <w:rPr>
                <w:rFonts w:hAnsi="宋体" w:hint="eastAsia"/>
                <w:b/>
                <w:bCs/>
                <w:szCs w:val="18"/>
              </w:rPr>
              <w:t>知识管理平台</w:t>
            </w:r>
            <w:r w:rsidRPr="00832D18">
              <w:rPr>
                <w:rFonts w:hAnsi="宋体" w:hint="eastAsia"/>
                <w:szCs w:val="18"/>
              </w:rPr>
              <w:t>，实现人员知识、技能、经验的沉淀与传播；</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szCs w:val="18"/>
              </w:rPr>
              <w:t>资源</w:t>
            </w:r>
            <w:r w:rsidRPr="00832D18">
              <w:rPr>
                <w:rFonts w:hAnsi="宋体" w:hint="eastAsia"/>
                <w:szCs w:val="18"/>
              </w:rPr>
              <w:t>投入</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提供必要的人力、财力、设备、信息及知识等资源。</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有发展数字化质量管理的愿景，并做出了包括资金投入等的</w:t>
            </w:r>
            <w:r w:rsidRPr="00832D18">
              <w:rPr>
                <w:rFonts w:hAnsi="宋体" w:hint="eastAsia"/>
                <w:b/>
                <w:bCs/>
                <w:szCs w:val="18"/>
              </w:rPr>
              <w:t>承诺</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对数字化质量管理的所需的人力、财力、设备、信息及知识等资源等进行规划，形成具体的</w:t>
            </w:r>
            <w:r w:rsidRPr="00832D18">
              <w:rPr>
                <w:rFonts w:hAnsi="宋体" w:hint="eastAsia"/>
                <w:b/>
                <w:bCs/>
                <w:szCs w:val="18"/>
              </w:rPr>
              <w:t>实施计划</w:t>
            </w:r>
            <w:r w:rsidRPr="00832D18">
              <w:rPr>
                <w:rFonts w:hAnsi="宋体" w:hint="eastAsia"/>
                <w:szCs w:val="18"/>
              </w:rPr>
              <w:t>;</w:t>
            </w:r>
          </w:p>
        </w:tc>
        <w:tc>
          <w:tcPr>
            <w:tcW w:w="1480" w:type="pct"/>
            <w:gridSpan w:val="2"/>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依据数字化质量管理的实施情况不断</w:t>
            </w:r>
            <w:r w:rsidRPr="00832D18">
              <w:rPr>
                <w:rFonts w:hAnsi="宋体" w:hint="eastAsia"/>
                <w:b/>
                <w:bCs/>
                <w:szCs w:val="18"/>
              </w:rPr>
              <w:t>优化调整资源投入</w:t>
            </w:r>
          </w:p>
        </w:tc>
      </w:tr>
      <w:tr w:rsidR="00E65B58" w:rsidRPr="00832D18" w:rsidTr="007C211E">
        <w:trPr>
          <w:jc w:val="center"/>
        </w:trPr>
        <w:tc>
          <w:tcPr>
            <w:tcW w:w="370" w:type="pct"/>
            <w:vMerge w:val="restart"/>
            <w:shd w:val="clear" w:color="auto" w:fill="auto"/>
            <w:vAlign w:val="center"/>
          </w:tcPr>
          <w:p w:rsidR="00E65B58" w:rsidRDefault="00D837CE">
            <w:pPr>
              <w:pStyle w:val="afffffffff2"/>
              <w:rPr>
                <w:rFonts w:hAnsi="宋体"/>
                <w:szCs w:val="18"/>
              </w:rPr>
            </w:pPr>
            <w:r w:rsidRPr="00832D18">
              <w:rPr>
                <w:rFonts w:hAnsi="宋体" w:hint="eastAsia"/>
                <w:szCs w:val="18"/>
              </w:rPr>
              <w:t>供应链</w:t>
            </w:r>
            <w:r w:rsidRPr="00832D18">
              <w:rPr>
                <w:rFonts w:hAnsi="宋体"/>
                <w:szCs w:val="18"/>
              </w:rPr>
              <w:t>管理</w:t>
            </w:r>
          </w:p>
          <w:p w:rsidR="008A4CE6" w:rsidRPr="00832D18" w:rsidRDefault="008A4CE6">
            <w:pPr>
              <w:pStyle w:val="afffffffff2"/>
              <w:rPr>
                <w:rFonts w:hAnsi="宋体"/>
                <w:szCs w:val="18"/>
              </w:rPr>
            </w:pPr>
            <w:r>
              <w:rPr>
                <w:rFonts w:hAnsi="宋体" w:hint="eastAsia"/>
                <w:szCs w:val="18"/>
              </w:rPr>
              <w:t>（20分）</w:t>
            </w: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采购</w:t>
            </w:r>
            <w:r w:rsidRPr="00832D18">
              <w:rPr>
                <w:rFonts w:hAnsi="宋体"/>
                <w:szCs w:val="18"/>
              </w:rPr>
              <w:t>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订单管理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根据预测需求及客户实单生成物料需求计划</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来辅助采购业务：根据产品、物料需求指定采购计划</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信息系统</w:t>
            </w:r>
            <w:r w:rsidRPr="00832D18">
              <w:rPr>
                <w:rFonts w:hAnsi="宋体" w:hint="eastAsia"/>
                <w:szCs w:val="18"/>
              </w:rPr>
              <w:t>指定物料需求计划，</w:t>
            </w:r>
            <w:r w:rsidRPr="00832D18">
              <w:rPr>
                <w:rFonts w:hAnsi="宋体" w:hint="eastAsia"/>
                <w:b/>
                <w:bCs/>
                <w:szCs w:val="18"/>
              </w:rPr>
              <w:t>生成</w:t>
            </w:r>
            <w:r w:rsidRPr="00832D18">
              <w:rPr>
                <w:rFonts w:hAnsi="宋体" w:hint="eastAsia"/>
                <w:szCs w:val="18"/>
              </w:rPr>
              <w:t>采购计划，并</w:t>
            </w:r>
            <w:r w:rsidRPr="00832D18">
              <w:rPr>
                <w:rFonts w:hAnsi="宋体" w:hint="eastAsia"/>
                <w:b/>
                <w:bCs/>
                <w:szCs w:val="18"/>
              </w:rPr>
              <w:t>管理和追踪</w:t>
            </w:r>
            <w:r w:rsidRPr="00832D18">
              <w:rPr>
                <w:rFonts w:hAnsi="宋体" w:hint="eastAsia"/>
                <w:szCs w:val="18"/>
              </w:rPr>
              <w:t>采购执行全过程；</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采购、生产和仓储等信息</w:t>
            </w:r>
            <w:r w:rsidRPr="00832D18">
              <w:rPr>
                <w:rFonts w:hAnsi="宋体" w:hint="eastAsia"/>
                <w:b/>
                <w:bCs/>
                <w:szCs w:val="18"/>
              </w:rPr>
              <w:t>系统集成</w:t>
            </w:r>
            <w:r w:rsidRPr="00832D18">
              <w:rPr>
                <w:rFonts w:hAnsi="宋体" w:hint="eastAsia"/>
                <w:szCs w:val="18"/>
              </w:rPr>
              <w:t>，自动生成采购计划，并实现数据同步</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实现企业与供应商在设计、生产、质量、库存、物流的</w:t>
            </w:r>
            <w:r w:rsidRPr="00832D18">
              <w:rPr>
                <w:rFonts w:hAnsi="宋体" w:hint="eastAsia"/>
                <w:b/>
                <w:bCs/>
                <w:szCs w:val="18"/>
              </w:rPr>
              <w:t>协同</w:t>
            </w:r>
            <w:r w:rsidRPr="00832D18">
              <w:rPr>
                <w:rFonts w:hAnsi="宋体" w:hint="eastAsia"/>
                <w:szCs w:val="18"/>
              </w:rPr>
              <w:t>，并实时监控采购变化及风险并</w:t>
            </w:r>
            <w:r w:rsidRPr="00832D18">
              <w:rPr>
                <w:rFonts w:hAnsi="宋体" w:hint="eastAsia"/>
                <w:b/>
                <w:bCs/>
                <w:szCs w:val="18"/>
              </w:rPr>
              <w:t>做出反馈</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供应商管理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包括供应商准入、选择、招投标、合同签订、来料质量、年度绩效的管理</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来辅助供应商管理：建立合格供应商名录</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信息系统，</w:t>
            </w:r>
            <w:r w:rsidRPr="00832D18">
              <w:rPr>
                <w:rFonts w:hAnsi="宋体" w:hint="eastAsia"/>
                <w:szCs w:val="18"/>
              </w:rPr>
              <w:t>实现供应商的</w:t>
            </w:r>
            <w:r w:rsidRPr="00832D18">
              <w:rPr>
                <w:rFonts w:hAnsi="宋体" w:hint="eastAsia"/>
                <w:b/>
                <w:bCs/>
                <w:szCs w:val="18"/>
              </w:rPr>
              <w:t>寻源</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供应商管理系统，</w:t>
            </w:r>
            <w:r w:rsidRPr="00832D18">
              <w:rPr>
                <w:rFonts w:hAnsi="宋体" w:hint="eastAsia"/>
                <w:szCs w:val="18"/>
              </w:rPr>
              <w:t>实现供应商的</w:t>
            </w:r>
            <w:r w:rsidRPr="00832D18">
              <w:rPr>
                <w:rFonts w:hAnsi="宋体" w:hint="eastAsia"/>
                <w:b/>
                <w:bCs/>
                <w:szCs w:val="18"/>
              </w:rPr>
              <w:t>开发及管理，形成评价模型：</w:t>
            </w:r>
            <w:r w:rsidRPr="00832D18">
              <w:rPr>
                <w:rFonts w:hAnsi="宋体" w:hint="eastAsia"/>
                <w:szCs w:val="18"/>
              </w:rPr>
              <w:t>供货质量、技术、响应、交付、成本等要素</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w:t>
            </w:r>
            <w:r w:rsidRPr="00832D18">
              <w:rPr>
                <w:rFonts w:hAnsi="宋体" w:hint="eastAsia"/>
                <w:b/>
                <w:bCs/>
                <w:szCs w:val="18"/>
              </w:rPr>
              <w:t>信息系统</w:t>
            </w:r>
            <w:r w:rsidRPr="00832D18">
              <w:rPr>
                <w:rFonts w:hAnsi="宋体" w:hint="eastAsia"/>
                <w:szCs w:val="18"/>
              </w:rPr>
              <w:t>的数据，</w:t>
            </w:r>
            <w:r w:rsidRPr="00832D18">
              <w:rPr>
                <w:rFonts w:hAnsi="宋体" w:hint="eastAsia"/>
                <w:b/>
                <w:bCs/>
                <w:szCs w:val="18"/>
              </w:rPr>
              <w:t>优化</w:t>
            </w:r>
            <w:r w:rsidRPr="00832D18">
              <w:rPr>
                <w:rFonts w:hAnsi="宋体" w:hint="eastAsia"/>
                <w:szCs w:val="18"/>
              </w:rPr>
              <w:t>供应商的</w:t>
            </w:r>
            <w:r w:rsidRPr="00832D18">
              <w:rPr>
                <w:rFonts w:hAnsi="宋体" w:hint="eastAsia"/>
                <w:b/>
                <w:bCs/>
                <w:szCs w:val="18"/>
              </w:rPr>
              <w:t>评价模型</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仓储</w:t>
            </w:r>
            <w:r w:rsidRPr="00832D18">
              <w:rPr>
                <w:rFonts w:hAnsi="宋体"/>
                <w:szCs w:val="18"/>
              </w:rPr>
              <w:t>及物流</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库存管理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包括对原料、半成品、成品的库存管理及监控</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1）制定仓储管理规范；</w:t>
            </w:r>
          </w:p>
          <w:p w:rsidR="00E65B58" w:rsidRPr="00832D18" w:rsidRDefault="00D837CE" w:rsidP="007C211E">
            <w:pPr>
              <w:pStyle w:val="afffffffff2"/>
              <w:jc w:val="left"/>
              <w:rPr>
                <w:rFonts w:hAnsi="宋体"/>
                <w:szCs w:val="18"/>
              </w:rPr>
            </w:pPr>
            <w:r w:rsidRPr="00832D18">
              <w:rPr>
                <w:rFonts w:hAnsi="宋体" w:hint="eastAsia"/>
                <w:szCs w:val="18"/>
              </w:rPr>
              <w:t>2）借助一定的信息化基础</w:t>
            </w:r>
            <w:r w:rsidRPr="00832D18">
              <w:rPr>
                <w:rFonts w:hAnsi="宋体" w:hint="eastAsia"/>
                <w:b/>
                <w:bCs/>
                <w:szCs w:val="18"/>
              </w:rPr>
              <w:t>（例如利用Office软件）</w:t>
            </w:r>
            <w:r w:rsidRPr="00832D18">
              <w:rPr>
                <w:rFonts w:hAnsi="宋体" w:hint="eastAsia"/>
                <w:szCs w:val="18"/>
              </w:rPr>
              <w:t>对原材料、中间件、成品等的库存、盘点管理；</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实现基于</w:t>
            </w:r>
            <w:r w:rsidRPr="00832D18">
              <w:rPr>
                <w:rFonts w:hAnsi="宋体" w:hint="eastAsia"/>
                <w:b/>
                <w:bCs/>
                <w:szCs w:val="18"/>
              </w:rPr>
              <w:t>信息管理系统</w:t>
            </w:r>
            <w:r w:rsidRPr="00832D18">
              <w:rPr>
                <w:rFonts w:hAnsi="宋体" w:hint="eastAsia"/>
                <w:szCs w:val="18"/>
              </w:rPr>
              <w:t>对原材料、中间件、成品等的库存、盘点管理；</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能够实现库存管理与生产计划、制造执行以及企业资源管理等</w:t>
            </w:r>
            <w:r w:rsidRPr="00832D18">
              <w:rPr>
                <w:rFonts w:hAnsi="宋体" w:hint="eastAsia"/>
                <w:b/>
                <w:bCs/>
                <w:szCs w:val="18"/>
              </w:rPr>
              <w:t>业务的集成</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能够基于生产线实际生产情况拉动物料配送，能够基于客户和产品需求</w:t>
            </w:r>
            <w:r w:rsidRPr="00832D18">
              <w:rPr>
                <w:rFonts w:hAnsi="宋体" w:hint="eastAsia"/>
                <w:b/>
                <w:bCs/>
                <w:szCs w:val="18"/>
              </w:rPr>
              <w:t>调整目标库存水平</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物料配送管理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接收物料需求信息，完成物料的出入库</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一定的信息化手段（例如电话，短信等）</w:t>
            </w:r>
            <w:r w:rsidRPr="00832D18">
              <w:rPr>
                <w:rFonts w:hAnsi="宋体" w:hint="eastAsia"/>
                <w:szCs w:val="18"/>
              </w:rPr>
              <w:t>，接收物料需求信息，完成物料配送</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实现基于</w:t>
            </w:r>
            <w:r w:rsidRPr="00832D18">
              <w:rPr>
                <w:rFonts w:hAnsi="宋体" w:hint="eastAsia"/>
                <w:b/>
                <w:bCs/>
                <w:szCs w:val="18"/>
              </w:rPr>
              <w:t>信息管理系统</w:t>
            </w:r>
            <w:r w:rsidRPr="00832D18">
              <w:rPr>
                <w:rFonts w:hAnsi="宋体" w:hint="eastAsia"/>
                <w:szCs w:val="18"/>
              </w:rPr>
              <w:t>，电子看板或者手持式P</w:t>
            </w:r>
            <w:r w:rsidRPr="00832D18">
              <w:rPr>
                <w:rFonts w:hAnsi="宋体"/>
                <w:szCs w:val="18"/>
              </w:rPr>
              <w:t>DA</w:t>
            </w:r>
            <w:r w:rsidRPr="00832D18">
              <w:rPr>
                <w:rFonts w:hAnsi="宋体" w:hint="eastAsia"/>
                <w:szCs w:val="18"/>
              </w:rPr>
              <w:t>显示物料配送信息</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实现仓储配送与生产执行以及智能物流等</w:t>
            </w:r>
            <w:r w:rsidRPr="00832D18">
              <w:rPr>
                <w:rFonts w:hAnsi="宋体" w:hint="eastAsia"/>
                <w:b/>
                <w:bCs/>
                <w:szCs w:val="18"/>
              </w:rPr>
              <w:t>系统的集成</w:t>
            </w:r>
            <w:r w:rsidRPr="00832D18">
              <w:rPr>
                <w:rFonts w:hAnsi="宋体" w:hint="eastAsia"/>
                <w:szCs w:val="18"/>
              </w:rPr>
              <w:t>，自动接收及传递配送信息</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通过智能仪表、互联网、云计算和大数据技术，实现物流门的自动控制，实现</w:t>
            </w:r>
            <w:r w:rsidRPr="00832D18">
              <w:rPr>
                <w:rFonts w:hAnsi="宋体" w:hint="eastAsia"/>
                <w:b/>
                <w:bCs/>
                <w:szCs w:val="18"/>
              </w:rPr>
              <w:t>无人配送</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物流管理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包括建立物流供应商库，进行产品及原材料的运输管理</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，根据运输订单和经验，制定运输计划并配置调度</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运输管理系统</w:t>
            </w:r>
            <w:r w:rsidRPr="00832D18">
              <w:rPr>
                <w:rFonts w:hAnsi="宋体" w:hint="eastAsia"/>
                <w:szCs w:val="18"/>
              </w:rPr>
              <w:t>实现订单、运输计划、运力资源、调度的管理</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运输管理系统与仓库管理</w:t>
            </w:r>
            <w:r w:rsidRPr="00832D18">
              <w:rPr>
                <w:rFonts w:hAnsi="宋体" w:hint="eastAsia"/>
                <w:b/>
                <w:bCs/>
                <w:szCs w:val="18"/>
              </w:rPr>
              <w:t>系统集成</w:t>
            </w:r>
            <w:r w:rsidRPr="00832D18">
              <w:rPr>
                <w:rFonts w:hAnsi="宋体" w:hint="eastAsia"/>
                <w:szCs w:val="18"/>
              </w:rPr>
              <w:t>，整合运输与出库过程</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通过物联网和数据模型分析，实现物、车、路、用户的最佳</w:t>
            </w:r>
            <w:r w:rsidRPr="00832D18">
              <w:rPr>
                <w:rFonts w:hAnsi="宋体" w:hint="eastAsia"/>
                <w:b/>
                <w:bCs/>
                <w:szCs w:val="18"/>
              </w:rPr>
              <w:t>方案的自主匹配</w:t>
            </w:r>
          </w:p>
        </w:tc>
      </w:tr>
      <w:tr w:rsidR="00E65B58" w:rsidRPr="00832D18" w:rsidTr="007C211E">
        <w:trPr>
          <w:jc w:val="center"/>
        </w:trPr>
        <w:tc>
          <w:tcPr>
            <w:tcW w:w="370" w:type="pct"/>
            <w:vMerge w:val="restart"/>
            <w:shd w:val="clear" w:color="auto" w:fill="auto"/>
            <w:vAlign w:val="center"/>
          </w:tcPr>
          <w:p w:rsidR="00E65B58" w:rsidRDefault="00D837CE">
            <w:pPr>
              <w:pStyle w:val="afffffffff2"/>
              <w:rPr>
                <w:rFonts w:hAnsi="宋体"/>
                <w:szCs w:val="18"/>
              </w:rPr>
            </w:pPr>
            <w:r w:rsidRPr="00832D18">
              <w:rPr>
                <w:rFonts w:hAnsi="宋体" w:hint="eastAsia"/>
                <w:szCs w:val="18"/>
              </w:rPr>
              <w:t>研发</w:t>
            </w:r>
            <w:r w:rsidRPr="00832D18">
              <w:rPr>
                <w:rFonts w:hAnsi="宋体"/>
                <w:szCs w:val="18"/>
              </w:rPr>
              <w:t>设计</w:t>
            </w:r>
          </w:p>
          <w:p w:rsidR="008A4CE6" w:rsidRPr="00832D18" w:rsidRDefault="008A4CE6">
            <w:pPr>
              <w:pStyle w:val="afffffffff2"/>
              <w:rPr>
                <w:rFonts w:hAnsi="宋体"/>
                <w:szCs w:val="18"/>
              </w:rPr>
            </w:pPr>
            <w:r>
              <w:rPr>
                <w:rFonts w:hAnsi="宋体" w:hint="eastAsia"/>
                <w:szCs w:val="18"/>
              </w:rPr>
              <w:t>（20分）</w:t>
            </w:r>
          </w:p>
        </w:tc>
        <w:tc>
          <w:tcPr>
            <w:tcW w:w="427"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研发流程管理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研发流程管理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对新产品开发过程中的立项、审批、设计、图纸/数据下发、设计变更等进行管理。</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，完成产品开发过程的文档及图纸管理</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产品设计管理系统</w:t>
            </w:r>
            <w:r w:rsidRPr="00832D18">
              <w:rPr>
                <w:rFonts w:hAnsi="宋体" w:hint="eastAsia"/>
                <w:szCs w:val="18"/>
              </w:rPr>
              <w:t>实现产品开发过程的文档及图纸管理</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产品设计管理系统与生产管理、财务管理等</w:t>
            </w:r>
            <w:r w:rsidRPr="00832D18">
              <w:rPr>
                <w:rFonts w:hAnsi="宋体" w:hint="eastAsia"/>
                <w:b/>
                <w:bCs/>
                <w:szCs w:val="18"/>
              </w:rPr>
              <w:t>系统的集成</w:t>
            </w:r>
            <w:r w:rsidRPr="00832D18">
              <w:rPr>
                <w:rFonts w:hAnsi="宋体" w:hint="eastAsia"/>
                <w:szCs w:val="18"/>
              </w:rPr>
              <w:t>，实现数据同步与共享</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w:t>
            </w:r>
            <w:r w:rsidRPr="00832D18">
              <w:rPr>
                <w:rFonts w:hAnsi="宋体" w:hint="eastAsia"/>
                <w:b/>
                <w:bCs/>
                <w:szCs w:val="18"/>
              </w:rPr>
              <w:t>产品设计管理系统</w:t>
            </w:r>
            <w:r w:rsidRPr="00832D18">
              <w:rPr>
                <w:rFonts w:hAnsi="宋体" w:hint="eastAsia"/>
                <w:szCs w:val="18"/>
              </w:rPr>
              <w:t>的数据，</w:t>
            </w:r>
            <w:r w:rsidRPr="00832D18">
              <w:rPr>
                <w:rFonts w:hAnsi="宋体" w:hint="eastAsia"/>
                <w:b/>
                <w:bCs/>
                <w:szCs w:val="18"/>
              </w:rPr>
              <w:t>优化</w:t>
            </w:r>
            <w:r w:rsidRPr="00832D18">
              <w:rPr>
                <w:rFonts w:hAnsi="宋体" w:hint="eastAsia"/>
                <w:szCs w:val="18"/>
              </w:rPr>
              <w:t>研发流程管理</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产品设计</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产品开发</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依据用户需求，完成成品的方案设计</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1）手工或借助计算机辅助软件开展</w:t>
            </w:r>
            <w:r w:rsidRPr="00832D18">
              <w:rPr>
                <w:rFonts w:hAnsi="宋体" w:hint="eastAsia"/>
                <w:b/>
                <w:bCs/>
                <w:sz w:val="18"/>
                <w:szCs w:val="18"/>
              </w:rPr>
              <w:t>二维设计</w:t>
            </w:r>
            <w:r w:rsidRPr="00832D18">
              <w:rPr>
                <w:rFonts w:hAnsi="宋体" w:hint="eastAsia"/>
                <w:sz w:val="18"/>
                <w:szCs w:val="18"/>
              </w:rPr>
              <w:t>；</w:t>
            </w:r>
          </w:p>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2）根据用户需求，按照</w:t>
            </w:r>
            <w:r w:rsidRPr="00832D18">
              <w:rPr>
                <w:rFonts w:hAnsi="宋体" w:hint="eastAsia"/>
                <w:b/>
                <w:bCs/>
                <w:sz w:val="18"/>
                <w:szCs w:val="18"/>
              </w:rPr>
              <w:t>经验</w:t>
            </w:r>
            <w:r w:rsidRPr="00832D18">
              <w:rPr>
                <w:rFonts w:hAnsi="宋体" w:hint="eastAsia"/>
                <w:sz w:val="18"/>
                <w:szCs w:val="18"/>
              </w:rPr>
              <w:t>进行方案设计；</w:t>
            </w:r>
          </w:p>
          <w:p w:rsidR="00E65B58" w:rsidRPr="00832D18" w:rsidRDefault="00D837CE" w:rsidP="007C211E">
            <w:pPr>
              <w:pStyle w:val="afffffffff2"/>
              <w:jc w:val="left"/>
              <w:rPr>
                <w:rFonts w:hAnsi="宋体"/>
                <w:szCs w:val="18"/>
              </w:rPr>
            </w:pPr>
            <w:r w:rsidRPr="00832D18">
              <w:rPr>
                <w:rFonts w:hAnsi="宋体" w:hint="eastAsia"/>
                <w:szCs w:val="18"/>
              </w:rPr>
              <w:t>3）指定产品设计过程相关规范；</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1）运用计算机辅助开展</w:t>
            </w:r>
            <w:r w:rsidRPr="00832D18">
              <w:rPr>
                <w:rFonts w:hAnsi="宋体" w:hint="eastAsia"/>
                <w:b/>
                <w:bCs/>
                <w:sz w:val="18"/>
                <w:szCs w:val="18"/>
              </w:rPr>
              <w:t>三维</w:t>
            </w:r>
            <w:r w:rsidRPr="00832D18">
              <w:rPr>
                <w:rFonts w:hAnsi="宋体" w:hint="eastAsia"/>
                <w:sz w:val="18"/>
                <w:szCs w:val="18"/>
              </w:rPr>
              <w:t>设计；</w:t>
            </w:r>
          </w:p>
          <w:p w:rsidR="00E65B58" w:rsidRPr="00832D18" w:rsidRDefault="00D837CE" w:rsidP="007C211E">
            <w:pPr>
              <w:pStyle w:val="afffffffff2"/>
              <w:jc w:val="left"/>
              <w:rPr>
                <w:rFonts w:hAnsi="宋体"/>
                <w:szCs w:val="18"/>
              </w:rPr>
            </w:pPr>
            <w:r w:rsidRPr="00832D18">
              <w:rPr>
                <w:rFonts w:hAnsi="宋体" w:hint="eastAsia"/>
                <w:szCs w:val="18"/>
              </w:rPr>
              <w:t>2）实现产品不同专业或者组件的</w:t>
            </w:r>
            <w:r w:rsidRPr="00832D18">
              <w:rPr>
                <w:rFonts w:hAnsi="宋体" w:hint="eastAsia"/>
                <w:b/>
                <w:bCs/>
                <w:szCs w:val="18"/>
              </w:rPr>
              <w:t>并行设计</w:t>
            </w:r>
            <w:r w:rsidRPr="00832D18">
              <w:rPr>
                <w:rFonts w:hAnsi="宋体" w:hint="eastAsia"/>
                <w:szCs w:val="18"/>
              </w:rPr>
              <w:t>；</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1）建立典型产品组件的标准库及设计</w:t>
            </w:r>
            <w:r w:rsidRPr="00832D18">
              <w:rPr>
                <w:rFonts w:hAnsi="宋体" w:hint="eastAsia"/>
                <w:b/>
                <w:bCs/>
                <w:sz w:val="18"/>
                <w:szCs w:val="18"/>
              </w:rPr>
              <w:t>知识库</w:t>
            </w:r>
            <w:r w:rsidRPr="00832D18">
              <w:rPr>
                <w:rFonts w:hAnsi="宋体" w:hint="eastAsia"/>
                <w:sz w:val="18"/>
                <w:szCs w:val="18"/>
              </w:rPr>
              <w:t>，在产品设计时进行匹配及应用；</w:t>
            </w:r>
          </w:p>
          <w:p w:rsidR="00E65B58" w:rsidRPr="00832D18" w:rsidRDefault="00D837CE" w:rsidP="007C211E">
            <w:pPr>
              <w:pStyle w:val="afffffffff2"/>
              <w:jc w:val="left"/>
              <w:rPr>
                <w:rFonts w:hAnsi="宋体"/>
                <w:szCs w:val="18"/>
              </w:rPr>
            </w:pPr>
            <w:r w:rsidRPr="00832D18">
              <w:rPr>
                <w:rFonts w:hAnsi="宋体" w:hint="eastAsia"/>
                <w:szCs w:val="18"/>
              </w:rPr>
              <w:t>2）实现与生产、物流、销售等</w:t>
            </w:r>
            <w:r w:rsidRPr="00832D18">
              <w:rPr>
                <w:rFonts w:hAnsi="宋体" w:hint="eastAsia"/>
                <w:b/>
                <w:bCs/>
                <w:szCs w:val="18"/>
              </w:rPr>
              <w:t>系统的集成</w:t>
            </w:r>
          </w:p>
        </w:tc>
        <w:tc>
          <w:tcPr>
            <w:tcW w:w="786" w:type="pct"/>
            <w:shd w:val="clear" w:color="auto" w:fill="auto"/>
            <w:vAlign w:val="center"/>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1）基于标准库及知识库的集成和应用，实现产品</w:t>
            </w:r>
            <w:r w:rsidRPr="00832D18">
              <w:rPr>
                <w:rFonts w:hAnsi="宋体" w:hint="eastAsia"/>
                <w:b/>
                <w:bCs/>
                <w:sz w:val="18"/>
                <w:szCs w:val="18"/>
              </w:rPr>
              <w:t>参数化及模块化设计</w:t>
            </w:r>
            <w:r w:rsidRPr="00832D18">
              <w:rPr>
                <w:rFonts w:hAnsi="宋体" w:hint="eastAsia"/>
                <w:sz w:val="18"/>
                <w:szCs w:val="18"/>
              </w:rPr>
              <w:t>；</w:t>
            </w:r>
          </w:p>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2）对产品设计进行</w:t>
            </w:r>
            <w:r w:rsidRPr="00832D18">
              <w:rPr>
                <w:rFonts w:hAnsi="宋体" w:hint="eastAsia"/>
                <w:b/>
                <w:bCs/>
                <w:sz w:val="18"/>
                <w:szCs w:val="18"/>
              </w:rPr>
              <w:t>仿真分析；</w:t>
            </w:r>
          </w:p>
          <w:p w:rsidR="00E65B58" w:rsidRPr="00832D18" w:rsidRDefault="00D837CE" w:rsidP="007C211E">
            <w:pPr>
              <w:pStyle w:val="afffffffff2"/>
              <w:jc w:val="left"/>
              <w:rPr>
                <w:rFonts w:hAnsi="宋体"/>
                <w:szCs w:val="18"/>
              </w:rPr>
            </w:pPr>
            <w:r w:rsidRPr="00832D18">
              <w:rPr>
                <w:rFonts w:hAnsi="宋体" w:hint="eastAsia"/>
                <w:szCs w:val="18"/>
              </w:rPr>
              <w:t>3）依据系统集成带来的反馈信息，</w:t>
            </w:r>
            <w:r w:rsidRPr="00832D18">
              <w:rPr>
                <w:rFonts w:hAnsi="宋体" w:hint="eastAsia"/>
                <w:b/>
                <w:bCs/>
                <w:szCs w:val="18"/>
              </w:rPr>
              <w:t>优化</w:t>
            </w:r>
            <w:r w:rsidRPr="00832D18">
              <w:rPr>
                <w:rFonts w:hAnsi="宋体" w:hint="eastAsia"/>
                <w:szCs w:val="18"/>
              </w:rPr>
              <w:t>产品设计，实现产品全生命周期管理；</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产品验证</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对产品外观，结构，性能和工艺进行验证</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，运用诸如卡尺、便携式检测仪器等检测数据并</w:t>
            </w:r>
            <w:r w:rsidRPr="00832D18">
              <w:rPr>
                <w:rFonts w:hAnsi="宋体" w:hint="eastAsia"/>
                <w:b/>
                <w:bCs/>
                <w:szCs w:val="18"/>
              </w:rPr>
              <w:t>存档</w:t>
            </w:r>
            <w:r w:rsidRPr="00832D18">
              <w:rPr>
                <w:rFonts w:hAnsi="宋体" w:hint="eastAsia"/>
                <w:szCs w:val="18"/>
              </w:rPr>
              <w:t>；</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实验管理系统，</w:t>
            </w:r>
            <w:r w:rsidRPr="00832D18">
              <w:rPr>
                <w:rFonts w:hAnsi="宋体" w:hint="eastAsia"/>
                <w:szCs w:val="18"/>
              </w:rPr>
              <w:t>自动检测、存储数据并生成分析报表</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1）实验管理系统与研发管理等</w:t>
            </w:r>
            <w:r w:rsidRPr="00832D18">
              <w:rPr>
                <w:rFonts w:hAnsi="宋体" w:hint="eastAsia"/>
                <w:b/>
                <w:bCs/>
                <w:sz w:val="18"/>
                <w:szCs w:val="18"/>
              </w:rPr>
              <w:t>系统的集成</w:t>
            </w:r>
            <w:r w:rsidRPr="00832D18">
              <w:rPr>
                <w:rFonts w:hAnsi="宋体" w:hint="eastAsia"/>
                <w:sz w:val="18"/>
                <w:szCs w:val="18"/>
              </w:rPr>
              <w:t>，实现数据共享与同步</w:t>
            </w:r>
          </w:p>
          <w:p w:rsidR="00E65B58" w:rsidRPr="00832D18" w:rsidRDefault="00D837CE" w:rsidP="007C211E">
            <w:pPr>
              <w:pStyle w:val="afffffffff2"/>
              <w:jc w:val="left"/>
              <w:rPr>
                <w:rFonts w:hAnsi="宋体"/>
                <w:szCs w:val="18"/>
              </w:rPr>
            </w:pPr>
            <w:r w:rsidRPr="00832D18">
              <w:rPr>
                <w:rFonts w:hAnsi="宋体"/>
                <w:szCs w:val="18"/>
              </w:rPr>
              <w:t>2</w:t>
            </w:r>
            <w:r w:rsidRPr="00832D18">
              <w:rPr>
                <w:rFonts w:hAnsi="宋体" w:hint="eastAsia"/>
                <w:szCs w:val="18"/>
              </w:rPr>
              <w:t>）建立检测数据</w:t>
            </w:r>
            <w:r w:rsidRPr="00832D18">
              <w:rPr>
                <w:rFonts w:hAnsi="宋体" w:hint="eastAsia"/>
                <w:b/>
                <w:bCs/>
                <w:szCs w:val="18"/>
              </w:rPr>
              <w:t>知识库</w:t>
            </w:r>
            <w:r w:rsidRPr="00832D18">
              <w:rPr>
                <w:rFonts w:hAnsi="宋体" w:hint="eastAsia"/>
                <w:szCs w:val="18"/>
              </w:rPr>
              <w:t>并以结构化的形式展现，查询及更新</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依据检测数据知识库对产品验证的方法进行</w:t>
            </w:r>
            <w:r w:rsidRPr="00832D18">
              <w:rPr>
                <w:rFonts w:hAnsi="宋体" w:hint="eastAsia"/>
                <w:b/>
                <w:bCs/>
                <w:szCs w:val="18"/>
              </w:rPr>
              <w:t>优化</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工艺开发</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工艺流程</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根据研发图纸尺寸及性能要求，确定的最优工艺路线</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（例如利用Office软件）</w:t>
            </w:r>
            <w:r w:rsidRPr="00832D18">
              <w:rPr>
                <w:rFonts w:hAnsi="宋体" w:hint="eastAsia"/>
                <w:szCs w:val="18"/>
              </w:rPr>
              <w:t>，基于产品设计数据</w:t>
            </w:r>
            <w:r w:rsidRPr="00832D18">
              <w:rPr>
                <w:rFonts w:hAnsi="宋体" w:hint="eastAsia"/>
                <w:b/>
                <w:bCs/>
                <w:szCs w:val="18"/>
              </w:rPr>
              <w:t>按照经验</w:t>
            </w:r>
            <w:r w:rsidRPr="00832D18">
              <w:rPr>
                <w:rFonts w:hAnsi="宋体" w:hint="eastAsia"/>
                <w:szCs w:val="18"/>
              </w:rPr>
              <w:t>开展工艺流程设计</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借助计算机辅助</w:t>
            </w:r>
            <w:r w:rsidRPr="00832D18">
              <w:rPr>
                <w:rFonts w:hAnsi="宋体" w:hint="eastAsia"/>
                <w:b/>
                <w:bCs/>
                <w:sz w:val="18"/>
                <w:szCs w:val="18"/>
              </w:rPr>
              <w:t>软件及工艺管理系统</w:t>
            </w:r>
            <w:r w:rsidRPr="00832D18">
              <w:rPr>
                <w:rFonts w:hAnsi="宋体" w:hint="eastAsia"/>
                <w:sz w:val="18"/>
                <w:szCs w:val="18"/>
              </w:rPr>
              <w:t>开展工艺流程设计</w:t>
            </w:r>
          </w:p>
          <w:p w:rsidR="00E65B58" w:rsidRPr="00832D18" w:rsidRDefault="00E65B58" w:rsidP="007C211E">
            <w:pPr>
              <w:pStyle w:val="afffffffff2"/>
              <w:jc w:val="left"/>
              <w:rPr>
                <w:rFonts w:hAnsi="宋体"/>
                <w:szCs w:val="18"/>
              </w:rPr>
            </w:pP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1）建立</w:t>
            </w:r>
            <w:r w:rsidRPr="00832D18">
              <w:rPr>
                <w:rFonts w:hAnsi="宋体" w:hint="eastAsia"/>
                <w:b/>
                <w:bCs/>
                <w:sz w:val="18"/>
                <w:szCs w:val="18"/>
              </w:rPr>
              <w:t>工艺流程知识库</w:t>
            </w:r>
            <w:r w:rsidRPr="00832D18">
              <w:rPr>
                <w:rFonts w:hAnsi="宋体" w:hint="eastAsia"/>
                <w:sz w:val="18"/>
                <w:szCs w:val="18"/>
              </w:rPr>
              <w:t>，并以结构化的形式展现，查询及更新；</w:t>
            </w:r>
          </w:p>
          <w:p w:rsidR="00E65B58" w:rsidRPr="00832D18" w:rsidRDefault="00D837CE" w:rsidP="007C211E">
            <w:pPr>
              <w:pStyle w:val="afffffffff2"/>
              <w:jc w:val="left"/>
              <w:rPr>
                <w:rFonts w:hAnsi="宋体"/>
                <w:szCs w:val="18"/>
              </w:rPr>
            </w:pPr>
            <w:r w:rsidRPr="00832D18">
              <w:rPr>
                <w:rFonts w:hAnsi="宋体" w:hint="eastAsia"/>
                <w:szCs w:val="18"/>
              </w:rPr>
              <w:t>2）工艺管理系统与研发设计及生产管理</w:t>
            </w:r>
            <w:r w:rsidRPr="00832D18">
              <w:rPr>
                <w:rFonts w:hAnsi="宋体" w:hint="eastAsia"/>
                <w:b/>
                <w:bCs/>
                <w:szCs w:val="18"/>
              </w:rPr>
              <w:t>系统集成</w:t>
            </w:r>
            <w:r w:rsidRPr="00832D18">
              <w:rPr>
                <w:rFonts w:hAnsi="宋体" w:hint="eastAsia"/>
                <w:szCs w:val="18"/>
              </w:rPr>
              <w:t>，实现工艺设计与产品设计之间的</w:t>
            </w:r>
            <w:r w:rsidRPr="00832D18">
              <w:rPr>
                <w:rFonts w:hAnsi="宋体" w:hint="eastAsia"/>
                <w:b/>
                <w:bCs/>
                <w:szCs w:val="18"/>
              </w:rPr>
              <w:t>信息交互</w:t>
            </w:r>
            <w:r w:rsidRPr="00832D18">
              <w:rPr>
                <w:rFonts w:hAnsi="宋体" w:hint="eastAsia"/>
                <w:szCs w:val="18"/>
              </w:rPr>
              <w:t>、并行协同</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借助工艺流程知识库，实现工艺流程的优化及辅助设计；</w:t>
            </w:r>
          </w:p>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工艺参数</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基于工艺知识库，确定最优工艺参数</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根据工艺流程及产品设计，</w:t>
            </w:r>
            <w:r w:rsidRPr="00832D18">
              <w:rPr>
                <w:rFonts w:hAnsi="宋体" w:hint="eastAsia"/>
                <w:b/>
                <w:bCs/>
                <w:szCs w:val="18"/>
              </w:rPr>
              <w:t>按照经验</w:t>
            </w:r>
            <w:r w:rsidRPr="00832D18">
              <w:rPr>
                <w:rFonts w:hAnsi="宋体" w:hint="eastAsia"/>
                <w:szCs w:val="18"/>
              </w:rPr>
              <w:t>开展工艺参数制定</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基于计算机辅助</w:t>
            </w:r>
            <w:r w:rsidRPr="00832D18">
              <w:rPr>
                <w:rFonts w:hAnsi="宋体" w:hint="eastAsia"/>
                <w:b/>
                <w:bCs/>
                <w:szCs w:val="18"/>
              </w:rPr>
              <w:t>软件及工艺管理系统</w:t>
            </w:r>
            <w:r w:rsidRPr="00832D18">
              <w:rPr>
                <w:rFonts w:hAnsi="宋体" w:hint="eastAsia"/>
                <w:szCs w:val="18"/>
              </w:rPr>
              <w:t>开展工艺参数的制定</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1）建立</w:t>
            </w:r>
            <w:r w:rsidRPr="00832D18">
              <w:rPr>
                <w:rFonts w:hAnsi="宋体" w:hint="eastAsia"/>
                <w:b/>
                <w:bCs/>
                <w:sz w:val="18"/>
                <w:szCs w:val="18"/>
              </w:rPr>
              <w:t>工艺参数知识库</w:t>
            </w:r>
            <w:r w:rsidRPr="00832D18">
              <w:rPr>
                <w:rFonts w:hAnsi="宋体" w:hint="eastAsia"/>
                <w:sz w:val="18"/>
                <w:szCs w:val="18"/>
              </w:rPr>
              <w:t>，并以结构化的形式展现，查询及更新；</w:t>
            </w:r>
          </w:p>
          <w:p w:rsidR="00E65B58" w:rsidRPr="00832D18" w:rsidRDefault="00D837CE" w:rsidP="007C211E">
            <w:pPr>
              <w:pStyle w:val="afffffffff2"/>
              <w:jc w:val="left"/>
              <w:rPr>
                <w:rFonts w:hAnsi="宋体"/>
                <w:szCs w:val="18"/>
              </w:rPr>
            </w:pPr>
            <w:r w:rsidRPr="00832D18">
              <w:rPr>
                <w:rFonts w:hAnsi="宋体" w:hint="eastAsia"/>
                <w:szCs w:val="18"/>
              </w:rPr>
              <w:t>2）工艺管理系统与研发设计及生产管理</w:t>
            </w:r>
            <w:r w:rsidRPr="00832D18">
              <w:rPr>
                <w:rFonts w:hAnsi="宋体" w:hint="eastAsia"/>
                <w:b/>
                <w:bCs/>
                <w:szCs w:val="18"/>
              </w:rPr>
              <w:t>系统集成</w:t>
            </w:r>
            <w:r w:rsidRPr="00832D18">
              <w:rPr>
                <w:rFonts w:hAnsi="宋体" w:hint="eastAsia"/>
                <w:szCs w:val="18"/>
              </w:rPr>
              <w:t>，实现工艺设计与产品设计之间的</w:t>
            </w:r>
            <w:r w:rsidRPr="00832D18">
              <w:rPr>
                <w:rFonts w:hAnsi="宋体" w:hint="eastAsia"/>
                <w:b/>
                <w:bCs/>
                <w:szCs w:val="18"/>
              </w:rPr>
              <w:t>信息交互</w:t>
            </w:r>
            <w:r w:rsidRPr="00832D18">
              <w:rPr>
                <w:rFonts w:hAnsi="宋体" w:hint="eastAsia"/>
                <w:szCs w:val="18"/>
              </w:rPr>
              <w:t>、并行协同</w:t>
            </w:r>
          </w:p>
        </w:tc>
        <w:tc>
          <w:tcPr>
            <w:tcW w:w="786" w:type="pct"/>
            <w:shd w:val="clear" w:color="auto" w:fill="auto"/>
          </w:tcPr>
          <w:p w:rsidR="00E65B58" w:rsidRPr="00832D18" w:rsidRDefault="0022061B" w:rsidP="007C211E">
            <w:pPr>
              <w:pStyle w:val="affffe"/>
              <w:ind w:firstLineChars="0" w:firstLine="0"/>
              <w:jc w:val="left"/>
              <w:rPr>
                <w:rFonts w:hAnsi="宋体"/>
                <w:sz w:val="18"/>
                <w:szCs w:val="18"/>
              </w:rPr>
            </w:pPr>
            <w:r>
              <w:rPr>
                <w:rFonts w:hAnsi="宋体" w:hint="eastAsia"/>
                <w:sz w:val="18"/>
                <w:szCs w:val="18"/>
              </w:rPr>
              <w:t>借助工艺参数知识库，实现工艺</w:t>
            </w:r>
            <w:r w:rsidR="00D837CE" w:rsidRPr="00832D18">
              <w:rPr>
                <w:rFonts w:hAnsi="宋体" w:hint="eastAsia"/>
                <w:sz w:val="18"/>
                <w:szCs w:val="18"/>
              </w:rPr>
              <w:t>参数的优化及辅助设计；</w:t>
            </w:r>
          </w:p>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工艺文件</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诸如工序卡、作业指导书、工艺流程图及控制计划等生产作业指导文件</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w:t>
            </w:r>
            <w:r w:rsidRPr="00832D18">
              <w:rPr>
                <w:rFonts w:hAnsi="宋体" w:hint="eastAsia"/>
                <w:szCs w:val="18"/>
              </w:rPr>
              <w:t>运用诸如office办公软件</w:t>
            </w:r>
            <w:r w:rsidRPr="00832D18">
              <w:rPr>
                <w:rFonts w:hAnsi="宋体" w:hint="eastAsia"/>
                <w:b/>
                <w:bCs/>
                <w:szCs w:val="18"/>
              </w:rPr>
              <w:t>）</w:t>
            </w:r>
            <w:r w:rsidRPr="00832D18">
              <w:rPr>
                <w:rFonts w:hAnsi="宋体" w:hint="eastAsia"/>
                <w:szCs w:val="18"/>
              </w:rPr>
              <w:t>编制工艺文件</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运用基于计算机辅助</w:t>
            </w:r>
            <w:r w:rsidRPr="00832D18">
              <w:rPr>
                <w:rFonts w:hAnsi="宋体" w:hint="eastAsia"/>
                <w:b/>
                <w:bCs/>
                <w:szCs w:val="18"/>
              </w:rPr>
              <w:t>软件及工艺管理系统</w:t>
            </w:r>
            <w:r w:rsidRPr="00832D18">
              <w:rPr>
                <w:rFonts w:hAnsi="宋体" w:hint="eastAsia"/>
                <w:szCs w:val="18"/>
              </w:rPr>
              <w:t>编制工艺文件</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1）建立</w:t>
            </w:r>
            <w:r w:rsidRPr="00832D18">
              <w:rPr>
                <w:rFonts w:hAnsi="宋体" w:hint="eastAsia"/>
                <w:b/>
                <w:bCs/>
                <w:sz w:val="18"/>
                <w:szCs w:val="18"/>
              </w:rPr>
              <w:t>工艺文件知识库</w:t>
            </w:r>
            <w:r w:rsidRPr="00832D18">
              <w:rPr>
                <w:rFonts w:hAnsi="宋体" w:hint="eastAsia"/>
                <w:sz w:val="18"/>
                <w:szCs w:val="18"/>
              </w:rPr>
              <w:t>，并以结构化的形式展现，查询及更新；</w:t>
            </w:r>
          </w:p>
          <w:p w:rsidR="00E65B58" w:rsidRPr="00832D18" w:rsidRDefault="00D837CE" w:rsidP="007C211E">
            <w:pPr>
              <w:pStyle w:val="afffffffff2"/>
              <w:jc w:val="left"/>
              <w:rPr>
                <w:rFonts w:hAnsi="宋体"/>
                <w:szCs w:val="18"/>
              </w:rPr>
            </w:pPr>
            <w:r w:rsidRPr="00832D18">
              <w:rPr>
                <w:rFonts w:hAnsi="宋体"/>
                <w:szCs w:val="18"/>
              </w:rPr>
              <w:t>2</w:t>
            </w:r>
            <w:r w:rsidRPr="00832D18">
              <w:rPr>
                <w:rFonts w:hAnsi="宋体" w:hint="eastAsia"/>
                <w:szCs w:val="18"/>
              </w:rPr>
              <w:t>）工艺管理系统与生产制造及研发设计</w:t>
            </w:r>
            <w:r w:rsidRPr="00832D18">
              <w:rPr>
                <w:rFonts w:hAnsi="宋体" w:hint="eastAsia"/>
                <w:b/>
                <w:bCs/>
                <w:szCs w:val="18"/>
              </w:rPr>
              <w:t>系统集成</w:t>
            </w:r>
            <w:r w:rsidRPr="00832D18">
              <w:rPr>
                <w:rFonts w:hAnsi="宋体" w:hint="eastAsia"/>
                <w:szCs w:val="18"/>
              </w:rPr>
              <w:t>，</w:t>
            </w:r>
            <w:r w:rsidRPr="00832D18">
              <w:rPr>
                <w:rFonts w:hAnsi="宋体" w:hint="eastAsia"/>
                <w:b/>
                <w:bCs/>
                <w:szCs w:val="18"/>
              </w:rPr>
              <w:t>自动生成工艺文件</w:t>
            </w:r>
            <w:r w:rsidRPr="00832D18">
              <w:rPr>
                <w:rFonts w:hAnsi="宋体" w:hint="eastAsia"/>
                <w:szCs w:val="18"/>
              </w:rPr>
              <w:t>；</w:t>
            </w:r>
          </w:p>
        </w:tc>
        <w:tc>
          <w:tcPr>
            <w:tcW w:w="786" w:type="pct"/>
            <w:shd w:val="clear" w:color="auto" w:fill="auto"/>
          </w:tcPr>
          <w:p w:rsidR="00E65B58" w:rsidRPr="00832D18" w:rsidRDefault="0022061B" w:rsidP="007C211E">
            <w:pPr>
              <w:pStyle w:val="affffe"/>
              <w:ind w:firstLineChars="0" w:firstLine="0"/>
              <w:jc w:val="left"/>
              <w:rPr>
                <w:rFonts w:hAnsi="宋体"/>
                <w:sz w:val="18"/>
                <w:szCs w:val="18"/>
              </w:rPr>
            </w:pPr>
            <w:r>
              <w:rPr>
                <w:rFonts w:hAnsi="宋体" w:hint="eastAsia"/>
                <w:sz w:val="18"/>
                <w:szCs w:val="18"/>
              </w:rPr>
              <w:t>借助工艺文件知识库，实现工艺</w:t>
            </w:r>
            <w:r w:rsidR="00D837CE" w:rsidRPr="00832D18">
              <w:rPr>
                <w:rFonts w:hAnsi="宋体" w:hint="eastAsia"/>
                <w:sz w:val="18"/>
                <w:szCs w:val="18"/>
              </w:rPr>
              <w:t>文件的优化更新及辅助设计；</w:t>
            </w:r>
          </w:p>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val="restart"/>
            <w:shd w:val="clear" w:color="auto" w:fill="auto"/>
            <w:vAlign w:val="center"/>
          </w:tcPr>
          <w:p w:rsidR="00E65B58" w:rsidRDefault="00D837CE">
            <w:pPr>
              <w:pStyle w:val="afffffffff2"/>
              <w:rPr>
                <w:rFonts w:hAnsi="宋体"/>
                <w:szCs w:val="18"/>
              </w:rPr>
            </w:pPr>
            <w:r w:rsidRPr="00832D18">
              <w:rPr>
                <w:rFonts w:hAnsi="宋体" w:hint="eastAsia"/>
                <w:szCs w:val="18"/>
              </w:rPr>
              <w:lastRenderedPageBreak/>
              <w:t>生产</w:t>
            </w:r>
            <w:r w:rsidRPr="00832D18">
              <w:rPr>
                <w:rFonts w:hAnsi="宋体"/>
                <w:szCs w:val="18"/>
              </w:rPr>
              <w:t>制造</w:t>
            </w:r>
          </w:p>
          <w:p w:rsidR="008A4CE6" w:rsidRPr="00832D18" w:rsidRDefault="008A4CE6">
            <w:pPr>
              <w:pStyle w:val="afffffffff2"/>
              <w:rPr>
                <w:rFonts w:hAnsi="宋体"/>
                <w:szCs w:val="18"/>
              </w:rPr>
            </w:pPr>
            <w:r>
              <w:rPr>
                <w:rFonts w:hAnsi="宋体" w:hint="eastAsia"/>
                <w:szCs w:val="18"/>
              </w:rPr>
              <w:t>（30分）</w:t>
            </w: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生产</w:t>
            </w:r>
            <w:r w:rsidRPr="00832D18">
              <w:rPr>
                <w:rFonts w:hAnsi="宋体"/>
                <w:szCs w:val="18"/>
              </w:rPr>
              <w:t>作业</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生产计划</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按照经验，基于销售订单及原材料库存排布的日/周生产计划</w:t>
            </w:r>
          </w:p>
        </w:tc>
        <w:tc>
          <w:tcPr>
            <w:tcW w:w="748" w:type="pct"/>
            <w:shd w:val="clear" w:color="auto" w:fill="auto"/>
          </w:tcPr>
          <w:p w:rsidR="00E65B58" w:rsidRPr="00832D18" w:rsidRDefault="00D837CE" w:rsidP="007C211E">
            <w:pPr>
              <w:pStyle w:val="affffe"/>
              <w:ind w:firstLineChars="0" w:firstLine="0"/>
              <w:jc w:val="left"/>
              <w:rPr>
                <w:rFonts w:hAnsi="宋体"/>
                <w:b/>
                <w:bCs/>
                <w:sz w:val="18"/>
                <w:szCs w:val="18"/>
              </w:rPr>
            </w:pPr>
            <w:r w:rsidRPr="00832D18">
              <w:rPr>
                <w:rFonts w:hAnsi="宋体" w:hint="eastAsia"/>
                <w:sz w:val="18"/>
                <w:szCs w:val="18"/>
              </w:rPr>
              <w:t>借助一定的信息化基础</w:t>
            </w:r>
            <w:r w:rsidRPr="00832D18">
              <w:rPr>
                <w:rFonts w:hAnsi="宋体" w:hint="eastAsia"/>
                <w:b/>
                <w:bCs/>
                <w:sz w:val="18"/>
                <w:szCs w:val="18"/>
              </w:rPr>
              <w:t>（</w:t>
            </w:r>
            <w:r w:rsidRPr="00832D18">
              <w:rPr>
                <w:rFonts w:hAnsi="宋体" w:hint="eastAsia"/>
                <w:sz w:val="18"/>
                <w:szCs w:val="18"/>
              </w:rPr>
              <w:t>运用诸如office办公软件</w:t>
            </w:r>
            <w:r w:rsidRPr="00832D18">
              <w:rPr>
                <w:rFonts w:hAnsi="宋体" w:hint="eastAsia"/>
                <w:b/>
                <w:bCs/>
                <w:sz w:val="18"/>
                <w:szCs w:val="18"/>
              </w:rPr>
              <w:t>）</w:t>
            </w:r>
          </w:p>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1）基于销售订单和销售预测，</w:t>
            </w:r>
            <w:r w:rsidRPr="00832D18">
              <w:rPr>
                <w:rFonts w:hAnsi="宋体" w:hint="eastAsia"/>
                <w:b/>
                <w:bCs/>
                <w:sz w:val="18"/>
                <w:szCs w:val="18"/>
              </w:rPr>
              <w:t>借助经验</w:t>
            </w:r>
            <w:r w:rsidRPr="00832D18">
              <w:rPr>
                <w:rFonts w:hAnsi="宋体" w:hint="eastAsia"/>
                <w:sz w:val="18"/>
                <w:szCs w:val="18"/>
              </w:rPr>
              <w:t>编制主生产计划；</w:t>
            </w:r>
          </w:p>
          <w:p w:rsidR="00E65B58" w:rsidRPr="00832D18" w:rsidRDefault="00D837CE" w:rsidP="007C211E">
            <w:pPr>
              <w:pStyle w:val="affffe"/>
              <w:ind w:firstLineChars="0" w:firstLine="0"/>
              <w:jc w:val="left"/>
              <w:rPr>
                <w:rFonts w:hAnsi="宋体"/>
                <w:sz w:val="18"/>
                <w:szCs w:val="18"/>
              </w:rPr>
            </w:pPr>
            <w:r w:rsidRPr="00832D18">
              <w:rPr>
                <w:rFonts w:hAnsi="宋体"/>
                <w:sz w:val="18"/>
                <w:szCs w:val="18"/>
              </w:rPr>
              <w:t>2</w:t>
            </w:r>
            <w:r w:rsidRPr="00832D18">
              <w:rPr>
                <w:rFonts w:hAnsi="宋体" w:hint="eastAsia"/>
                <w:sz w:val="18"/>
                <w:szCs w:val="18"/>
              </w:rPr>
              <w:t>）基于主生产计划进行排产，形成详细生产作业计划</w:t>
            </w:r>
          </w:p>
          <w:p w:rsidR="00E65B58" w:rsidRPr="00832D18" w:rsidRDefault="00E65B58" w:rsidP="007C211E">
            <w:pPr>
              <w:pStyle w:val="afffffffff2"/>
              <w:jc w:val="left"/>
              <w:rPr>
                <w:rFonts w:hAnsi="宋体"/>
                <w:szCs w:val="18"/>
              </w:rPr>
            </w:pP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w:t>
            </w:r>
            <w:r w:rsidRPr="00832D18">
              <w:rPr>
                <w:rFonts w:hAnsi="宋体" w:hint="eastAsia"/>
                <w:b/>
                <w:bCs/>
                <w:sz w:val="18"/>
                <w:szCs w:val="18"/>
              </w:rPr>
              <w:t>应用排产系统</w:t>
            </w:r>
            <w:r w:rsidRPr="00832D18">
              <w:rPr>
                <w:rFonts w:hAnsi="宋体" w:hint="eastAsia"/>
                <w:sz w:val="18"/>
                <w:szCs w:val="18"/>
              </w:rPr>
              <w:t>，依据生产数量、交期等信息，</w:t>
            </w:r>
            <w:r w:rsidRPr="00832D18">
              <w:rPr>
                <w:rFonts w:hAnsi="宋体" w:hint="eastAsia"/>
                <w:b/>
                <w:bCs/>
                <w:sz w:val="18"/>
                <w:szCs w:val="18"/>
              </w:rPr>
              <w:t>自动生成主生产计划</w:t>
            </w:r>
            <w:r w:rsidRPr="00832D18">
              <w:rPr>
                <w:rFonts w:hAnsi="宋体" w:hint="eastAsia"/>
                <w:sz w:val="18"/>
                <w:szCs w:val="18"/>
              </w:rPr>
              <w:t>；</w:t>
            </w:r>
          </w:p>
          <w:p w:rsidR="00E65B58" w:rsidRPr="00832D18" w:rsidRDefault="00D837CE" w:rsidP="007C211E">
            <w:pPr>
              <w:pStyle w:val="afffffffff2"/>
              <w:jc w:val="left"/>
              <w:rPr>
                <w:rFonts w:hAnsi="宋体"/>
                <w:szCs w:val="18"/>
              </w:rPr>
            </w:pPr>
            <w:r w:rsidRPr="00832D18">
              <w:rPr>
                <w:rFonts w:hAnsi="宋体" w:hint="eastAsia"/>
                <w:szCs w:val="18"/>
              </w:rPr>
              <w:t>2）应用排产系统，编制详细生产作业计划；</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排产系统与生产管理等</w:t>
            </w:r>
            <w:r w:rsidRPr="00832D18">
              <w:rPr>
                <w:rFonts w:hAnsi="宋体" w:hint="eastAsia"/>
                <w:b/>
                <w:bCs/>
                <w:szCs w:val="18"/>
              </w:rPr>
              <w:t>系统集成</w:t>
            </w:r>
            <w:r w:rsidRPr="00832D18">
              <w:rPr>
                <w:rFonts w:hAnsi="宋体" w:hint="eastAsia"/>
                <w:szCs w:val="18"/>
              </w:rPr>
              <w:t>，信息互联互。实时监控各生产环节的投入与产出进度</w:t>
            </w:r>
            <w:r w:rsidRPr="00832D18">
              <w:rPr>
                <w:rFonts w:hAnsi="宋体"/>
                <w:szCs w:val="18"/>
              </w:rPr>
              <w:t xml:space="preserve"> </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1）通过工业大数据分析，构建生产运行实时模型（</w:t>
            </w:r>
            <w:r w:rsidRPr="00832D18">
              <w:rPr>
                <w:rFonts w:hAnsi="宋体" w:hint="eastAsia"/>
                <w:b/>
                <w:bCs/>
                <w:sz w:val="18"/>
                <w:szCs w:val="18"/>
              </w:rPr>
              <w:t>数字孪生</w:t>
            </w:r>
            <w:r w:rsidRPr="00832D18">
              <w:rPr>
                <w:rFonts w:hAnsi="宋体" w:hint="eastAsia"/>
                <w:sz w:val="18"/>
                <w:szCs w:val="18"/>
              </w:rPr>
              <w:t>），提前处理生产过程中可能的波动及风险，实现</w:t>
            </w:r>
            <w:r w:rsidRPr="00832D18">
              <w:rPr>
                <w:rFonts w:hAnsi="宋体" w:hint="eastAsia"/>
                <w:b/>
                <w:bCs/>
                <w:sz w:val="18"/>
                <w:szCs w:val="18"/>
              </w:rPr>
              <w:t>动态实时</w:t>
            </w:r>
            <w:r w:rsidRPr="00832D18">
              <w:rPr>
                <w:rFonts w:hAnsi="宋体" w:hint="eastAsia"/>
                <w:sz w:val="18"/>
                <w:szCs w:val="18"/>
              </w:rPr>
              <w:t>的生产排产和调度；</w:t>
            </w:r>
          </w:p>
          <w:p w:rsidR="00E65B58" w:rsidRPr="00832D18" w:rsidRDefault="00D837CE" w:rsidP="007C211E">
            <w:pPr>
              <w:pStyle w:val="afffffffff2"/>
              <w:jc w:val="left"/>
              <w:rPr>
                <w:rFonts w:hAnsi="宋体"/>
                <w:szCs w:val="18"/>
              </w:rPr>
            </w:pPr>
            <w:r w:rsidRPr="00832D18">
              <w:rPr>
                <w:rFonts w:hAnsi="宋体" w:hint="eastAsia"/>
                <w:szCs w:val="18"/>
              </w:rPr>
              <w:t>2）通过统一</w:t>
            </w:r>
            <w:r w:rsidRPr="00832D18">
              <w:rPr>
                <w:rFonts w:hAnsi="宋体" w:hint="eastAsia"/>
                <w:b/>
                <w:bCs/>
                <w:szCs w:val="18"/>
              </w:rPr>
              <w:t>平台</w:t>
            </w:r>
            <w:r w:rsidRPr="00832D18">
              <w:rPr>
                <w:rFonts w:hAnsi="宋体" w:hint="eastAsia"/>
                <w:szCs w:val="18"/>
              </w:rPr>
              <w:t>，基于产能模型、供应商评价模型等，自动生成</w:t>
            </w:r>
            <w:r w:rsidRPr="00832D18">
              <w:rPr>
                <w:rFonts w:hAnsi="宋体" w:hint="eastAsia"/>
                <w:b/>
                <w:bCs/>
                <w:szCs w:val="18"/>
              </w:rPr>
              <w:t>产业链上下游企业的生产作业计划</w:t>
            </w:r>
            <w:r w:rsidRPr="00832D18">
              <w:rPr>
                <w:rFonts w:hAnsi="宋体" w:hint="eastAsia"/>
                <w:szCs w:val="18"/>
              </w:rPr>
              <w:t>，并支持企业间生产作业计划异常情况的统一调度</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生产实施管理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 xml:space="preserve">根据生产计划，将生产程序、运行参数等下达到设备上 </w:t>
            </w:r>
          </w:p>
        </w:tc>
        <w:tc>
          <w:tcPr>
            <w:tcW w:w="748" w:type="pct"/>
            <w:shd w:val="clear" w:color="auto" w:fill="auto"/>
          </w:tcPr>
          <w:p w:rsidR="00E65B58" w:rsidRPr="00832D18" w:rsidRDefault="00AF0EE2" w:rsidP="007C211E">
            <w:pPr>
              <w:pStyle w:val="afffffffff2"/>
              <w:jc w:val="left"/>
              <w:rPr>
                <w:rFonts w:hAnsi="宋体"/>
                <w:szCs w:val="18"/>
              </w:rPr>
            </w:pPr>
            <w:r>
              <w:rPr>
                <w:rFonts w:hAnsi="宋体" w:hint="eastAsia"/>
                <w:szCs w:val="18"/>
              </w:rPr>
              <w:t>制订</w:t>
            </w:r>
            <w:r w:rsidR="00D837CE" w:rsidRPr="00832D18">
              <w:rPr>
                <w:rFonts w:hAnsi="宋体" w:hint="eastAsia"/>
                <w:szCs w:val="18"/>
              </w:rPr>
              <w:t>生产作业相关规范，并有效执行；</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通过信息化手段，将</w:t>
            </w:r>
            <w:r w:rsidRPr="00832D18">
              <w:rPr>
                <w:rFonts w:hAnsi="宋体" w:hint="eastAsia"/>
                <w:b/>
                <w:bCs/>
                <w:szCs w:val="18"/>
              </w:rPr>
              <w:t>工艺文件下发</w:t>
            </w:r>
            <w:r w:rsidRPr="00832D18">
              <w:rPr>
                <w:rFonts w:hAnsi="宋体" w:hint="eastAsia"/>
                <w:szCs w:val="18"/>
              </w:rPr>
              <w:t>至生产单元；</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根据生产作业计划，</w:t>
            </w:r>
            <w:r w:rsidRPr="00832D18">
              <w:rPr>
                <w:rFonts w:hAnsi="宋体" w:hint="eastAsia"/>
                <w:b/>
                <w:bCs/>
                <w:szCs w:val="18"/>
              </w:rPr>
              <w:t>工艺文件自动下发</w:t>
            </w:r>
            <w:r w:rsidRPr="00832D18">
              <w:rPr>
                <w:rFonts w:hAnsi="宋体" w:hint="eastAsia"/>
                <w:szCs w:val="18"/>
              </w:rPr>
              <w:t>至各生产单元；</w:t>
            </w:r>
          </w:p>
        </w:tc>
        <w:tc>
          <w:tcPr>
            <w:tcW w:w="786" w:type="pct"/>
            <w:shd w:val="clear" w:color="auto" w:fill="auto"/>
          </w:tcPr>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物料需求管理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根据生产计划，将物料计划下达到仓库</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借助一定的信息化基础（运用诸如office办公软件），基于生产作业计划，形成物料需求计划</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b/>
                <w:bCs/>
                <w:szCs w:val="18"/>
              </w:rPr>
              <w:t>通过生产管理信息系统，</w:t>
            </w:r>
            <w:r w:rsidRPr="00832D18">
              <w:rPr>
                <w:rFonts w:hAnsi="宋体" w:hint="eastAsia"/>
                <w:szCs w:val="18"/>
              </w:rPr>
              <w:t>基于生产作业计划，生成物料需求计划</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生产管理系统与仓库管理系统、生产管理系统及采购等</w:t>
            </w:r>
            <w:r w:rsidRPr="00832D18">
              <w:rPr>
                <w:rFonts w:hAnsi="宋体" w:hint="eastAsia"/>
                <w:b/>
                <w:bCs/>
                <w:szCs w:val="18"/>
              </w:rPr>
              <w:t>系统集成</w:t>
            </w:r>
            <w:r w:rsidRPr="00832D18">
              <w:rPr>
                <w:rFonts w:hAnsi="宋体" w:hint="eastAsia"/>
                <w:szCs w:val="18"/>
              </w:rPr>
              <w:t>，基于仓库的安全库存、采购提前期、生产提前期等信息，生成物料需求计划</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借助生产管理系统，对生产过程的变化（例如工单的调整），</w:t>
            </w:r>
            <w:r w:rsidRPr="00832D18">
              <w:rPr>
                <w:rFonts w:hAnsi="宋体" w:hint="eastAsia"/>
                <w:b/>
                <w:bCs/>
                <w:sz w:val="18"/>
                <w:szCs w:val="18"/>
              </w:rPr>
              <w:t>调整及优化</w:t>
            </w:r>
            <w:r w:rsidRPr="00832D18">
              <w:rPr>
                <w:rFonts w:hAnsi="宋体" w:hint="eastAsia"/>
                <w:sz w:val="18"/>
                <w:szCs w:val="18"/>
              </w:rPr>
              <w:t>物流需求计划；</w:t>
            </w:r>
          </w:p>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tcPr>
          <w:p w:rsidR="00E65B58" w:rsidRPr="00832D18" w:rsidRDefault="00D837CE">
            <w:pPr>
              <w:pStyle w:val="afffffffff2"/>
              <w:rPr>
                <w:rFonts w:hAnsi="宋体"/>
                <w:szCs w:val="18"/>
              </w:rPr>
            </w:pPr>
            <w:r w:rsidRPr="00832D18">
              <w:rPr>
                <w:rFonts w:hAnsi="宋体" w:hint="eastAsia"/>
                <w:szCs w:val="18"/>
              </w:rPr>
              <w:t>人员管理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根据生产计划，合理安排员工生产</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w:t>
            </w:r>
            <w:r w:rsidRPr="00832D18">
              <w:rPr>
                <w:rFonts w:hAnsi="宋体" w:hint="eastAsia"/>
                <w:szCs w:val="18"/>
              </w:rPr>
              <w:lastRenderedPageBreak/>
              <w:t>软件），基于生产作业计划，安排人员</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b/>
                <w:bCs/>
                <w:szCs w:val="18"/>
              </w:rPr>
              <w:lastRenderedPageBreak/>
              <w:t>通过生产管理信息系统，</w:t>
            </w:r>
            <w:r w:rsidRPr="00832D18">
              <w:rPr>
                <w:rFonts w:hAnsi="宋体" w:hint="eastAsia"/>
                <w:szCs w:val="18"/>
              </w:rPr>
              <w:t>基于生产作业计</w:t>
            </w:r>
            <w:r w:rsidRPr="00832D18">
              <w:rPr>
                <w:rFonts w:hAnsi="宋体" w:hint="eastAsia"/>
                <w:szCs w:val="18"/>
              </w:rPr>
              <w:lastRenderedPageBreak/>
              <w:t>划，完成生产派工与完工确认</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生产管理系统与人力资源、工艺管理等</w:t>
            </w:r>
            <w:r w:rsidRPr="00832D18">
              <w:rPr>
                <w:rFonts w:hAnsi="宋体" w:hint="eastAsia"/>
                <w:b/>
                <w:bCs/>
                <w:szCs w:val="18"/>
              </w:rPr>
              <w:t>系统集</w:t>
            </w:r>
            <w:r w:rsidRPr="00832D18">
              <w:rPr>
                <w:rFonts w:hAnsi="宋体" w:hint="eastAsia"/>
                <w:b/>
                <w:bCs/>
                <w:szCs w:val="18"/>
              </w:rPr>
              <w:lastRenderedPageBreak/>
              <w:t>成</w:t>
            </w:r>
            <w:r w:rsidRPr="00832D18">
              <w:rPr>
                <w:rFonts w:hAnsi="宋体" w:hint="eastAsia"/>
                <w:szCs w:val="18"/>
              </w:rPr>
              <w:t>，实现员工的考勤与绩效管理</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借助系统集成信息，根据现场的实际情况</w:t>
            </w:r>
            <w:r w:rsidRPr="00832D18">
              <w:rPr>
                <w:rFonts w:hAnsi="宋体" w:hint="eastAsia"/>
                <w:b/>
                <w:bCs/>
                <w:szCs w:val="18"/>
              </w:rPr>
              <w:t>动态优化调整</w:t>
            </w:r>
            <w:r w:rsidRPr="00832D18">
              <w:rPr>
                <w:rFonts w:hAnsi="宋体" w:hint="eastAsia"/>
                <w:szCs w:val="18"/>
              </w:rPr>
              <w:t>人员结构</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生产数据管理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对生产原料、生产过程产生的数据信息存储、显示、异常报警及分析</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w:t>
            </w:r>
            <w:r w:rsidRPr="00832D18">
              <w:rPr>
                <w:rFonts w:hAnsi="宋体" w:hint="eastAsia"/>
                <w:b/>
                <w:bCs/>
                <w:szCs w:val="18"/>
              </w:rPr>
              <w:t>，</w:t>
            </w:r>
            <w:r w:rsidRPr="00832D18">
              <w:rPr>
                <w:rFonts w:hAnsi="宋体" w:hint="eastAsia"/>
                <w:szCs w:val="18"/>
              </w:rPr>
              <w:t>记录生产过程中的关键工序信息及异常</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通过信息化手段，实现</w:t>
            </w:r>
            <w:r w:rsidRPr="00832D18">
              <w:rPr>
                <w:rFonts w:hAnsi="宋体" w:hint="eastAsia"/>
                <w:b/>
                <w:bCs/>
                <w:sz w:val="18"/>
                <w:szCs w:val="18"/>
              </w:rPr>
              <w:t>生产过程数据的采集并上传至系统</w:t>
            </w:r>
            <w:r w:rsidRPr="00832D18">
              <w:rPr>
                <w:rFonts w:hAnsi="宋体" w:hint="eastAsia"/>
                <w:sz w:val="18"/>
                <w:szCs w:val="18"/>
              </w:rPr>
              <w:t>；</w:t>
            </w:r>
          </w:p>
          <w:p w:rsidR="00E65B58" w:rsidRPr="00832D18" w:rsidRDefault="00E65B58" w:rsidP="007C211E">
            <w:pPr>
              <w:pStyle w:val="afffffffff2"/>
              <w:jc w:val="left"/>
              <w:rPr>
                <w:rFonts w:hAnsi="宋体"/>
                <w:szCs w:val="18"/>
              </w:rPr>
            </w:pP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生产管理系统与质量管理系统，设备管理系统进行</w:t>
            </w:r>
            <w:r w:rsidRPr="00832D18">
              <w:rPr>
                <w:rFonts w:hAnsi="宋体" w:hint="eastAsia"/>
                <w:b/>
                <w:bCs/>
                <w:szCs w:val="18"/>
              </w:rPr>
              <w:t>集成</w:t>
            </w:r>
            <w:r w:rsidRPr="00832D18">
              <w:rPr>
                <w:rFonts w:hAnsi="宋体" w:hint="eastAsia"/>
                <w:szCs w:val="18"/>
              </w:rPr>
              <w:t>，对生产数据进行动态</w:t>
            </w:r>
            <w:r w:rsidRPr="00832D18">
              <w:rPr>
                <w:rFonts w:hAnsi="宋体" w:hint="eastAsia"/>
                <w:b/>
                <w:bCs/>
                <w:szCs w:val="18"/>
              </w:rPr>
              <w:t>监测</w:t>
            </w:r>
            <w:r w:rsidRPr="00832D18">
              <w:rPr>
                <w:rFonts w:hAnsi="宋体" w:hint="eastAsia"/>
                <w:szCs w:val="18"/>
              </w:rPr>
              <w:t>，实现生产过程原材料、半成品、产成品等质量</w:t>
            </w:r>
            <w:r w:rsidRPr="00832D18">
              <w:rPr>
                <w:rFonts w:hAnsi="宋体" w:hint="eastAsia"/>
                <w:b/>
                <w:bCs/>
                <w:szCs w:val="18"/>
              </w:rPr>
              <w:t>信息的可追溯</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借助系统集成数据进行分析，优化</w:t>
            </w:r>
            <w:r w:rsidRPr="00832D18">
              <w:rPr>
                <w:rFonts w:hAnsi="宋体" w:hint="eastAsia"/>
                <w:b/>
                <w:bCs/>
                <w:szCs w:val="18"/>
              </w:rPr>
              <w:t>采集数据的结构</w:t>
            </w:r>
            <w:r w:rsidRPr="00832D18">
              <w:rPr>
                <w:rFonts w:hAnsi="宋体" w:hint="eastAsia"/>
                <w:szCs w:val="18"/>
              </w:rPr>
              <w:t>（例如数据采集频次等）；</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szCs w:val="18"/>
              </w:rPr>
              <w:t>来料质量管理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对原材料抽检，包括原材料的外观、尺寸及理化性能</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w:t>
            </w:r>
            <w:r w:rsidRPr="00832D18">
              <w:rPr>
                <w:rFonts w:hAnsi="宋体" w:hint="eastAsia"/>
                <w:szCs w:val="18"/>
              </w:rPr>
              <w:t>反馈检验进度，生成检验报告，人工统计供应商质量等级</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建立来料</w:t>
            </w:r>
            <w:r w:rsidRPr="00832D18">
              <w:rPr>
                <w:rFonts w:hAnsi="宋体" w:hint="eastAsia"/>
                <w:b/>
                <w:bCs/>
                <w:szCs w:val="18"/>
              </w:rPr>
              <w:t>管理系统</w:t>
            </w:r>
            <w:r w:rsidRPr="00832D18">
              <w:rPr>
                <w:rFonts w:hAnsi="宋体" w:hint="eastAsia"/>
                <w:szCs w:val="18"/>
              </w:rPr>
              <w:t>，通过数据分析实时监控</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1）来料管理系统与其他</w:t>
            </w:r>
            <w:r w:rsidRPr="00832D18">
              <w:rPr>
                <w:rFonts w:hAnsi="宋体" w:hint="eastAsia"/>
                <w:b/>
                <w:bCs/>
                <w:sz w:val="18"/>
                <w:szCs w:val="18"/>
              </w:rPr>
              <w:t>系统连接</w:t>
            </w:r>
            <w:r w:rsidRPr="00832D18">
              <w:rPr>
                <w:rFonts w:hAnsi="宋体" w:hint="eastAsia"/>
                <w:sz w:val="18"/>
                <w:szCs w:val="18"/>
              </w:rPr>
              <w:t>，实现数据共享;</w:t>
            </w:r>
          </w:p>
          <w:p w:rsidR="00E65B58" w:rsidRPr="00832D18" w:rsidRDefault="00D837CE" w:rsidP="007C211E">
            <w:pPr>
              <w:pStyle w:val="afffffffff2"/>
              <w:jc w:val="left"/>
              <w:rPr>
                <w:rFonts w:hAnsi="宋体"/>
                <w:szCs w:val="18"/>
              </w:rPr>
            </w:pPr>
            <w:r w:rsidRPr="00832D18">
              <w:rPr>
                <w:rFonts w:hAnsi="宋体"/>
                <w:szCs w:val="18"/>
              </w:rPr>
              <w:t>2</w:t>
            </w:r>
            <w:r w:rsidRPr="00832D18">
              <w:rPr>
                <w:rFonts w:hAnsi="宋体" w:hint="eastAsia"/>
                <w:szCs w:val="18"/>
              </w:rPr>
              <w:t>）建立生产过程管控</w:t>
            </w:r>
            <w:r w:rsidRPr="00832D18">
              <w:rPr>
                <w:rFonts w:hAnsi="宋体" w:hint="eastAsia"/>
                <w:b/>
                <w:bCs/>
                <w:szCs w:val="18"/>
              </w:rPr>
              <w:t>知识库</w:t>
            </w:r>
            <w:r w:rsidRPr="00832D18">
              <w:rPr>
                <w:rFonts w:hAnsi="宋体" w:hint="eastAsia"/>
                <w:szCs w:val="18"/>
              </w:rPr>
              <w:t>，并以结构化的形式展现，查询及更新；</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借助知识库和系统集成带来的数据，</w:t>
            </w:r>
            <w:r w:rsidRPr="00832D18">
              <w:rPr>
                <w:rFonts w:hAnsi="宋体" w:hint="eastAsia"/>
                <w:b/>
                <w:bCs/>
                <w:szCs w:val="18"/>
              </w:rPr>
              <w:t>预测</w:t>
            </w:r>
            <w:r w:rsidRPr="00832D18">
              <w:rPr>
                <w:rFonts w:hAnsi="宋体" w:hint="eastAsia"/>
                <w:szCs w:val="18"/>
              </w:rPr>
              <w:t>生产质量风险，</w:t>
            </w:r>
            <w:r w:rsidRPr="00832D18">
              <w:rPr>
                <w:rFonts w:hAnsi="宋体" w:hint="eastAsia"/>
                <w:b/>
                <w:bCs/>
                <w:szCs w:val="18"/>
              </w:rPr>
              <w:t>优化</w:t>
            </w:r>
            <w:r w:rsidRPr="00832D18">
              <w:rPr>
                <w:rFonts w:hAnsi="宋体" w:hint="eastAsia"/>
                <w:szCs w:val="18"/>
              </w:rPr>
              <w:t>质量管理规范</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过程质量管理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对生产过程中的半成品及成品抽检，包括外观、尺寸及理化性能</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w:t>
            </w:r>
            <w:r w:rsidRPr="00832D18">
              <w:rPr>
                <w:rFonts w:hAnsi="宋体" w:hint="eastAsia"/>
                <w:b/>
                <w:bCs/>
                <w:szCs w:val="18"/>
              </w:rPr>
              <w:t>，</w:t>
            </w:r>
            <w:r w:rsidRPr="00832D18">
              <w:rPr>
                <w:rFonts w:hAnsi="宋体" w:hint="eastAsia"/>
                <w:szCs w:val="18"/>
              </w:rPr>
              <w:t>记录统计生产过程情况</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过程监管系统</w:t>
            </w:r>
            <w:r w:rsidRPr="00832D18">
              <w:rPr>
                <w:rFonts w:hAnsi="宋体" w:hint="eastAsia"/>
                <w:szCs w:val="18"/>
              </w:rPr>
              <w:t>，实时反馈生产过程情况，异常报警。</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w:t>
            </w:r>
            <w:r w:rsidRPr="00832D18">
              <w:rPr>
                <w:rFonts w:hAnsi="宋体"/>
                <w:sz w:val="18"/>
                <w:szCs w:val="18"/>
              </w:rPr>
              <w:t>)</w:t>
            </w:r>
            <w:r w:rsidRPr="00832D18">
              <w:rPr>
                <w:rFonts w:hAnsi="宋体" w:hint="eastAsia"/>
                <w:sz w:val="18"/>
                <w:szCs w:val="18"/>
              </w:rPr>
              <w:t>过程监管系统与其他</w:t>
            </w:r>
            <w:r w:rsidRPr="00832D18">
              <w:rPr>
                <w:rFonts w:hAnsi="宋体" w:hint="eastAsia"/>
                <w:b/>
                <w:bCs/>
                <w:sz w:val="18"/>
                <w:szCs w:val="18"/>
              </w:rPr>
              <w:t>系统连接，</w:t>
            </w:r>
            <w:r w:rsidRPr="00832D18">
              <w:rPr>
                <w:rFonts w:hAnsi="宋体" w:hint="eastAsia"/>
                <w:sz w:val="18"/>
                <w:szCs w:val="18"/>
              </w:rPr>
              <w:t>实现数据共享;</w:t>
            </w:r>
          </w:p>
          <w:p w:rsidR="00E65B58" w:rsidRPr="00832D18" w:rsidRDefault="00D837CE" w:rsidP="007C211E">
            <w:pPr>
              <w:pStyle w:val="afffffffff2"/>
              <w:jc w:val="left"/>
              <w:rPr>
                <w:rFonts w:hAnsi="宋体"/>
                <w:szCs w:val="18"/>
              </w:rPr>
            </w:pPr>
            <w:r w:rsidRPr="00832D18">
              <w:rPr>
                <w:rFonts w:hAnsi="宋体"/>
                <w:szCs w:val="18"/>
              </w:rPr>
              <w:t>2)</w:t>
            </w:r>
            <w:r w:rsidRPr="00832D18">
              <w:rPr>
                <w:rFonts w:hAnsi="宋体" w:hint="eastAsia"/>
                <w:szCs w:val="18"/>
              </w:rPr>
              <w:t>建立生产过程</w:t>
            </w:r>
            <w:r w:rsidRPr="00832D18">
              <w:rPr>
                <w:rFonts w:hAnsi="宋体" w:hint="eastAsia"/>
                <w:b/>
                <w:bCs/>
                <w:szCs w:val="18"/>
              </w:rPr>
              <w:t>知识库</w:t>
            </w:r>
            <w:r w:rsidRPr="00832D18">
              <w:rPr>
                <w:rFonts w:hAnsi="宋体" w:hint="eastAsia"/>
                <w:szCs w:val="18"/>
              </w:rPr>
              <w:t>并以结构化的形式展现，查询及更新；</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借助知识库和系统集成带来的数据，实时分析生产过程状况，</w:t>
            </w:r>
            <w:r w:rsidRPr="00832D18">
              <w:rPr>
                <w:rFonts w:hAnsi="宋体" w:hint="eastAsia"/>
                <w:b/>
                <w:bCs/>
                <w:szCs w:val="18"/>
              </w:rPr>
              <w:t>动态优化</w:t>
            </w:r>
            <w:r w:rsidRPr="00832D18">
              <w:rPr>
                <w:rFonts w:hAnsi="宋体" w:hint="eastAsia"/>
                <w:szCs w:val="18"/>
              </w:rPr>
              <w:t>生产过程</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设备</w:t>
            </w:r>
            <w:r w:rsidRPr="00832D18">
              <w:rPr>
                <w:rFonts w:hAnsi="宋体"/>
                <w:szCs w:val="18"/>
              </w:rPr>
              <w:t>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color w:val="000000" w:themeColor="text1"/>
                <w:szCs w:val="18"/>
              </w:rPr>
              <w:t>设备采购管理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color w:val="000000" w:themeColor="text1"/>
                <w:szCs w:val="18"/>
              </w:rPr>
              <w:t>对设备从选型、采购、安装、调试，设备接收过程的管理；</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1）制定设备采购管理规范</w:t>
            </w:r>
          </w:p>
          <w:p w:rsidR="00E65B58" w:rsidRPr="00832D18" w:rsidRDefault="00D837CE" w:rsidP="007C211E">
            <w:pPr>
              <w:pStyle w:val="afffffffff2"/>
              <w:jc w:val="left"/>
              <w:rPr>
                <w:rFonts w:hAnsi="宋体"/>
                <w:szCs w:val="18"/>
              </w:rPr>
            </w:pPr>
            <w:r w:rsidRPr="00832D18">
              <w:rPr>
                <w:rFonts w:hAnsi="宋体" w:hint="eastAsia"/>
                <w:b/>
                <w:bCs/>
                <w:szCs w:val="18"/>
              </w:rPr>
              <w:lastRenderedPageBreak/>
              <w:t>2）</w:t>
            </w:r>
            <w:r w:rsidRPr="00832D18">
              <w:rPr>
                <w:rFonts w:hAnsi="宋体" w:hint="eastAsia"/>
                <w:szCs w:val="18"/>
              </w:rPr>
              <w:t>借助一定的信息化基础（运用诸如office办公软件），</w:t>
            </w:r>
            <w:r w:rsidRPr="00832D18">
              <w:rPr>
                <w:rFonts w:hAnsi="宋体" w:hint="eastAsia"/>
                <w:color w:val="000000" w:themeColor="text1"/>
                <w:szCs w:val="18"/>
              </w:rPr>
              <w:t>记录并存储设备的采购管理文档</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建立</w:t>
            </w:r>
            <w:r w:rsidRPr="00832D18">
              <w:rPr>
                <w:rFonts w:hAnsi="宋体" w:hint="eastAsia"/>
                <w:b/>
                <w:bCs/>
                <w:szCs w:val="18"/>
              </w:rPr>
              <w:t>设备采购管理系统</w:t>
            </w:r>
            <w:r w:rsidRPr="00832D18">
              <w:rPr>
                <w:rFonts w:hAnsi="宋体" w:hint="eastAsia"/>
                <w:szCs w:val="18"/>
              </w:rPr>
              <w:t>，</w:t>
            </w:r>
            <w:r w:rsidRPr="00832D18">
              <w:rPr>
                <w:rFonts w:hAnsi="宋体"/>
                <w:szCs w:val="18"/>
              </w:rPr>
              <w:t>实现设备</w:t>
            </w:r>
            <w:r w:rsidRPr="00832D18">
              <w:rPr>
                <w:rFonts w:hAnsi="宋体" w:hint="eastAsia"/>
                <w:szCs w:val="18"/>
              </w:rPr>
              <w:t>从</w:t>
            </w:r>
            <w:r w:rsidRPr="00832D18">
              <w:rPr>
                <w:rFonts w:hAnsi="宋体"/>
                <w:szCs w:val="18"/>
              </w:rPr>
              <w:t>采购到</w:t>
            </w:r>
            <w:r w:rsidRPr="00832D18">
              <w:rPr>
                <w:rFonts w:hAnsi="宋体" w:hint="eastAsia"/>
                <w:szCs w:val="18"/>
              </w:rPr>
              <w:lastRenderedPageBreak/>
              <w:t>验收</w:t>
            </w:r>
            <w:r w:rsidRPr="00832D18">
              <w:rPr>
                <w:rFonts w:hAnsi="宋体"/>
                <w:szCs w:val="18"/>
              </w:rPr>
              <w:t>的</w:t>
            </w:r>
            <w:r w:rsidRPr="00832D18">
              <w:rPr>
                <w:rFonts w:hAnsi="宋体" w:hint="eastAsia"/>
                <w:szCs w:val="18"/>
              </w:rPr>
              <w:t>全</w:t>
            </w:r>
            <w:r w:rsidRPr="00832D18">
              <w:rPr>
                <w:rFonts w:hAnsi="宋体"/>
                <w:szCs w:val="18"/>
              </w:rPr>
              <w:t>流程</w:t>
            </w:r>
            <w:r w:rsidRPr="00832D18">
              <w:rPr>
                <w:rFonts w:hAnsi="宋体" w:hint="eastAsia"/>
                <w:szCs w:val="18"/>
              </w:rPr>
              <w:t>权限控制及电子审批</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设备采购管理系统与研发、生产管理及采购</w:t>
            </w:r>
            <w:r w:rsidRPr="00832D18">
              <w:rPr>
                <w:rFonts w:hAnsi="宋体" w:hint="eastAsia"/>
                <w:b/>
                <w:bCs/>
                <w:szCs w:val="18"/>
              </w:rPr>
              <w:t>系</w:t>
            </w:r>
            <w:r w:rsidRPr="00832D18">
              <w:rPr>
                <w:rFonts w:hAnsi="宋体" w:hint="eastAsia"/>
                <w:b/>
                <w:bCs/>
                <w:szCs w:val="18"/>
              </w:rPr>
              <w:lastRenderedPageBreak/>
              <w:t>统集成</w:t>
            </w:r>
            <w:r w:rsidRPr="00832D18">
              <w:rPr>
                <w:rFonts w:hAnsi="宋体" w:hint="eastAsia"/>
                <w:szCs w:val="18"/>
              </w:rPr>
              <w:t>，实现设备采购流程任务推送</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建立</w:t>
            </w:r>
            <w:r w:rsidRPr="00832D18">
              <w:rPr>
                <w:rFonts w:hAnsi="宋体" w:hint="eastAsia"/>
                <w:b/>
                <w:bCs/>
                <w:szCs w:val="18"/>
              </w:rPr>
              <w:t>设备采购云平台</w:t>
            </w:r>
            <w:r w:rsidRPr="00832D18">
              <w:rPr>
                <w:rFonts w:hAnsi="宋体" w:hint="eastAsia"/>
                <w:szCs w:val="18"/>
              </w:rPr>
              <w:t>，与设备供应商实现信息交互、协同设计和产品创新</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color w:val="000000" w:themeColor="text1"/>
                <w:szCs w:val="18"/>
              </w:rPr>
              <w:t>设备信息管理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color w:val="000000" w:themeColor="text1"/>
                <w:szCs w:val="18"/>
              </w:rPr>
              <w:t>管理设备的类型、品牌、型号、数量及车间所处位置等信息</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借助一定的信息化基础（运用诸如office办公软件），人工</w:t>
            </w:r>
            <w:r w:rsidRPr="00832D18">
              <w:rPr>
                <w:rFonts w:hAnsi="宋体" w:hint="eastAsia"/>
                <w:color w:val="000000" w:themeColor="text1"/>
                <w:szCs w:val="18"/>
              </w:rPr>
              <w:t>记录设备信息</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b/>
                <w:bCs/>
                <w:szCs w:val="18"/>
              </w:rPr>
              <w:t>设备管理系统</w:t>
            </w:r>
            <w:r w:rsidRPr="00832D18">
              <w:rPr>
                <w:rFonts w:hAnsi="宋体" w:hint="eastAsia"/>
                <w:szCs w:val="18"/>
              </w:rPr>
              <w:t>，</w:t>
            </w:r>
            <w:r w:rsidRPr="00832D18">
              <w:rPr>
                <w:rFonts w:hAnsi="宋体"/>
                <w:szCs w:val="18"/>
              </w:rPr>
              <w:t>记录设备基础信息、维修履历和关键参数</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设备管理系统与能源管理，生产管理，工艺管理等</w:t>
            </w:r>
            <w:r w:rsidRPr="00832D18">
              <w:rPr>
                <w:rFonts w:hAnsi="宋体" w:hint="eastAsia"/>
                <w:b/>
                <w:bCs/>
                <w:szCs w:val="18"/>
              </w:rPr>
              <w:t>系统集成</w:t>
            </w:r>
            <w:r w:rsidRPr="00832D18">
              <w:rPr>
                <w:rFonts w:hAnsi="宋体" w:hint="eastAsia"/>
                <w:szCs w:val="18"/>
              </w:rPr>
              <w:t>，实现设备数据共享</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借助系统集成带来的数据，</w:t>
            </w:r>
            <w:r w:rsidRPr="00832D18">
              <w:rPr>
                <w:rFonts w:hAnsi="宋体" w:hint="eastAsia"/>
                <w:b/>
                <w:bCs/>
                <w:szCs w:val="18"/>
              </w:rPr>
              <w:t>动态更新</w:t>
            </w:r>
            <w:r w:rsidRPr="00832D18">
              <w:rPr>
                <w:rFonts w:hAnsi="宋体" w:hint="eastAsia"/>
                <w:szCs w:val="18"/>
              </w:rPr>
              <w:t>设备开机及作业时长，为设备维修等提供基础数据</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设备运行监控</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对设备运行的参数采集、存储、显示、异常报警及故障分析</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w:t>
            </w:r>
            <w:r w:rsidRPr="00832D18">
              <w:rPr>
                <w:rFonts w:hAnsi="宋体" w:hint="eastAsia"/>
                <w:b/>
                <w:bCs/>
                <w:szCs w:val="18"/>
              </w:rPr>
              <w:t>记录设</w:t>
            </w:r>
            <w:r w:rsidRPr="00832D18">
              <w:rPr>
                <w:rFonts w:hAnsi="宋体" w:hint="eastAsia"/>
                <w:szCs w:val="18"/>
              </w:rPr>
              <w:t>备的运行状况和关键工艺参数</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w:t>
            </w:r>
            <w:r w:rsidRPr="00832D18">
              <w:rPr>
                <w:rFonts w:hAnsi="宋体"/>
                <w:sz w:val="18"/>
                <w:szCs w:val="18"/>
              </w:rPr>
              <w:t>建立设备使用到报废的全过程</w:t>
            </w:r>
            <w:r w:rsidRPr="00832D18">
              <w:rPr>
                <w:rFonts w:hAnsi="宋体"/>
                <w:b/>
                <w:bCs/>
                <w:sz w:val="18"/>
                <w:szCs w:val="18"/>
              </w:rPr>
              <w:t>管理标准</w:t>
            </w:r>
          </w:p>
          <w:p w:rsidR="00E65B58" w:rsidRPr="00832D18" w:rsidRDefault="00D837CE" w:rsidP="007C211E">
            <w:pPr>
              <w:pStyle w:val="afffffffff2"/>
              <w:jc w:val="left"/>
              <w:rPr>
                <w:rFonts w:hAnsi="宋体"/>
                <w:szCs w:val="18"/>
              </w:rPr>
            </w:pPr>
            <w:r w:rsidRPr="00832D18">
              <w:rPr>
                <w:rFonts w:hAnsi="宋体" w:hint="eastAsia"/>
                <w:szCs w:val="18"/>
              </w:rPr>
              <w:t>2）</w:t>
            </w:r>
            <w:r w:rsidRPr="00832D18">
              <w:rPr>
                <w:rFonts w:hAnsi="宋体"/>
                <w:szCs w:val="18"/>
              </w:rPr>
              <w:t>利用</w:t>
            </w:r>
            <w:r w:rsidRPr="00832D18">
              <w:rPr>
                <w:rFonts w:hAnsi="宋体"/>
                <w:b/>
                <w:bCs/>
                <w:szCs w:val="18"/>
              </w:rPr>
              <w:t>信息化系统</w:t>
            </w:r>
            <w:r w:rsidRPr="00832D18">
              <w:rPr>
                <w:rFonts w:hAnsi="宋体"/>
                <w:szCs w:val="18"/>
              </w:rPr>
              <w:t>记录</w:t>
            </w:r>
            <w:r w:rsidRPr="00832D18">
              <w:rPr>
                <w:rFonts w:hAnsi="宋体" w:hint="eastAsia"/>
                <w:szCs w:val="18"/>
              </w:rPr>
              <w:t>设备的运行状况和关键工艺参数；</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设备管理系统与生产管理及排产等</w:t>
            </w:r>
            <w:r w:rsidRPr="00832D18">
              <w:rPr>
                <w:rFonts w:hAnsi="宋体" w:hint="eastAsia"/>
                <w:b/>
                <w:bCs/>
                <w:szCs w:val="18"/>
              </w:rPr>
              <w:t>系统集成</w:t>
            </w:r>
            <w:r w:rsidRPr="00832D18">
              <w:rPr>
                <w:rFonts w:hAnsi="宋体" w:hint="eastAsia"/>
                <w:szCs w:val="18"/>
              </w:rPr>
              <w:t>，实现数据共享</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借助系统集成带来的数据，建立</w:t>
            </w:r>
            <w:r w:rsidRPr="00832D18">
              <w:rPr>
                <w:rFonts w:hAnsi="宋体" w:hint="eastAsia"/>
                <w:b/>
                <w:bCs/>
                <w:szCs w:val="18"/>
              </w:rPr>
              <w:t>设备管理模型</w:t>
            </w:r>
            <w:r w:rsidRPr="00832D18">
              <w:rPr>
                <w:rFonts w:hAnsi="宋体"/>
                <w:szCs w:val="18"/>
              </w:rPr>
              <w:t xml:space="preserve"> </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设备维护保养</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根据设备的运行状态，制定维修保养计划</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借助一定的信息化基础（运用诸如office办公软件），记录设备的维修保养记录</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通过信息技术手段制定设备的维修保养，应用</w:t>
            </w:r>
            <w:r w:rsidRPr="00832D18">
              <w:rPr>
                <w:rFonts w:hAnsi="宋体" w:hint="eastAsia"/>
                <w:b/>
                <w:bCs/>
                <w:szCs w:val="18"/>
              </w:rPr>
              <w:t>设备管理系统</w:t>
            </w:r>
            <w:r w:rsidRPr="00832D18">
              <w:rPr>
                <w:rFonts w:hAnsi="宋体" w:hint="eastAsia"/>
                <w:szCs w:val="18"/>
              </w:rPr>
              <w:t>实现设备的点检巡检，维护保养计划。</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1）设备管理系统与生产管理系统进行</w:t>
            </w:r>
            <w:r w:rsidRPr="00832D18">
              <w:rPr>
                <w:rFonts w:hAnsi="宋体" w:hint="eastAsia"/>
                <w:b/>
                <w:bCs/>
                <w:sz w:val="18"/>
                <w:szCs w:val="18"/>
              </w:rPr>
              <w:t>集成</w:t>
            </w:r>
          </w:p>
          <w:p w:rsidR="00E65B58" w:rsidRPr="00832D18" w:rsidRDefault="00D837CE" w:rsidP="007C211E">
            <w:pPr>
              <w:pStyle w:val="afffffffff2"/>
              <w:jc w:val="left"/>
              <w:rPr>
                <w:rFonts w:hAnsi="宋体"/>
                <w:szCs w:val="18"/>
              </w:rPr>
            </w:pPr>
            <w:r w:rsidRPr="00832D18">
              <w:rPr>
                <w:rFonts w:hAnsi="宋体" w:hint="eastAsia"/>
                <w:szCs w:val="18"/>
              </w:rPr>
              <w:t>2）建立设备的运行模型和设备故障</w:t>
            </w:r>
            <w:r w:rsidRPr="00832D18">
              <w:rPr>
                <w:rFonts w:hAnsi="宋体" w:hint="eastAsia"/>
                <w:b/>
                <w:bCs/>
                <w:szCs w:val="18"/>
              </w:rPr>
              <w:t>知识库</w:t>
            </w:r>
            <w:r w:rsidRPr="00832D18">
              <w:rPr>
                <w:rFonts w:hAnsi="宋体"/>
                <w:szCs w:val="18"/>
              </w:rPr>
              <w:t xml:space="preserve"> </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基于设备管理系统集成的数据进行</w:t>
            </w:r>
            <w:r w:rsidRPr="00832D18">
              <w:rPr>
                <w:rFonts w:hAnsi="宋体" w:hint="eastAsia"/>
                <w:b/>
                <w:bCs/>
                <w:sz w:val="18"/>
                <w:szCs w:val="18"/>
              </w:rPr>
              <w:t>分析</w:t>
            </w:r>
            <w:r w:rsidRPr="00832D18">
              <w:rPr>
                <w:rFonts w:hAnsi="宋体" w:hint="eastAsia"/>
                <w:sz w:val="18"/>
                <w:szCs w:val="18"/>
              </w:rPr>
              <w:t>及</w:t>
            </w:r>
            <w:r w:rsidRPr="00832D18">
              <w:rPr>
                <w:rFonts w:hAnsi="宋体" w:hint="eastAsia"/>
                <w:b/>
                <w:bCs/>
                <w:sz w:val="18"/>
                <w:szCs w:val="18"/>
              </w:rPr>
              <w:t>运用</w:t>
            </w:r>
            <w:r w:rsidRPr="00832D18">
              <w:rPr>
                <w:rFonts w:hAnsi="宋体" w:hint="eastAsia"/>
                <w:sz w:val="18"/>
                <w:szCs w:val="18"/>
              </w:rPr>
              <w:t>，进而</w:t>
            </w:r>
            <w:r w:rsidRPr="00832D18">
              <w:rPr>
                <w:rFonts w:hAnsi="宋体" w:hint="eastAsia"/>
                <w:b/>
                <w:bCs/>
                <w:sz w:val="18"/>
                <w:szCs w:val="18"/>
              </w:rPr>
              <w:t>优化</w:t>
            </w:r>
            <w:r w:rsidRPr="00832D18">
              <w:rPr>
                <w:rFonts w:hAnsi="宋体" w:hint="eastAsia"/>
                <w:sz w:val="18"/>
                <w:szCs w:val="18"/>
              </w:rPr>
              <w:t>设备的维修保养计划</w:t>
            </w:r>
          </w:p>
          <w:p w:rsidR="00E65B58" w:rsidRPr="00832D18" w:rsidRDefault="00E65B58" w:rsidP="007C211E">
            <w:pPr>
              <w:pStyle w:val="afffffffff2"/>
              <w:jc w:val="left"/>
              <w:rPr>
                <w:rFonts w:hAnsi="宋体"/>
                <w:szCs w:val="18"/>
              </w:rPr>
            </w:pP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安全</w:t>
            </w:r>
            <w:r w:rsidRPr="00832D18">
              <w:rPr>
                <w:rFonts w:hAnsi="宋体"/>
                <w:szCs w:val="18"/>
              </w:rPr>
              <w:t>环保</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设备安全</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1）对于在车间使用的制造设备进行安全管理；2）对于特种设备，按照国家相应特种设备管理要求和法律法规，在企业内实现现场安全风险感知、检测、预警、处置和评估管理，</w:t>
            </w:r>
            <w:r w:rsidRPr="00832D18">
              <w:rPr>
                <w:rFonts w:hAnsi="宋体" w:hint="eastAsia"/>
                <w:szCs w:val="18"/>
              </w:rPr>
              <w:lastRenderedPageBreak/>
              <w:t>并与当地政府形成联动，保证地区安全风险最小化；</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具备设备安全管理规范</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运用</w:t>
            </w:r>
            <w:r w:rsidRPr="00832D18">
              <w:rPr>
                <w:rFonts w:hAnsi="宋体" w:hint="eastAsia"/>
                <w:b/>
                <w:bCs/>
                <w:szCs w:val="18"/>
              </w:rPr>
              <w:t>设备管理系统</w:t>
            </w:r>
            <w:r w:rsidRPr="00832D18">
              <w:rPr>
                <w:rFonts w:hAnsi="宋体" w:hint="eastAsia"/>
                <w:szCs w:val="18"/>
              </w:rPr>
              <w:t>和信息技术手段自动对设备安全进行管理规范</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1）建立设备管理</w:t>
            </w:r>
            <w:r w:rsidRPr="00832D18">
              <w:rPr>
                <w:rFonts w:hAnsi="宋体" w:hint="eastAsia"/>
                <w:b/>
                <w:bCs/>
                <w:sz w:val="18"/>
                <w:szCs w:val="18"/>
              </w:rPr>
              <w:t>知识库</w:t>
            </w:r>
            <w:r w:rsidRPr="00832D18">
              <w:rPr>
                <w:rFonts w:hAnsi="宋体" w:hint="eastAsia"/>
                <w:sz w:val="18"/>
                <w:szCs w:val="18"/>
              </w:rPr>
              <w:t>，</w:t>
            </w:r>
            <w:r w:rsidRPr="00832D18">
              <w:rPr>
                <w:rFonts w:hAnsi="宋体"/>
                <w:sz w:val="18"/>
                <w:szCs w:val="18"/>
              </w:rPr>
              <w:t xml:space="preserve"> </w:t>
            </w:r>
          </w:p>
          <w:p w:rsidR="00E65B58" w:rsidRPr="00832D18" w:rsidRDefault="00D837CE" w:rsidP="007C211E">
            <w:pPr>
              <w:pStyle w:val="afffffffff2"/>
              <w:jc w:val="left"/>
              <w:rPr>
                <w:rFonts w:hAnsi="宋体"/>
                <w:szCs w:val="18"/>
              </w:rPr>
            </w:pPr>
            <w:r w:rsidRPr="00832D18">
              <w:rPr>
                <w:rFonts w:hAnsi="宋体" w:hint="eastAsia"/>
                <w:szCs w:val="18"/>
              </w:rPr>
              <w:t>2）设备管理系统与生产管理系统进行</w:t>
            </w:r>
            <w:r w:rsidRPr="00832D18">
              <w:rPr>
                <w:rFonts w:hAnsi="宋体" w:hint="eastAsia"/>
                <w:b/>
                <w:bCs/>
                <w:szCs w:val="18"/>
              </w:rPr>
              <w:t>集成</w:t>
            </w:r>
            <w:r w:rsidRPr="00832D18">
              <w:rPr>
                <w:rFonts w:hAnsi="宋体" w:hint="eastAsia"/>
                <w:szCs w:val="18"/>
              </w:rPr>
              <w:t>应用</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基于设备管理系统集成数据进行</w:t>
            </w:r>
            <w:r w:rsidRPr="00832D18">
              <w:rPr>
                <w:rFonts w:hAnsi="宋体" w:hint="eastAsia"/>
                <w:b/>
                <w:bCs/>
                <w:szCs w:val="18"/>
              </w:rPr>
              <w:t>分析</w:t>
            </w:r>
            <w:r w:rsidRPr="00832D18">
              <w:rPr>
                <w:rFonts w:hAnsi="宋体" w:hint="eastAsia"/>
                <w:szCs w:val="18"/>
              </w:rPr>
              <w:t>，实现设备安全的动态识别和</w:t>
            </w:r>
            <w:r w:rsidRPr="00832D18">
              <w:rPr>
                <w:rFonts w:hAnsi="宋体" w:hint="eastAsia"/>
                <w:b/>
                <w:bCs/>
                <w:szCs w:val="18"/>
              </w:rPr>
              <w:t>预警</w:t>
            </w:r>
            <w:r w:rsidRPr="00832D18">
              <w:rPr>
                <w:rFonts w:hAnsi="宋体" w:hint="eastAsia"/>
                <w:szCs w:val="18"/>
              </w:rPr>
              <w:t>，</w:t>
            </w:r>
            <w:r w:rsidRPr="00832D18">
              <w:rPr>
                <w:rFonts w:hAnsi="宋体" w:hint="eastAsia"/>
                <w:b/>
                <w:bCs/>
                <w:szCs w:val="18"/>
              </w:rPr>
              <w:t>优化</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人员安全</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建立人员安全培训，风险管理等知识库。</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具备人员</w:t>
            </w:r>
            <w:r w:rsidRPr="00832D18">
              <w:rPr>
                <w:rFonts w:hAnsi="宋体" w:hint="eastAsia"/>
                <w:b/>
                <w:bCs/>
                <w:szCs w:val="18"/>
              </w:rPr>
              <w:t>安全管理规范</w:t>
            </w:r>
            <w:r w:rsidRPr="00832D18">
              <w:rPr>
                <w:rFonts w:hAnsi="宋体" w:hint="eastAsia"/>
                <w:szCs w:val="18"/>
              </w:rPr>
              <w:t>，并有有效</w:t>
            </w:r>
            <w:r w:rsidRPr="00832D18">
              <w:rPr>
                <w:rFonts w:hAnsi="宋体" w:hint="eastAsia"/>
                <w:b/>
                <w:bCs/>
                <w:szCs w:val="18"/>
              </w:rPr>
              <w:t>记录</w:t>
            </w:r>
          </w:p>
        </w:tc>
        <w:tc>
          <w:tcPr>
            <w:tcW w:w="695"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建立人员</w:t>
            </w:r>
            <w:r w:rsidRPr="00832D18">
              <w:rPr>
                <w:rFonts w:hAnsi="宋体" w:hint="eastAsia"/>
                <w:b/>
                <w:bCs/>
                <w:sz w:val="18"/>
                <w:szCs w:val="18"/>
              </w:rPr>
              <w:t>安全管理系统</w:t>
            </w:r>
            <w:r w:rsidRPr="00832D18">
              <w:rPr>
                <w:rFonts w:hAnsi="宋体" w:hint="eastAsia"/>
                <w:sz w:val="18"/>
                <w:szCs w:val="18"/>
              </w:rPr>
              <w:t>，人员</w:t>
            </w:r>
            <w:r w:rsidRPr="00832D18">
              <w:rPr>
                <w:rFonts w:hAnsi="宋体" w:hint="eastAsia"/>
                <w:b/>
                <w:bCs/>
                <w:sz w:val="18"/>
                <w:szCs w:val="18"/>
              </w:rPr>
              <w:t>安全等级</w:t>
            </w:r>
            <w:r w:rsidRPr="00832D18">
              <w:rPr>
                <w:rFonts w:hAnsi="宋体" w:hint="eastAsia"/>
                <w:sz w:val="18"/>
                <w:szCs w:val="18"/>
              </w:rPr>
              <w:t>的相关记录</w:t>
            </w:r>
            <w:r w:rsidRPr="00832D18">
              <w:rPr>
                <w:rFonts w:hAnsi="宋体" w:hint="eastAsia"/>
                <w:b/>
                <w:bCs/>
                <w:sz w:val="18"/>
                <w:szCs w:val="18"/>
              </w:rPr>
              <w:t>数据库</w:t>
            </w:r>
          </w:p>
          <w:p w:rsidR="00E65B58" w:rsidRPr="00832D18" w:rsidRDefault="00E65B58" w:rsidP="007C211E">
            <w:pPr>
              <w:pStyle w:val="afffffffff2"/>
              <w:jc w:val="left"/>
              <w:rPr>
                <w:rFonts w:hAnsi="宋体"/>
                <w:szCs w:val="18"/>
              </w:rPr>
            </w:pP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建立人员安全管理</w:t>
            </w:r>
            <w:r w:rsidRPr="00832D18">
              <w:rPr>
                <w:rFonts w:hAnsi="宋体" w:hint="eastAsia"/>
                <w:b/>
                <w:bCs/>
                <w:sz w:val="18"/>
                <w:szCs w:val="18"/>
              </w:rPr>
              <w:t>知识库</w:t>
            </w:r>
            <w:r w:rsidRPr="00832D18">
              <w:rPr>
                <w:rFonts w:hAnsi="宋体" w:hint="eastAsia"/>
                <w:sz w:val="18"/>
                <w:szCs w:val="18"/>
              </w:rPr>
              <w:t>并与其他系统</w:t>
            </w:r>
            <w:r w:rsidRPr="00832D18">
              <w:rPr>
                <w:rFonts w:hAnsi="宋体" w:hint="eastAsia"/>
                <w:b/>
                <w:bCs/>
                <w:sz w:val="18"/>
                <w:szCs w:val="18"/>
              </w:rPr>
              <w:t>集成</w:t>
            </w:r>
          </w:p>
          <w:p w:rsidR="00E65B58" w:rsidRPr="00832D18" w:rsidRDefault="00E65B58" w:rsidP="007C211E">
            <w:pPr>
              <w:pStyle w:val="afffffffff2"/>
              <w:jc w:val="left"/>
              <w:rPr>
                <w:rFonts w:hAnsi="宋体"/>
                <w:szCs w:val="18"/>
              </w:rPr>
            </w:pP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借助知识库及系统集成的数据，</w:t>
            </w:r>
            <w:r w:rsidRPr="00832D18">
              <w:rPr>
                <w:rFonts w:hAnsi="宋体" w:hint="eastAsia"/>
                <w:b/>
                <w:bCs/>
                <w:szCs w:val="18"/>
              </w:rPr>
              <w:t>优化</w:t>
            </w:r>
            <w:r w:rsidRPr="00832D18">
              <w:rPr>
                <w:rFonts w:hAnsi="宋体" w:hint="eastAsia"/>
                <w:szCs w:val="18"/>
              </w:rPr>
              <w:t>人员安全管理规范</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信息安全</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对工厂车间内部的系统及终端设备进行安全防护。确保工业以太网及工业系统不被未经授权的访问、使用、泄露、中断、修改和破坏，为企业正常生产提供信息服务</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具备信息</w:t>
            </w:r>
            <w:r w:rsidRPr="00832D18">
              <w:rPr>
                <w:rFonts w:hAnsi="宋体" w:hint="eastAsia"/>
                <w:b/>
                <w:bCs/>
                <w:szCs w:val="18"/>
              </w:rPr>
              <w:t>管理规范</w:t>
            </w:r>
            <w:r w:rsidRPr="00832D18">
              <w:rPr>
                <w:rFonts w:hAnsi="宋体" w:hint="eastAsia"/>
                <w:szCs w:val="18"/>
              </w:rPr>
              <w:t>，并有有效执行</w:t>
            </w:r>
            <w:r w:rsidRPr="00832D18">
              <w:rPr>
                <w:rFonts w:hAnsi="宋体" w:hint="eastAsia"/>
                <w:b/>
                <w:bCs/>
                <w:szCs w:val="18"/>
              </w:rPr>
              <w:t>记录</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信息管理系统</w:t>
            </w:r>
            <w:r w:rsidRPr="00832D18">
              <w:rPr>
                <w:rFonts w:hAnsi="宋体" w:hint="eastAsia"/>
                <w:szCs w:val="18"/>
              </w:rPr>
              <w:t>，对工业网络进行防护和管理</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w:t>
            </w:r>
            <w:r w:rsidRPr="00832D18">
              <w:rPr>
                <w:rFonts w:hAnsi="宋体" w:hint="eastAsia"/>
                <w:b/>
                <w:bCs/>
                <w:szCs w:val="18"/>
              </w:rPr>
              <w:t>信息管理系统</w:t>
            </w:r>
            <w:r w:rsidRPr="00832D18">
              <w:rPr>
                <w:rFonts w:hAnsi="宋体" w:hint="eastAsia"/>
                <w:szCs w:val="18"/>
              </w:rPr>
              <w:t>与其他系统进行</w:t>
            </w:r>
            <w:r w:rsidRPr="00832D18">
              <w:rPr>
                <w:rFonts w:hAnsi="宋体" w:hint="eastAsia"/>
                <w:b/>
                <w:bCs/>
                <w:szCs w:val="18"/>
              </w:rPr>
              <w:t>集成</w:t>
            </w:r>
            <w:r w:rsidRPr="00832D18">
              <w:rPr>
                <w:rFonts w:hAnsi="宋体" w:hint="eastAsia"/>
                <w:szCs w:val="18"/>
              </w:rPr>
              <w:t>，对信息安全管理进行</w:t>
            </w:r>
            <w:r w:rsidRPr="00832D18">
              <w:rPr>
                <w:rFonts w:hAnsi="宋体" w:hint="eastAsia"/>
                <w:b/>
                <w:bCs/>
                <w:szCs w:val="18"/>
              </w:rPr>
              <w:t>加固</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基于信息安全管理系统的集成数据，对信息安全进行</w:t>
            </w:r>
            <w:r w:rsidRPr="00832D18">
              <w:rPr>
                <w:rFonts w:hAnsi="宋体" w:hint="eastAsia"/>
                <w:b/>
                <w:bCs/>
                <w:szCs w:val="18"/>
              </w:rPr>
              <w:t>优化</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环境保护</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实现清洁生产到末端治理</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具备环保操作</w:t>
            </w:r>
            <w:r w:rsidRPr="00832D18">
              <w:rPr>
                <w:rFonts w:hAnsi="宋体" w:hint="eastAsia"/>
                <w:b/>
                <w:bCs/>
                <w:szCs w:val="18"/>
              </w:rPr>
              <w:t>规程</w:t>
            </w:r>
            <w:r w:rsidRPr="00832D18">
              <w:rPr>
                <w:rFonts w:hAnsi="宋体" w:hint="eastAsia"/>
                <w:szCs w:val="18"/>
              </w:rPr>
              <w:t>，借助一定的信息化基础（运用诸如office办公软件），</w:t>
            </w:r>
            <w:r w:rsidRPr="00832D18">
              <w:rPr>
                <w:rFonts w:hAnsi="宋体" w:hint="eastAsia"/>
                <w:b/>
                <w:bCs/>
                <w:szCs w:val="18"/>
              </w:rPr>
              <w:t>记录</w:t>
            </w:r>
            <w:r w:rsidRPr="00832D18">
              <w:rPr>
                <w:rFonts w:hAnsi="宋体" w:hint="eastAsia"/>
                <w:szCs w:val="18"/>
              </w:rPr>
              <w:t>环保数据</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信息技术手段</w:t>
            </w:r>
            <w:r w:rsidRPr="00832D18">
              <w:rPr>
                <w:rFonts w:hAnsi="宋体" w:hint="eastAsia"/>
                <w:szCs w:val="18"/>
              </w:rPr>
              <w:t>实现环保管理，环保数据可以采集并记录</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实现环保检测数据和生产数据的</w:t>
            </w:r>
            <w:r w:rsidRPr="00832D18">
              <w:rPr>
                <w:rFonts w:hAnsi="宋体" w:hint="eastAsia"/>
                <w:b/>
                <w:bCs/>
                <w:szCs w:val="18"/>
              </w:rPr>
              <w:t>集成应用</w:t>
            </w:r>
            <w:r w:rsidRPr="00832D18">
              <w:rPr>
                <w:rFonts w:hAnsi="宋体" w:hint="eastAsia"/>
                <w:szCs w:val="18"/>
              </w:rPr>
              <w:t>，</w:t>
            </w:r>
            <w:r w:rsidRPr="00832D18">
              <w:rPr>
                <w:rFonts w:hAnsi="宋体"/>
                <w:szCs w:val="18"/>
              </w:rPr>
              <w:t xml:space="preserve"> </w:t>
            </w: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建立数据分析模型，开展排放分析和预警</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能耗管理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实时采集并显示水、电、油、气能耗数据。动态分析能耗状况，制定节能方案。</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w:t>
            </w:r>
            <w:r w:rsidRPr="00832D18">
              <w:rPr>
                <w:rFonts w:hAnsi="宋体" w:hint="eastAsia"/>
                <w:b/>
                <w:bCs/>
                <w:szCs w:val="18"/>
              </w:rPr>
              <w:t>记录</w:t>
            </w:r>
            <w:r w:rsidRPr="00832D18">
              <w:rPr>
                <w:rFonts w:hAnsi="宋体" w:hint="eastAsia"/>
                <w:szCs w:val="18"/>
              </w:rPr>
              <w:t>能源数据</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能够通过</w:t>
            </w:r>
            <w:r w:rsidRPr="00832D18">
              <w:rPr>
                <w:rFonts w:hAnsi="宋体" w:hint="eastAsia"/>
                <w:b/>
                <w:bCs/>
                <w:szCs w:val="18"/>
              </w:rPr>
              <w:t>信息化管理系统</w:t>
            </w:r>
            <w:r w:rsidRPr="00832D18">
              <w:rPr>
                <w:rFonts w:hAnsi="宋体" w:hint="eastAsia"/>
                <w:szCs w:val="18"/>
              </w:rPr>
              <w:t>对主要能源数据进行采集、统计</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依据信息管理系统与生产管路系统</w:t>
            </w:r>
            <w:r w:rsidRPr="00832D18">
              <w:rPr>
                <w:rFonts w:hAnsi="宋体" w:hint="eastAsia"/>
                <w:b/>
                <w:bCs/>
                <w:sz w:val="18"/>
                <w:szCs w:val="18"/>
              </w:rPr>
              <w:t>集成</w:t>
            </w:r>
          </w:p>
          <w:p w:rsidR="00E65B58" w:rsidRPr="00832D18" w:rsidRDefault="00E65B58" w:rsidP="007C211E">
            <w:pPr>
              <w:pStyle w:val="afffffffff2"/>
              <w:jc w:val="left"/>
              <w:rPr>
                <w:rFonts w:hAnsi="宋体"/>
                <w:szCs w:val="18"/>
              </w:rPr>
            </w:pP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基于信息管理系统的集成数据分析，对耗能和产能调度提供</w:t>
            </w:r>
            <w:r w:rsidRPr="00832D18">
              <w:rPr>
                <w:rFonts w:hAnsi="宋体" w:hint="eastAsia"/>
                <w:b/>
                <w:bCs/>
                <w:szCs w:val="18"/>
              </w:rPr>
              <w:t>优化</w:t>
            </w:r>
          </w:p>
        </w:tc>
      </w:tr>
      <w:tr w:rsidR="00E65B58" w:rsidRPr="00832D18" w:rsidTr="007C211E">
        <w:trPr>
          <w:jc w:val="center"/>
        </w:trPr>
        <w:tc>
          <w:tcPr>
            <w:tcW w:w="370" w:type="pct"/>
            <w:vMerge w:val="restart"/>
            <w:shd w:val="clear" w:color="auto" w:fill="auto"/>
            <w:vAlign w:val="center"/>
          </w:tcPr>
          <w:p w:rsidR="00E65B58" w:rsidRDefault="00D837CE">
            <w:pPr>
              <w:pStyle w:val="afffffffff2"/>
              <w:rPr>
                <w:rFonts w:hAnsi="宋体"/>
                <w:szCs w:val="18"/>
              </w:rPr>
            </w:pPr>
            <w:r w:rsidRPr="00832D18">
              <w:rPr>
                <w:rFonts w:hAnsi="宋体" w:hint="eastAsia"/>
                <w:szCs w:val="18"/>
              </w:rPr>
              <w:t>营销</w:t>
            </w:r>
            <w:r w:rsidRPr="00832D18">
              <w:rPr>
                <w:rFonts w:hAnsi="宋体"/>
                <w:szCs w:val="18"/>
              </w:rPr>
              <w:t>管理</w:t>
            </w:r>
          </w:p>
          <w:p w:rsidR="008A4CE6" w:rsidRPr="00832D18" w:rsidRDefault="008A4CE6">
            <w:pPr>
              <w:pStyle w:val="afffffffff2"/>
              <w:rPr>
                <w:rFonts w:hAnsi="宋体"/>
                <w:szCs w:val="18"/>
              </w:rPr>
            </w:pPr>
            <w:r>
              <w:rPr>
                <w:rFonts w:hAnsi="宋体" w:hint="eastAsia"/>
                <w:szCs w:val="18"/>
              </w:rPr>
              <w:t>（10分）</w:t>
            </w: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客户</w:t>
            </w:r>
            <w:r w:rsidRPr="00832D18">
              <w:rPr>
                <w:rFonts w:hAnsi="宋体"/>
                <w:szCs w:val="18"/>
              </w:rPr>
              <w:t>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szCs w:val="18"/>
              </w:rPr>
              <w:t>产品售后管理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对于客诉反应的产品，追溯生产批次、原材料及其</w:t>
            </w:r>
            <w:r w:rsidRPr="00832D18">
              <w:rPr>
                <w:rFonts w:hAnsi="宋体" w:hint="eastAsia"/>
                <w:szCs w:val="18"/>
              </w:rPr>
              <w:lastRenderedPageBreak/>
              <w:t>生产工艺数据。分析原因，制定防止再发对策。</w:t>
            </w:r>
          </w:p>
        </w:tc>
        <w:tc>
          <w:tcPr>
            <w:tcW w:w="748"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lastRenderedPageBreak/>
              <w:t>1）具有规范的产品服务制度</w:t>
            </w:r>
          </w:p>
          <w:p w:rsidR="00E65B58" w:rsidRPr="00832D18" w:rsidRDefault="00D837CE" w:rsidP="007C211E">
            <w:pPr>
              <w:pStyle w:val="affffe"/>
              <w:ind w:firstLineChars="0" w:firstLine="0"/>
              <w:jc w:val="left"/>
              <w:rPr>
                <w:rFonts w:hAnsi="宋体"/>
                <w:sz w:val="18"/>
                <w:szCs w:val="18"/>
              </w:rPr>
            </w:pPr>
            <w:r w:rsidRPr="00832D18">
              <w:rPr>
                <w:rFonts w:hAnsi="宋体"/>
                <w:sz w:val="18"/>
                <w:szCs w:val="18"/>
              </w:rPr>
              <w:lastRenderedPageBreak/>
              <w:t>2</w:t>
            </w:r>
            <w:r w:rsidRPr="00832D18">
              <w:rPr>
                <w:rFonts w:hAnsi="宋体" w:hint="eastAsia"/>
                <w:sz w:val="18"/>
                <w:szCs w:val="18"/>
              </w:rPr>
              <w:t>）借助一定的信息化基础（运用诸如office办公软件），</w:t>
            </w:r>
            <w:r w:rsidRPr="00832D18">
              <w:rPr>
                <w:rFonts w:hAnsi="宋体" w:hint="eastAsia"/>
                <w:b/>
                <w:bCs/>
                <w:sz w:val="18"/>
                <w:szCs w:val="18"/>
              </w:rPr>
              <w:t>记录</w:t>
            </w:r>
            <w:r w:rsidRPr="00832D18">
              <w:rPr>
                <w:rFonts w:hAnsi="宋体" w:hint="eastAsia"/>
                <w:sz w:val="18"/>
                <w:szCs w:val="18"/>
              </w:rPr>
              <w:t>客户反馈的信息并将信息传递相关部门，指导产品过程提升</w:t>
            </w:r>
          </w:p>
          <w:p w:rsidR="00E65B58" w:rsidRPr="00832D18" w:rsidRDefault="00E65B58" w:rsidP="007C211E">
            <w:pPr>
              <w:pStyle w:val="afffffffff2"/>
              <w:jc w:val="left"/>
              <w:rPr>
                <w:rFonts w:hAnsi="宋体"/>
                <w:szCs w:val="18"/>
              </w:rPr>
            </w:pP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b/>
                <w:bCs/>
                <w:szCs w:val="18"/>
              </w:rPr>
              <w:lastRenderedPageBreak/>
              <w:t>建立客户信息系统</w:t>
            </w:r>
            <w:r w:rsidRPr="00832D18">
              <w:rPr>
                <w:rFonts w:hAnsi="宋体" w:hint="eastAsia"/>
                <w:szCs w:val="18"/>
              </w:rPr>
              <w:t>进行产品服务管理，并把产</w:t>
            </w:r>
            <w:r w:rsidRPr="00832D18">
              <w:rPr>
                <w:rFonts w:hAnsi="宋体" w:hint="eastAsia"/>
                <w:szCs w:val="18"/>
              </w:rPr>
              <w:lastRenderedPageBreak/>
              <w:t>品服务信息反馈给相关部门</w:t>
            </w:r>
          </w:p>
        </w:tc>
        <w:tc>
          <w:tcPr>
            <w:tcW w:w="1480" w:type="pct"/>
            <w:gridSpan w:val="2"/>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lastRenderedPageBreak/>
              <w:t>客户</w:t>
            </w:r>
            <w:r w:rsidRPr="00832D18">
              <w:rPr>
                <w:rFonts w:hAnsi="宋体" w:hint="eastAsia"/>
                <w:b/>
                <w:bCs/>
                <w:szCs w:val="18"/>
              </w:rPr>
              <w:t>信息系统</w:t>
            </w:r>
            <w:r w:rsidRPr="00832D18">
              <w:rPr>
                <w:rFonts w:hAnsi="宋体" w:hint="eastAsia"/>
                <w:szCs w:val="18"/>
              </w:rPr>
              <w:t>与生产管理、研发管理等系统集成，指导产品过程提升</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客户信息管理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管理客户信息，处理客户关系</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w:t>
            </w:r>
            <w:r w:rsidRPr="00832D18">
              <w:rPr>
                <w:rFonts w:hAnsi="宋体" w:hint="eastAsia"/>
                <w:b/>
                <w:bCs/>
                <w:szCs w:val="18"/>
              </w:rPr>
              <w:t>记录客户信息</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客户关系管理系统</w:t>
            </w:r>
            <w:r w:rsidRPr="00832D18">
              <w:rPr>
                <w:rFonts w:hAnsi="宋体" w:hint="eastAsia"/>
                <w:szCs w:val="18"/>
              </w:rPr>
              <w:t>，用来管理客户信息</w:t>
            </w:r>
          </w:p>
        </w:tc>
        <w:tc>
          <w:tcPr>
            <w:tcW w:w="1480" w:type="pct"/>
            <w:gridSpan w:val="2"/>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客户关系管理系统与生产管理及研发管理</w:t>
            </w:r>
            <w:r w:rsidRPr="00832D18">
              <w:rPr>
                <w:rFonts w:hAnsi="宋体" w:hint="eastAsia"/>
                <w:b/>
                <w:bCs/>
                <w:szCs w:val="18"/>
              </w:rPr>
              <w:t>系统集成</w:t>
            </w:r>
            <w:r w:rsidRPr="00832D18">
              <w:rPr>
                <w:rFonts w:hAnsi="宋体" w:hint="eastAsia"/>
                <w:szCs w:val="18"/>
              </w:rPr>
              <w:t>，提升服务质量和客户关系</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val="restart"/>
            <w:shd w:val="clear" w:color="auto" w:fill="auto"/>
            <w:vAlign w:val="center"/>
          </w:tcPr>
          <w:p w:rsidR="00E65B58" w:rsidRPr="00832D18" w:rsidRDefault="00D837CE">
            <w:pPr>
              <w:pStyle w:val="afffffffff2"/>
              <w:rPr>
                <w:rFonts w:hAnsi="宋体"/>
                <w:szCs w:val="18"/>
              </w:rPr>
            </w:pPr>
            <w:r w:rsidRPr="00832D18">
              <w:rPr>
                <w:rFonts w:hAnsi="宋体" w:hint="eastAsia"/>
                <w:szCs w:val="18"/>
              </w:rPr>
              <w:t>销售管理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订单管理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管理招投标、合同签订、订单交付等工作</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借助一定的信息化基础（运用诸如office办公软件），对销售业务进行简单管理</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信息系统</w:t>
            </w:r>
            <w:r w:rsidRPr="00832D18">
              <w:rPr>
                <w:rFonts w:hAnsi="宋体" w:hint="eastAsia"/>
                <w:szCs w:val="18"/>
              </w:rPr>
              <w:t>实现销售全过程管理，强化客户关系管理</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1）订单管理与销售管理和生产管理、仓储管理等系统</w:t>
            </w:r>
            <w:r w:rsidRPr="00832D18">
              <w:rPr>
                <w:rFonts w:hAnsi="宋体" w:hint="eastAsia"/>
                <w:b/>
                <w:bCs/>
                <w:sz w:val="18"/>
                <w:szCs w:val="18"/>
              </w:rPr>
              <w:t>集成</w:t>
            </w:r>
            <w:r w:rsidRPr="00832D18">
              <w:rPr>
                <w:rFonts w:hAnsi="宋体" w:hint="eastAsia"/>
                <w:sz w:val="18"/>
                <w:szCs w:val="18"/>
              </w:rPr>
              <w:t>，实现数据共享；</w:t>
            </w:r>
          </w:p>
          <w:p w:rsidR="00E65B58" w:rsidRPr="00832D18" w:rsidRDefault="00D837CE" w:rsidP="007C211E">
            <w:pPr>
              <w:pStyle w:val="afffffffff2"/>
              <w:jc w:val="left"/>
              <w:rPr>
                <w:rFonts w:hAnsi="宋体"/>
                <w:szCs w:val="18"/>
              </w:rPr>
            </w:pPr>
            <w:r w:rsidRPr="00832D18">
              <w:rPr>
                <w:rFonts w:hAnsi="宋体"/>
                <w:szCs w:val="18"/>
              </w:rPr>
              <w:t>2</w:t>
            </w:r>
            <w:r w:rsidRPr="00832D18">
              <w:rPr>
                <w:rFonts w:hAnsi="宋体" w:hint="eastAsia"/>
                <w:szCs w:val="18"/>
              </w:rPr>
              <w:t>）建立订单知识库，并以结构化的形式展现、查询及更新</w:t>
            </w:r>
            <w:r w:rsidRPr="00832D18">
              <w:rPr>
                <w:rFonts w:hAnsi="宋体"/>
                <w:szCs w:val="18"/>
              </w:rPr>
              <w:t xml:space="preserve"> </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1）借助订单</w:t>
            </w:r>
            <w:r w:rsidRPr="00832D18">
              <w:rPr>
                <w:rFonts w:hAnsi="宋体" w:hint="eastAsia"/>
                <w:b/>
                <w:bCs/>
                <w:sz w:val="18"/>
                <w:szCs w:val="18"/>
              </w:rPr>
              <w:t>知识库，优化</w:t>
            </w:r>
            <w:r w:rsidRPr="00832D18">
              <w:rPr>
                <w:rFonts w:hAnsi="宋体" w:hint="eastAsia"/>
                <w:sz w:val="18"/>
                <w:szCs w:val="18"/>
              </w:rPr>
              <w:t>销售预测，制定更为准确的销售计划；</w:t>
            </w:r>
          </w:p>
          <w:p w:rsidR="00E65B58" w:rsidRPr="00832D18" w:rsidRDefault="00D837CE" w:rsidP="007C211E">
            <w:pPr>
              <w:pStyle w:val="afffffffff2"/>
              <w:jc w:val="left"/>
              <w:rPr>
                <w:rFonts w:hAnsi="宋体"/>
                <w:szCs w:val="18"/>
              </w:rPr>
            </w:pPr>
            <w:r w:rsidRPr="00832D18">
              <w:rPr>
                <w:rFonts w:hAnsi="宋体" w:hint="eastAsia"/>
                <w:szCs w:val="18"/>
              </w:rPr>
              <w:t>2）通过</w:t>
            </w:r>
            <w:r w:rsidRPr="00832D18">
              <w:rPr>
                <w:rFonts w:hAnsi="宋体" w:hint="eastAsia"/>
                <w:b/>
                <w:bCs/>
                <w:szCs w:val="18"/>
              </w:rPr>
              <w:t>电子商务平台</w:t>
            </w:r>
            <w:r w:rsidRPr="00832D18">
              <w:rPr>
                <w:rFonts w:hAnsi="宋体" w:hint="eastAsia"/>
                <w:szCs w:val="18"/>
              </w:rPr>
              <w:t>整合所有销售方式，实现根据客户需求变化调整采购、生产、物流计划；</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vMerge/>
            <w:shd w:val="clear" w:color="auto" w:fill="auto"/>
            <w:vAlign w:val="center"/>
          </w:tcPr>
          <w:p w:rsidR="00E65B58" w:rsidRPr="00832D18" w:rsidRDefault="00E65B58">
            <w:pPr>
              <w:pStyle w:val="afffffffff2"/>
              <w:rPr>
                <w:rFonts w:hAnsi="宋体"/>
                <w:szCs w:val="18"/>
              </w:rPr>
            </w:pP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市场信息管理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根据历史订单数据库，应用管理系统预测下年度的销售订单</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借助一定的信息化基础（运用诸如office办公软件），基于市场信息和销售历史数据，通过人工方式预测，制定销售计划</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通过</w:t>
            </w:r>
            <w:r w:rsidRPr="00832D18">
              <w:rPr>
                <w:rFonts w:hAnsi="宋体" w:hint="eastAsia"/>
                <w:b/>
                <w:bCs/>
                <w:szCs w:val="18"/>
              </w:rPr>
              <w:t>信息系统</w:t>
            </w:r>
            <w:r w:rsidRPr="00832D18">
              <w:rPr>
                <w:rFonts w:hAnsi="宋体" w:hint="eastAsia"/>
                <w:szCs w:val="18"/>
              </w:rPr>
              <w:t>编制销售计划，实现销售计划，订单，和历史数据的管理</w:t>
            </w:r>
          </w:p>
        </w:tc>
        <w:tc>
          <w:tcPr>
            <w:tcW w:w="1480" w:type="pct"/>
            <w:gridSpan w:val="2"/>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建立客户需求的</w:t>
            </w:r>
            <w:r w:rsidRPr="00832D18">
              <w:rPr>
                <w:rFonts w:hAnsi="宋体" w:hint="eastAsia"/>
                <w:b/>
                <w:bCs/>
                <w:szCs w:val="18"/>
              </w:rPr>
              <w:t>预测模型</w:t>
            </w:r>
            <w:r w:rsidRPr="00832D18">
              <w:rPr>
                <w:rFonts w:hAnsi="宋体" w:hint="eastAsia"/>
                <w:szCs w:val="18"/>
              </w:rPr>
              <w:t>，制定精准的销售计划，且能根据客户需求动态调整设计，采购，计划，生产物流方案。</w:t>
            </w:r>
          </w:p>
        </w:tc>
      </w:tr>
      <w:tr w:rsidR="00E65B58" w:rsidRPr="00832D18" w:rsidTr="007C211E">
        <w:trPr>
          <w:jc w:val="center"/>
        </w:trPr>
        <w:tc>
          <w:tcPr>
            <w:tcW w:w="370" w:type="pct"/>
            <w:vMerge w:val="restart"/>
            <w:shd w:val="clear" w:color="auto" w:fill="auto"/>
            <w:vAlign w:val="center"/>
          </w:tcPr>
          <w:p w:rsidR="00E65B58" w:rsidRDefault="00D837CE">
            <w:pPr>
              <w:pStyle w:val="afffffffff2"/>
              <w:rPr>
                <w:rFonts w:hAnsi="宋体"/>
                <w:szCs w:val="18"/>
              </w:rPr>
            </w:pPr>
            <w:r w:rsidRPr="00832D18">
              <w:rPr>
                <w:rFonts w:hAnsi="宋体" w:hint="eastAsia"/>
                <w:szCs w:val="18"/>
              </w:rPr>
              <w:lastRenderedPageBreak/>
              <w:t>协同</w:t>
            </w:r>
            <w:r w:rsidRPr="00832D18">
              <w:rPr>
                <w:rFonts w:hAnsi="宋体"/>
                <w:szCs w:val="18"/>
              </w:rPr>
              <w:t>管理</w:t>
            </w:r>
          </w:p>
          <w:p w:rsidR="008A4CE6" w:rsidRPr="00832D18" w:rsidRDefault="008A4CE6">
            <w:pPr>
              <w:pStyle w:val="afffffffff2"/>
              <w:rPr>
                <w:rFonts w:hAnsi="宋体"/>
                <w:szCs w:val="18"/>
              </w:rPr>
            </w:pPr>
            <w:r>
              <w:rPr>
                <w:rFonts w:hAnsi="宋体" w:hint="eastAsia"/>
                <w:szCs w:val="18"/>
              </w:rPr>
              <w:t>（15分）</w:t>
            </w:r>
          </w:p>
        </w:tc>
        <w:tc>
          <w:tcPr>
            <w:tcW w:w="427"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项目管理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项目管理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包括项目的立项、执行和监控、收尾、转移和运营等操作；</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借助一定的信息化基础（运用诸如office办公软件），人工管理或记录项目的运营情况</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项目管理系统</w:t>
            </w:r>
            <w:r w:rsidRPr="00832D18">
              <w:rPr>
                <w:rFonts w:hAnsi="宋体" w:hint="eastAsia"/>
                <w:szCs w:val="18"/>
              </w:rPr>
              <w:t>，管理项目的运营情况</w:t>
            </w:r>
          </w:p>
        </w:tc>
        <w:tc>
          <w:tcPr>
            <w:tcW w:w="693"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b/>
                <w:bCs/>
                <w:sz w:val="18"/>
                <w:szCs w:val="18"/>
              </w:rPr>
              <w:t>项目管理系统</w:t>
            </w:r>
            <w:r w:rsidRPr="00832D18">
              <w:rPr>
                <w:rFonts w:hAnsi="宋体" w:hint="eastAsia"/>
                <w:sz w:val="18"/>
                <w:szCs w:val="18"/>
              </w:rPr>
              <w:t>与生产管理系统，销售管理系统</w:t>
            </w:r>
            <w:r w:rsidRPr="00832D18">
              <w:rPr>
                <w:rFonts w:hAnsi="宋体" w:hint="eastAsia"/>
                <w:b/>
                <w:bCs/>
                <w:sz w:val="18"/>
                <w:szCs w:val="18"/>
              </w:rPr>
              <w:t>集成，实现数据共享</w:t>
            </w:r>
          </w:p>
          <w:p w:rsidR="00E65B58" w:rsidRPr="00832D18" w:rsidRDefault="00E65B58" w:rsidP="007C211E">
            <w:pPr>
              <w:pStyle w:val="afffffffff2"/>
              <w:jc w:val="left"/>
              <w:rPr>
                <w:rFonts w:hAnsi="宋体"/>
                <w:szCs w:val="18"/>
              </w:rPr>
            </w:pPr>
          </w:p>
        </w:tc>
        <w:tc>
          <w:tcPr>
            <w:tcW w:w="786"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依据集成的信息，对项目管理的进度及内容进行</w:t>
            </w:r>
            <w:r w:rsidRPr="00832D18">
              <w:rPr>
                <w:rFonts w:hAnsi="宋体" w:hint="eastAsia"/>
                <w:b/>
                <w:bCs/>
                <w:szCs w:val="18"/>
              </w:rPr>
              <w:t>优化</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人力资源</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szCs w:val="18"/>
              </w:rPr>
              <w:t>人员和绩效管理</w:t>
            </w:r>
          </w:p>
        </w:tc>
        <w:tc>
          <w:tcPr>
            <w:tcW w:w="800"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管理企业员工的基本信息、技能、薪酬福利及绩效等</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借助一定的信息化基础（运用诸如office办公软件），建立绩效制度</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人力资源管理系统</w:t>
            </w:r>
            <w:r w:rsidRPr="00832D18">
              <w:rPr>
                <w:rFonts w:hAnsi="宋体" w:hint="eastAsia"/>
                <w:szCs w:val="18"/>
              </w:rPr>
              <w:t>，并在系统内评价</w:t>
            </w:r>
          </w:p>
        </w:tc>
        <w:tc>
          <w:tcPr>
            <w:tcW w:w="1480" w:type="pct"/>
            <w:gridSpan w:val="2"/>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人力资源管理系统与企业其他</w:t>
            </w:r>
            <w:r w:rsidRPr="00832D18">
              <w:rPr>
                <w:rFonts w:hAnsi="宋体" w:hint="eastAsia"/>
                <w:b/>
                <w:bCs/>
                <w:szCs w:val="18"/>
              </w:rPr>
              <w:t>系统连接</w:t>
            </w:r>
            <w:r w:rsidRPr="00832D18">
              <w:rPr>
                <w:rFonts w:hAnsi="宋体" w:hint="eastAsia"/>
                <w:szCs w:val="18"/>
              </w:rPr>
              <w:t>，基于员工的绩效，评估和调整绩效制度</w:t>
            </w:r>
          </w:p>
        </w:tc>
      </w:tr>
      <w:tr w:rsidR="00E65B58" w:rsidRPr="00832D18" w:rsidTr="007C211E">
        <w:trPr>
          <w:jc w:val="center"/>
        </w:trPr>
        <w:tc>
          <w:tcPr>
            <w:tcW w:w="370" w:type="pct"/>
            <w:vMerge/>
            <w:shd w:val="clear" w:color="auto" w:fill="auto"/>
            <w:vAlign w:val="center"/>
          </w:tcPr>
          <w:p w:rsidR="00E65B58" w:rsidRPr="00832D18" w:rsidRDefault="00E65B58">
            <w:pPr>
              <w:pStyle w:val="afffffffff2"/>
              <w:rPr>
                <w:rFonts w:hAnsi="宋体"/>
                <w:szCs w:val="18"/>
              </w:rPr>
            </w:pPr>
          </w:p>
        </w:tc>
        <w:tc>
          <w:tcPr>
            <w:tcW w:w="427"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财务管理</w:t>
            </w:r>
          </w:p>
        </w:tc>
        <w:tc>
          <w:tcPr>
            <w:tcW w:w="481" w:type="pct"/>
            <w:shd w:val="clear" w:color="auto" w:fill="auto"/>
            <w:vAlign w:val="center"/>
          </w:tcPr>
          <w:p w:rsidR="00E65B58" w:rsidRPr="00832D18" w:rsidRDefault="00D837CE">
            <w:pPr>
              <w:pStyle w:val="afffffffff2"/>
              <w:rPr>
                <w:rFonts w:hAnsi="宋体"/>
                <w:szCs w:val="18"/>
              </w:rPr>
            </w:pPr>
            <w:r w:rsidRPr="00832D18">
              <w:rPr>
                <w:rFonts w:hAnsi="宋体" w:hint="eastAsia"/>
                <w:szCs w:val="18"/>
              </w:rPr>
              <w:t>财务管理</w:t>
            </w:r>
          </w:p>
        </w:tc>
        <w:tc>
          <w:tcPr>
            <w:tcW w:w="800" w:type="pct"/>
            <w:shd w:val="clear" w:color="auto" w:fill="auto"/>
            <w:vAlign w:val="center"/>
          </w:tcPr>
          <w:p w:rsidR="00E65B58" w:rsidRPr="00832D18" w:rsidRDefault="00D837CE" w:rsidP="007C211E">
            <w:pPr>
              <w:pStyle w:val="afffffffff2"/>
              <w:jc w:val="left"/>
              <w:rPr>
                <w:rFonts w:hAnsi="宋体"/>
                <w:szCs w:val="18"/>
              </w:rPr>
            </w:pPr>
            <w:r w:rsidRPr="00832D18">
              <w:rPr>
                <w:rFonts w:hAnsi="宋体" w:hint="eastAsia"/>
                <w:szCs w:val="18"/>
              </w:rPr>
              <w:t>包括费用报销、采购到付款、订单到收款、固定资产核算、存货到成本、总账到报表等业务。</w:t>
            </w:r>
          </w:p>
        </w:tc>
        <w:tc>
          <w:tcPr>
            <w:tcW w:w="748"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借助一定的信息化基础（运用诸如office办公软件），进行财务管理</w:t>
            </w:r>
          </w:p>
        </w:tc>
        <w:tc>
          <w:tcPr>
            <w:tcW w:w="695"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建立</w:t>
            </w:r>
            <w:r w:rsidRPr="00832D18">
              <w:rPr>
                <w:rFonts w:hAnsi="宋体" w:hint="eastAsia"/>
                <w:b/>
                <w:bCs/>
                <w:szCs w:val="18"/>
              </w:rPr>
              <w:t>财务管理系统</w:t>
            </w:r>
            <w:r w:rsidRPr="00832D18">
              <w:rPr>
                <w:rFonts w:hAnsi="宋体" w:hint="eastAsia"/>
                <w:szCs w:val="18"/>
              </w:rPr>
              <w:t>进行日常财务管理工作</w:t>
            </w:r>
          </w:p>
        </w:tc>
        <w:tc>
          <w:tcPr>
            <w:tcW w:w="693" w:type="pct"/>
            <w:shd w:val="clear" w:color="auto" w:fill="auto"/>
          </w:tcPr>
          <w:p w:rsidR="00E65B58" w:rsidRPr="00832D18" w:rsidRDefault="00D837CE" w:rsidP="007C211E">
            <w:pPr>
              <w:pStyle w:val="afffffffff2"/>
              <w:jc w:val="left"/>
              <w:rPr>
                <w:rFonts w:hAnsi="宋体"/>
                <w:szCs w:val="18"/>
              </w:rPr>
            </w:pPr>
            <w:r w:rsidRPr="00832D18">
              <w:rPr>
                <w:rFonts w:hAnsi="宋体" w:hint="eastAsia"/>
                <w:szCs w:val="18"/>
              </w:rPr>
              <w:t>所建立的财务管理系统与其他</w:t>
            </w:r>
            <w:r w:rsidRPr="00832D18">
              <w:rPr>
                <w:rFonts w:hAnsi="宋体" w:hint="eastAsia"/>
                <w:b/>
                <w:bCs/>
                <w:szCs w:val="18"/>
              </w:rPr>
              <w:t>系统连接</w:t>
            </w:r>
            <w:r w:rsidRPr="00832D18">
              <w:rPr>
                <w:rFonts w:hAnsi="宋体" w:hint="eastAsia"/>
                <w:szCs w:val="18"/>
              </w:rPr>
              <w:t>，</w:t>
            </w:r>
            <w:r w:rsidRPr="00832D18">
              <w:rPr>
                <w:rFonts w:hAnsi="宋体"/>
                <w:szCs w:val="18"/>
              </w:rPr>
              <w:t xml:space="preserve"> </w:t>
            </w:r>
            <w:r w:rsidRPr="00832D18">
              <w:rPr>
                <w:rFonts w:hAnsi="宋体" w:hint="eastAsia"/>
                <w:szCs w:val="18"/>
              </w:rPr>
              <w:t>实现数据共享</w:t>
            </w:r>
          </w:p>
        </w:tc>
        <w:tc>
          <w:tcPr>
            <w:tcW w:w="786" w:type="pct"/>
            <w:shd w:val="clear" w:color="auto" w:fill="auto"/>
          </w:tcPr>
          <w:p w:rsidR="00E65B58" w:rsidRPr="00832D18" w:rsidRDefault="00D837CE" w:rsidP="007C211E">
            <w:pPr>
              <w:pStyle w:val="affffe"/>
              <w:ind w:firstLineChars="0" w:firstLine="0"/>
              <w:jc w:val="left"/>
              <w:rPr>
                <w:rFonts w:hAnsi="宋体"/>
                <w:sz w:val="18"/>
                <w:szCs w:val="18"/>
              </w:rPr>
            </w:pPr>
            <w:r w:rsidRPr="00832D18">
              <w:rPr>
                <w:rFonts w:hAnsi="宋体" w:hint="eastAsia"/>
                <w:sz w:val="18"/>
                <w:szCs w:val="18"/>
              </w:rPr>
              <w:t>依据系统集成带来的数据，</w:t>
            </w:r>
            <w:r w:rsidRPr="00832D18">
              <w:rPr>
                <w:rFonts w:hAnsi="宋体" w:hint="eastAsia"/>
                <w:b/>
                <w:bCs/>
                <w:sz w:val="18"/>
                <w:szCs w:val="18"/>
              </w:rPr>
              <w:t>优化</w:t>
            </w:r>
            <w:r w:rsidRPr="00832D18">
              <w:rPr>
                <w:rFonts w:hAnsi="宋体" w:hint="eastAsia"/>
                <w:sz w:val="18"/>
                <w:szCs w:val="18"/>
              </w:rPr>
              <w:t>企业的经营管理</w:t>
            </w:r>
          </w:p>
          <w:p w:rsidR="00E65B58" w:rsidRPr="00832D18" w:rsidRDefault="00E65B58" w:rsidP="007C211E">
            <w:pPr>
              <w:pStyle w:val="afffffffff2"/>
              <w:jc w:val="left"/>
              <w:rPr>
                <w:rFonts w:hAnsi="宋体"/>
                <w:szCs w:val="18"/>
              </w:rPr>
            </w:pPr>
          </w:p>
        </w:tc>
      </w:tr>
    </w:tbl>
    <w:p w:rsidR="00E65B58" w:rsidRDefault="00E65B58">
      <w:pPr>
        <w:pStyle w:val="affffe"/>
        <w:ind w:firstLine="420"/>
      </w:pPr>
    </w:p>
    <w:p w:rsidR="00E65B58" w:rsidRDefault="00E65B58">
      <w:pPr>
        <w:pStyle w:val="affffe"/>
        <w:ind w:firstLine="420"/>
      </w:pPr>
    </w:p>
    <w:p w:rsidR="00E65B58" w:rsidRDefault="00E65B58">
      <w:pPr>
        <w:pStyle w:val="affffe"/>
        <w:ind w:firstLine="420"/>
      </w:pPr>
    </w:p>
    <w:p w:rsidR="00E65B58" w:rsidRDefault="00E65B58">
      <w:pPr>
        <w:pStyle w:val="affffe"/>
        <w:tabs>
          <w:tab w:val="left" w:pos="4536"/>
        </w:tabs>
        <w:ind w:firstLine="420"/>
        <w:sectPr w:rsidR="00E65B58">
          <w:pgSz w:w="16838" w:h="11906" w:orient="landscape"/>
          <w:pgMar w:top="1134" w:right="2410" w:bottom="1134" w:left="1134" w:header="1418" w:footer="1134" w:gutter="283"/>
          <w:cols w:space="0"/>
          <w:formProt w:val="0"/>
          <w:docGrid w:type="lines" w:linePitch="321"/>
        </w:sectPr>
      </w:pPr>
    </w:p>
    <w:p w:rsidR="00E65B58" w:rsidRDefault="00E65B58">
      <w:pPr>
        <w:pStyle w:val="af8"/>
      </w:pPr>
    </w:p>
    <w:p w:rsidR="00E65B58" w:rsidRDefault="00E65B58">
      <w:pPr>
        <w:pStyle w:val="afe"/>
      </w:pPr>
    </w:p>
    <w:p w:rsidR="00E65B58" w:rsidRDefault="00D837CE">
      <w:pPr>
        <w:pStyle w:val="aff3"/>
        <w:spacing w:before="80" w:after="160"/>
      </w:pPr>
      <w:r>
        <w:br/>
      </w:r>
      <w:bookmarkStart w:id="81" w:name="_Toc103764780"/>
      <w:bookmarkStart w:id="82" w:name="_Toc106094089"/>
      <w:r>
        <w:rPr>
          <w:rFonts w:hint="eastAsia"/>
        </w:rPr>
        <w:t>（资料性）</w:t>
      </w:r>
      <w:r>
        <w:br/>
      </w:r>
      <w:r>
        <w:rPr>
          <w:rFonts w:hint="eastAsia"/>
        </w:rPr>
        <w:t>评价流程及要求</w:t>
      </w:r>
      <w:bookmarkEnd w:id="81"/>
      <w:bookmarkEnd w:id="82"/>
    </w:p>
    <w:p w:rsidR="00E65B58" w:rsidRDefault="00D837CE">
      <w:pPr>
        <w:pStyle w:val="affd"/>
        <w:numPr>
          <w:ilvl w:val="0"/>
          <w:numId w:val="0"/>
        </w:numPr>
        <w:spacing w:before="160" w:after="160"/>
      </w:pPr>
      <w:bookmarkStart w:id="83" w:name="_Toc103764781"/>
      <w:bookmarkStart w:id="84" w:name="_Toc106094090"/>
      <w:r>
        <w:rPr>
          <w:rFonts w:hint="eastAsia"/>
        </w:rPr>
        <w:t>B.1  评价基本</w:t>
      </w:r>
      <w:r>
        <w:t>流程</w:t>
      </w:r>
      <w:bookmarkEnd w:id="83"/>
      <w:bookmarkEnd w:id="84"/>
    </w:p>
    <w:p w:rsidR="00E65B58" w:rsidRDefault="00D837CE">
      <w:pPr>
        <w:pStyle w:val="affffe"/>
        <w:ind w:firstLine="420"/>
      </w:pPr>
      <w:r>
        <w:rPr>
          <w:rFonts w:hint="eastAsia"/>
        </w:rPr>
        <w:t>第三方</w:t>
      </w:r>
      <w:r>
        <w:t>评价流程包括</w:t>
      </w:r>
      <w:r>
        <w:rPr>
          <w:rFonts w:hint="eastAsia"/>
        </w:rPr>
        <w:t>评价前</w:t>
      </w:r>
      <w:r>
        <w:t>准备、开展评价及出具报告等阶段，详见图B</w:t>
      </w:r>
      <w:r>
        <w:rPr>
          <w:rFonts w:hint="eastAsia"/>
        </w:rPr>
        <w:t>.1。</w:t>
      </w:r>
    </w:p>
    <w:p w:rsidR="00E65B58" w:rsidRDefault="00D837CE">
      <w:pPr>
        <w:pStyle w:val="affffe"/>
        <w:ind w:firstLine="420"/>
        <w:jc w:val="center"/>
      </w:pPr>
      <w:r>
        <w:object w:dxaOrig="3256" w:dyaOrig="9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476.15pt" o:ole="">
            <v:imagedata r:id="rId28" o:title=""/>
          </v:shape>
          <o:OLEObject Type="Embed" ProgID="Visio.Drawing.11" ShapeID="_x0000_i1025" DrawAspect="Content" ObjectID="_1716794328" r:id="rId29"/>
        </w:object>
      </w:r>
    </w:p>
    <w:p w:rsidR="00E65B58" w:rsidRDefault="00D837CE">
      <w:pPr>
        <w:pStyle w:val="affffe"/>
        <w:ind w:firstLine="420"/>
        <w:jc w:val="center"/>
        <w:rPr>
          <w:rFonts w:ascii="黑体" w:eastAsia="黑体"/>
        </w:rPr>
      </w:pPr>
      <w:r>
        <w:rPr>
          <w:rFonts w:ascii="黑体" w:eastAsia="黑体" w:hint="eastAsia"/>
        </w:rPr>
        <w:t>图B.1  制造业</w:t>
      </w:r>
      <w:r>
        <w:rPr>
          <w:rFonts w:ascii="黑体" w:eastAsia="黑体"/>
        </w:rPr>
        <w:t>数字化质量管理评价流程</w:t>
      </w:r>
    </w:p>
    <w:p w:rsidR="00E65B58" w:rsidRDefault="00D837CE">
      <w:pPr>
        <w:pStyle w:val="affd"/>
        <w:numPr>
          <w:ilvl w:val="0"/>
          <w:numId w:val="0"/>
        </w:numPr>
        <w:spacing w:before="160" w:after="160"/>
      </w:pPr>
      <w:bookmarkStart w:id="85" w:name="_Toc103764782"/>
      <w:bookmarkStart w:id="86" w:name="_Toc106094091"/>
      <w:r>
        <w:rPr>
          <w:rFonts w:hint="eastAsia"/>
        </w:rPr>
        <w:t>B</w:t>
      </w:r>
      <w:r>
        <w:t xml:space="preserve">.2  </w:t>
      </w:r>
      <w:r>
        <w:rPr>
          <w:rFonts w:hint="eastAsia"/>
        </w:rPr>
        <w:t>实施</w:t>
      </w:r>
      <w:r>
        <w:t>评价</w:t>
      </w:r>
      <w:bookmarkEnd w:id="85"/>
      <w:bookmarkEnd w:id="86"/>
    </w:p>
    <w:p w:rsidR="00E65B58" w:rsidRDefault="00D837CE">
      <w:pPr>
        <w:pStyle w:val="affffffffa"/>
        <w:numPr>
          <w:ilvl w:val="0"/>
          <w:numId w:val="0"/>
        </w:numPr>
      </w:pPr>
      <w:r>
        <w:rPr>
          <w:rFonts w:ascii="黑体" w:eastAsia="黑体" w:hAnsi="黑体" w:cstheme="minorBidi"/>
          <w:kern w:val="2"/>
          <w:szCs w:val="21"/>
        </w:rPr>
        <w:t xml:space="preserve">B.2.1  </w:t>
      </w:r>
      <w:r>
        <w:rPr>
          <w:rFonts w:hint="eastAsia"/>
        </w:rPr>
        <w:t>评价</w:t>
      </w:r>
      <w:r>
        <w:t>机构</w:t>
      </w:r>
      <w:r>
        <w:rPr>
          <w:rFonts w:hint="eastAsia"/>
        </w:rPr>
        <w:t>受理</w:t>
      </w:r>
      <w:r>
        <w:t>评价</w:t>
      </w:r>
      <w:r>
        <w:rPr>
          <w:rFonts w:hint="eastAsia"/>
        </w:rPr>
        <w:t>委托</w:t>
      </w:r>
      <w:r>
        <w:t>后，</w:t>
      </w:r>
      <w:r>
        <w:rPr>
          <w:rFonts w:hint="eastAsia"/>
        </w:rPr>
        <w:t>成立评价组。评价组</w:t>
      </w:r>
      <w:r>
        <w:t>由组长及</w:t>
      </w:r>
      <w:r>
        <w:rPr>
          <w:rFonts w:hint="eastAsia"/>
        </w:rPr>
        <w:t>数名</w:t>
      </w:r>
      <w:r>
        <w:t>组员构成，评价机构应确保评价</w:t>
      </w:r>
      <w:r>
        <w:lastRenderedPageBreak/>
        <w:t>组具备覆盖制造业数字化质量管理评价</w:t>
      </w:r>
      <w:r>
        <w:rPr>
          <w:rFonts w:hint="eastAsia"/>
        </w:rPr>
        <w:t>需要</w:t>
      </w:r>
      <w:r>
        <w:t>的各种知识和能力。</w:t>
      </w:r>
    </w:p>
    <w:p w:rsidR="00E65B58" w:rsidRDefault="00D837CE">
      <w:pPr>
        <w:pStyle w:val="affffffffa"/>
        <w:numPr>
          <w:ilvl w:val="0"/>
          <w:numId w:val="0"/>
        </w:numPr>
      </w:pPr>
      <w:r>
        <w:rPr>
          <w:rFonts w:ascii="黑体" w:eastAsia="黑体" w:hAnsi="黑体" w:cstheme="minorBidi"/>
          <w:kern w:val="2"/>
          <w:szCs w:val="21"/>
        </w:rPr>
        <w:t xml:space="preserve">B.2.2  </w:t>
      </w:r>
      <w:r>
        <w:rPr>
          <w:rFonts w:hint="eastAsia"/>
        </w:rPr>
        <w:t>评价组</w:t>
      </w:r>
      <w:r>
        <w:t>应通过对企业提交的全部资料进行文件评审，识别出后续现场评价重点。</w:t>
      </w:r>
    </w:p>
    <w:p w:rsidR="00E65B58" w:rsidRDefault="00D837CE">
      <w:pPr>
        <w:pStyle w:val="affffffffa"/>
        <w:numPr>
          <w:ilvl w:val="0"/>
          <w:numId w:val="0"/>
        </w:numPr>
      </w:pPr>
      <w:r>
        <w:rPr>
          <w:rFonts w:ascii="黑体" w:eastAsia="黑体" w:hAnsi="黑体" w:cstheme="minorBidi"/>
          <w:kern w:val="2"/>
          <w:szCs w:val="21"/>
        </w:rPr>
        <w:t xml:space="preserve">B.2.3  </w:t>
      </w:r>
      <w:r>
        <w:rPr>
          <w:rFonts w:hint="eastAsia"/>
        </w:rPr>
        <w:t>评价组</w:t>
      </w:r>
      <w:r>
        <w:t>应根据文件评审</w:t>
      </w:r>
      <w:r>
        <w:rPr>
          <w:rFonts w:hint="eastAsia"/>
        </w:rPr>
        <w:t>结果</w:t>
      </w:r>
      <w:r>
        <w:t>、制造企业</w:t>
      </w:r>
      <w:r>
        <w:rPr>
          <w:rFonts w:hint="eastAsia"/>
        </w:rPr>
        <w:t>工艺</w:t>
      </w:r>
      <w:r>
        <w:t>复杂程度、规模</w:t>
      </w:r>
      <w:r>
        <w:rPr>
          <w:rFonts w:hint="eastAsia"/>
        </w:rPr>
        <w:t>大小</w:t>
      </w:r>
      <w:r>
        <w:t>、计划的抽样数量等因素，策划现场评价方案和企业准备材料清单。</w:t>
      </w:r>
    </w:p>
    <w:p w:rsidR="00E65B58" w:rsidRDefault="00D837CE">
      <w:pPr>
        <w:pStyle w:val="affffffffa"/>
        <w:numPr>
          <w:ilvl w:val="0"/>
          <w:numId w:val="0"/>
        </w:numPr>
      </w:pPr>
      <w:r>
        <w:rPr>
          <w:rFonts w:ascii="黑体" w:eastAsia="黑体" w:hAnsi="黑体" w:cstheme="minorBidi"/>
          <w:kern w:val="2"/>
          <w:szCs w:val="21"/>
        </w:rPr>
        <w:t xml:space="preserve">B.2.4  </w:t>
      </w:r>
      <w:r>
        <w:rPr>
          <w:rFonts w:hint="eastAsia"/>
        </w:rPr>
        <w:t>通过</w:t>
      </w:r>
      <w:r>
        <w:t>走访生产现场</w:t>
      </w:r>
      <w:r>
        <w:rPr>
          <w:rFonts w:hint="eastAsia"/>
        </w:rPr>
        <w:t>及</w:t>
      </w:r>
      <w:r>
        <w:t>相关人员、查阅文件和记录、访谈相关主管部门负责人</w:t>
      </w:r>
      <w:r>
        <w:rPr>
          <w:rFonts w:hint="eastAsia"/>
        </w:rPr>
        <w:t>、</w:t>
      </w:r>
      <w:r>
        <w:t>汇总数据等方式对企业实际数</w:t>
      </w:r>
      <w:r>
        <w:rPr>
          <w:rFonts w:hint="eastAsia"/>
        </w:rPr>
        <w:t xml:space="preserve">字 </w:t>
      </w:r>
      <w:r>
        <w:t>化质量管理水平进行评价</w:t>
      </w:r>
      <w:r>
        <w:rPr>
          <w:rFonts w:hint="eastAsia"/>
        </w:rPr>
        <w:t>。</w:t>
      </w:r>
      <w:r>
        <w:t>评价组在</w:t>
      </w:r>
      <w:r>
        <w:rPr>
          <w:rFonts w:hint="eastAsia"/>
        </w:rPr>
        <w:t>现场</w:t>
      </w:r>
      <w:r>
        <w:t>获取的信息必须确保真实有效，</w:t>
      </w:r>
      <w:r>
        <w:rPr>
          <w:rFonts w:hint="eastAsia"/>
        </w:rPr>
        <w:t>能够</w:t>
      </w:r>
      <w:r>
        <w:t>满足评价要求。</w:t>
      </w:r>
    </w:p>
    <w:p w:rsidR="00E65B58" w:rsidRDefault="00D837CE">
      <w:pPr>
        <w:pStyle w:val="affd"/>
        <w:numPr>
          <w:ilvl w:val="0"/>
          <w:numId w:val="0"/>
        </w:numPr>
        <w:spacing w:before="160" w:after="160"/>
      </w:pPr>
      <w:bookmarkStart w:id="87" w:name="_Toc103764783"/>
      <w:bookmarkStart w:id="88" w:name="_Toc106094092"/>
      <w:r>
        <w:rPr>
          <w:rFonts w:hint="eastAsia"/>
        </w:rPr>
        <w:t>B</w:t>
      </w:r>
      <w:r>
        <w:t xml:space="preserve">.3  </w:t>
      </w:r>
      <w:r>
        <w:rPr>
          <w:rFonts w:hint="eastAsia"/>
        </w:rPr>
        <w:t>编写评价</w:t>
      </w:r>
      <w:r>
        <w:t>报告</w:t>
      </w:r>
      <w:bookmarkEnd w:id="87"/>
      <w:bookmarkEnd w:id="88"/>
    </w:p>
    <w:p w:rsidR="00E65B58" w:rsidRDefault="00D837CE">
      <w:pPr>
        <w:pStyle w:val="affffe"/>
        <w:ind w:firstLine="420"/>
      </w:pPr>
      <w:r>
        <w:rPr>
          <w:rFonts w:hint="eastAsia"/>
        </w:rPr>
        <w:t>完成</w:t>
      </w:r>
      <w:r>
        <w:t>现场评价工作后，评价</w:t>
      </w:r>
      <w:r>
        <w:rPr>
          <w:rFonts w:hint="eastAsia"/>
        </w:rPr>
        <w:t>组</w:t>
      </w:r>
      <w:r>
        <w:t>应负责</w:t>
      </w:r>
      <w:r>
        <w:rPr>
          <w:rFonts w:hint="eastAsia"/>
        </w:rPr>
        <w:t>按要求</w:t>
      </w:r>
      <w:r>
        <w:t>完成评价报告的编制工作，评价报告内容及要求见第</w:t>
      </w:r>
      <w:r>
        <w:rPr>
          <w:rFonts w:hint="eastAsia"/>
        </w:rPr>
        <w:t>7章</w:t>
      </w:r>
      <w:r>
        <w:t>。</w:t>
      </w:r>
    </w:p>
    <w:p w:rsidR="00E65B58" w:rsidRDefault="00E65B58">
      <w:pPr>
        <w:pStyle w:val="affffe"/>
        <w:ind w:firstLineChars="0" w:firstLine="0"/>
      </w:pPr>
    </w:p>
    <w:p w:rsidR="00E65B58" w:rsidRDefault="00E65B58">
      <w:pPr>
        <w:pStyle w:val="affffe"/>
        <w:tabs>
          <w:tab w:val="left" w:pos="4536"/>
        </w:tabs>
        <w:ind w:firstLine="420"/>
        <w:sectPr w:rsidR="00E65B58">
          <w:headerReference w:type="even" r:id="rId30"/>
          <w:headerReference w:type="default" r:id="rId31"/>
          <w:footerReference w:type="even" r:id="rId32"/>
          <w:footerReference w:type="default" r:id="rId33"/>
          <w:pgSz w:w="11906" w:h="16838"/>
          <w:pgMar w:top="2409" w:right="1134" w:bottom="1134" w:left="1134" w:header="1418" w:footer="1134" w:gutter="283"/>
          <w:cols w:space="0"/>
          <w:formProt w:val="0"/>
          <w:docGrid w:type="lines" w:linePitch="321"/>
        </w:sectPr>
      </w:pPr>
    </w:p>
    <w:p w:rsidR="00E65B58" w:rsidRDefault="00E65B58">
      <w:pPr>
        <w:pStyle w:val="af8"/>
      </w:pPr>
      <w:bookmarkStart w:id="89" w:name="BookMark5"/>
      <w:bookmarkEnd w:id="20"/>
    </w:p>
    <w:p w:rsidR="00E65B58" w:rsidRDefault="00E65B58">
      <w:pPr>
        <w:pStyle w:val="afe"/>
      </w:pPr>
    </w:p>
    <w:p w:rsidR="00E65B58" w:rsidRDefault="00D837CE">
      <w:pPr>
        <w:pStyle w:val="aff3"/>
        <w:spacing w:before="80" w:after="160"/>
      </w:pPr>
      <w:r>
        <w:br/>
      </w:r>
      <w:bookmarkStart w:id="90" w:name="_Toc95917981"/>
      <w:bookmarkStart w:id="91" w:name="_Toc103764784"/>
      <w:bookmarkStart w:id="92" w:name="_Toc106094093"/>
      <w:r>
        <w:rPr>
          <w:rFonts w:hint="eastAsia"/>
        </w:rPr>
        <w:t>（资料性）</w:t>
      </w:r>
      <w:r>
        <w:br/>
      </w:r>
      <w:r>
        <w:rPr>
          <w:rFonts w:hint="eastAsia"/>
        </w:rPr>
        <w:t>制造业数字化质量管理水平等级特征</w:t>
      </w:r>
      <w:bookmarkEnd w:id="90"/>
      <w:bookmarkEnd w:id="91"/>
      <w:bookmarkEnd w:id="92"/>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3"/>
        <w:gridCol w:w="7501"/>
      </w:tblGrid>
      <w:tr w:rsidR="00E65B58">
        <w:trPr>
          <w:tblHeader/>
          <w:jc w:val="center"/>
        </w:trPr>
        <w:tc>
          <w:tcPr>
            <w:tcW w:w="1833" w:type="dxa"/>
            <w:tcBorders>
              <w:top w:val="single" w:sz="8" w:space="0" w:color="auto"/>
              <w:bottom w:val="single" w:sz="8" w:space="0" w:color="auto"/>
            </w:tcBorders>
            <w:shd w:val="clear" w:color="auto" w:fill="auto"/>
            <w:vAlign w:val="center"/>
          </w:tcPr>
          <w:p w:rsidR="00E65B58" w:rsidRDefault="00D837CE">
            <w:pPr>
              <w:widowControl/>
              <w:jc w:val="center"/>
              <w:textAlignment w:val="center"/>
              <w:rPr>
                <w:rFonts w:ascii="宋体" w:hAnsi="宋体"/>
                <w:b/>
                <w:sz w:val="18"/>
                <w:szCs w:val="18"/>
              </w:rPr>
            </w:pPr>
            <w:r>
              <w:rPr>
                <w:rFonts w:ascii="宋体" w:hAnsi="宋体"/>
                <w:b/>
                <w:sz w:val="18"/>
                <w:szCs w:val="18"/>
              </w:rPr>
              <w:t>应用水平等级</w:t>
            </w:r>
          </w:p>
        </w:tc>
        <w:tc>
          <w:tcPr>
            <w:tcW w:w="7501" w:type="dxa"/>
            <w:tcBorders>
              <w:top w:val="single" w:sz="8" w:space="0" w:color="auto"/>
              <w:bottom w:val="single" w:sz="8" w:space="0" w:color="auto"/>
            </w:tcBorders>
            <w:shd w:val="clear" w:color="auto" w:fill="auto"/>
            <w:vAlign w:val="center"/>
          </w:tcPr>
          <w:p w:rsidR="00E65B58" w:rsidRDefault="00D837CE">
            <w:pPr>
              <w:widowControl/>
              <w:jc w:val="center"/>
              <w:textAlignment w:val="center"/>
              <w:rPr>
                <w:rFonts w:ascii="宋体" w:hAnsi="宋体"/>
                <w:b/>
                <w:sz w:val="18"/>
                <w:szCs w:val="18"/>
              </w:rPr>
            </w:pPr>
            <w:r>
              <w:rPr>
                <w:rFonts w:ascii="宋体" w:hAnsi="宋体"/>
                <w:b/>
                <w:sz w:val="18"/>
                <w:szCs w:val="18"/>
              </w:rPr>
              <w:t>各水平等级特征</w:t>
            </w:r>
          </w:p>
        </w:tc>
      </w:tr>
      <w:tr w:rsidR="00E65B58">
        <w:trPr>
          <w:jc w:val="center"/>
        </w:trPr>
        <w:tc>
          <w:tcPr>
            <w:tcW w:w="1833" w:type="dxa"/>
            <w:tcBorders>
              <w:top w:val="single" w:sz="8" w:space="0" w:color="auto"/>
            </w:tcBorders>
            <w:shd w:val="clear" w:color="auto" w:fill="auto"/>
            <w:vAlign w:val="center"/>
          </w:tcPr>
          <w:p w:rsidR="00E65B58" w:rsidRDefault="00190AE3">
            <w:pPr>
              <w:jc w:val="center"/>
              <w:rPr>
                <w:rFonts w:ascii="宋体" w:hAnsi="宋体"/>
                <w:sz w:val="18"/>
                <w:szCs w:val="18"/>
              </w:rPr>
            </w:pPr>
            <w:r>
              <w:rPr>
                <w:rFonts w:ascii="宋体" w:hAnsi="宋体" w:hint="eastAsia"/>
                <w:sz w:val="18"/>
                <w:szCs w:val="18"/>
              </w:rPr>
              <w:t>A</w:t>
            </w:r>
            <w:r w:rsidR="00D837CE">
              <w:rPr>
                <w:rFonts w:ascii="宋体" w:hAnsi="宋体"/>
                <w:sz w:val="18"/>
                <w:szCs w:val="18"/>
              </w:rPr>
              <w:t>级</w:t>
            </w:r>
          </w:p>
        </w:tc>
        <w:tc>
          <w:tcPr>
            <w:tcW w:w="7501" w:type="dxa"/>
            <w:tcBorders>
              <w:top w:val="single" w:sz="8" w:space="0" w:color="auto"/>
            </w:tcBorders>
            <w:shd w:val="clear" w:color="auto" w:fill="auto"/>
            <w:vAlign w:val="center"/>
          </w:tcPr>
          <w:p w:rsidR="00E65B58" w:rsidRDefault="00D837CE">
            <w:pPr>
              <w:jc w:val="left"/>
              <w:rPr>
                <w:rFonts w:ascii="宋体" w:hAnsi="宋体"/>
                <w:sz w:val="18"/>
                <w:szCs w:val="18"/>
              </w:rPr>
            </w:pPr>
            <w:r>
              <w:rPr>
                <w:rFonts w:ascii="宋体" w:hAnsi="宋体"/>
                <w:sz w:val="18"/>
                <w:szCs w:val="18"/>
              </w:rPr>
              <w:t>生态互联级数字化+泛在物联网：聚焦跨组织（企业）、生态合作伙伴、用户等，形成支持价值开放共创的生态级能力，能够自组织开展智能驱动型的能力打造过程管理；智能驱动型的价值生态共生管理模式，全面实现与业态转变相关的用户/生态合作伙伴连接与赋能、数字新业务、绿色可持续发展等价值效益目标。</w:t>
            </w:r>
          </w:p>
        </w:tc>
      </w:tr>
      <w:tr w:rsidR="00E65B58">
        <w:trPr>
          <w:jc w:val="center"/>
        </w:trPr>
        <w:tc>
          <w:tcPr>
            <w:tcW w:w="1833" w:type="dxa"/>
            <w:shd w:val="clear" w:color="auto" w:fill="auto"/>
            <w:vAlign w:val="center"/>
          </w:tcPr>
          <w:p w:rsidR="00E65B58" w:rsidRDefault="00190AE3">
            <w:pPr>
              <w:jc w:val="center"/>
              <w:rPr>
                <w:rFonts w:ascii="宋体" w:hAnsi="宋体"/>
                <w:sz w:val="18"/>
                <w:szCs w:val="18"/>
              </w:rPr>
            </w:pPr>
            <w:r>
              <w:rPr>
                <w:rFonts w:ascii="宋体" w:hAnsi="宋体" w:hint="eastAsia"/>
                <w:sz w:val="18"/>
                <w:szCs w:val="18"/>
              </w:rPr>
              <w:t>B</w:t>
            </w:r>
            <w:r w:rsidR="00D837CE">
              <w:rPr>
                <w:rFonts w:ascii="宋体" w:hAnsi="宋体" w:hint="eastAsia"/>
                <w:sz w:val="18"/>
                <w:szCs w:val="18"/>
              </w:rPr>
              <w:t>级</w:t>
            </w:r>
          </w:p>
        </w:tc>
        <w:tc>
          <w:tcPr>
            <w:tcW w:w="7501" w:type="dxa"/>
            <w:shd w:val="clear" w:color="auto" w:fill="auto"/>
            <w:vAlign w:val="center"/>
          </w:tcPr>
          <w:p w:rsidR="00E65B58" w:rsidRDefault="00D837CE">
            <w:pPr>
              <w:widowControl/>
              <w:jc w:val="left"/>
              <w:rPr>
                <w:rFonts w:ascii="宋体" w:hAnsi="宋体"/>
                <w:sz w:val="18"/>
                <w:szCs w:val="18"/>
              </w:rPr>
            </w:pPr>
            <w:r>
              <w:rPr>
                <w:rFonts w:ascii="宋体" w:hAnsi="宋体"/>
                <w:sz w:val="18"/>
                <w:szCs w:val="18"/>
              </w:rPr>
              <w:t>组织（企业）级数字化+产业互联网：聚焦全员、全要素和全过程，形成支持组织（企业）全局优化的网络级能力；能够按需开展数据驱动型的能力打造过程管理；可实现与产品/服务创新相关的新技术/新产品、服务延伸与增值、主营业务增长等价值效益目标，并有效开展业态转变，培育发展数字业务。</w:t>
            </w:r>
          </w:p>
        </w:tc>
      </w:tr>
      <w:tr w:rsidR="00E65B58">
        <w:trPr>
          <w:jc w:val="center"/>
        </w:trPr>
        <w:tc>
          <w:tcPr>
            <w:tcW w:w="1833" w:type="dxa"/>
            <w:shd w:val="clear" w:color="auto" w:fill="auto"/>
            <w:vAlign w:val="center"/>
          </w:tcPr>
          <w:p w:rsidR="00E65B58" w:rsidRDefault="00190AE3">
            <w:pPr>
              <w:jc w:val="center"/>
              <w:rPr>
                <w:rFonts w:ascii="宋体" w:hAnsi="宋体"/>
                <w:sz w:val="18"/>
                <w:szCs w:val="18"/>
              </w:rPr>
            </w:pPr>
            <w:r>
              <w:rPr>
                <w:rFonts w:ascii="宋体" w:hAnsi="宋体" w:hint="eastAsia"/>
                <w:sz w:val="18"/>
                <w:szCs w:val="18"/>
              </w:rPr>
              <w:t>C</w:t>
            </w:r>
            <w:r w:rsidR="00D837CE">
              <w:rPr>
                <w:rFonts w:ascii="宋体" w:hAnsi="宋体"/>
                <w:sz w:val="18"/>
                <w:szCs w:val="18"/>
              </w:rPr>
              <w:t xml:space="preserve">级 </w:t>
            </w:r>
          </w:p>
        </w:tc>
        <w:tc>
          <w:tcPr>
            <w:tcW w:w="7501" w:type="dxa"/>
            <w:shd w:val="clear" w:color="auto" w:fill="auto"/>
            <w:vAlign w:val="center"/>
          </w:tcPr>
          <w:p w:rsidR="00E65B58" w:rsidRDefault="00D837CE">
            <w:pPr>
              <w:widowControl/>
              <w:jc w:val="left"/>
              <w:rPr>
                <w:rFonts w:ascii="宋体" w:hAnsi="宋体"/>
                <w:sz w:val="18"/>
                <w:szCs w:val="18"/>
              </w:rPr>
            </w:pPr>
            <w:r>
              <w:rPr>
                <w:rFonts w:ascii="宋体" w:hAnsi="宋体"/>
                <w:sz w:val="18"/>
                <w:szCs w:val="18"/>
              </w:rPr>
              <w:t>业务线数字化+传感网：聚焦跨部门或跨业务环节，形成支持主营业务集成协同的流程级能力；能规范有效开展流程驱动型的能力打造过程管理；支持过程管理动态优化；可实现现有业务效率提升、成本降低、质量提高等预期价值效益目标，并有效拓展延伸业务。</w:t>
            </w:r>
          </w:p>
        </w:tc>
      </w:tr>
      <w:tr w:rsidR="00E65B58">
        <w:trPr>
          <w:jc w:val="center"/>
        </w:trPr>
        <w:tc>
          <w:tcPr>
            <w:tcW w:w="1833" w:type="dxa"/>
            <w:tcBorders>
              <w:bottom w:val="single" w:sz="8" w:space="0" w:color="auto"/>
            </w:tcBorders>
            <w:shd w:val="clear" w:color="auto" w:fill="auto"/>
            <w:vAlign w:val="center"/>
          </w:tcPr>
          <w:p w:rsidR="00E65B58" w:rsidRDefault="00190AE3">
            <w:pPr>
              <w:jc w:val="center"/>
              <w:rPr>
                <w:rFonts w:ascii="宋体" w:hAnsi="宋体"/>
                <w:sz w:val="18"/>
                <w:szCs w:val="18"/>
              </w:rPr>
            </w:pPr>
            <w:r>
              <w:rPr>
                <w:rFonts w:ascii="宋体" w:hAnsi="宋体" w:hint="eastAsia"/>
                <w:sz w:val="18"/>
                <w:szCs w:val="18"/>
              </w:rPr>
              <w:t>D</w:t>
            </w:r>
            <w:r w:rsidR="00D837CE">
              <w:rPr>
                <w:rFonts w:ascii="宋体" w:hAnsi="宋体"/>
                <w:sz w:val="18"/>
                <w:szCs w:val="18"/>
              </w:rPr>
              <w:t>级</w:t>
            </w:r>
          </w:p>
        </w:tc>
        <w:tc>
          <w:tcPr>
            <w:tcW w:w="7501" w:type="dxa"/>
            <w:tcBorders>
              <w:bottom w:val="single" w:sz="8" w:space="0" w:color="auto"/>
            </w:tcBorders>
            <w:shd w:val="clear" w:color="auto" w:fill="auto"/>
            <w:vAlign w:val="center"/>
          </w:tcPr>
          <w:p w:rsidR="00E65B58" w:rsidRDefault="00D837CE">
            <w:pPr>
              <w:widowControl/>
              <w:jc w:val="left"/>
              <w:rPr>
                <w:rFonts w:ascii="宋体" w:hAnsi="宋体"/>
                <w:sz w:val="18"/>
                <w:szCs w:val="18"/>
              </w:rPr>
            </w:pPr>
            <w:r>
              <w:rPr>
                <w:rFonts w:ascii="宋体" w:hAnsi="宋体"/>
                <w:sz w:val="18"/>
                <w:szCs w:val="18"/>
              </w:rPr>
              <w:t>以手工记录和EXCEL为主进行分析和管理，没有信息化系统应用。</w:t>
            </w:r>
          </w:p>
        </w:tc>
      </w:tr>
    </w:tbl>
    <w:p w:rsidR="00E65B58" w:rsidRDefault="00E65B58">
      <w:pPr>
        <w:pStyle w:val="affffe"/>
        <w:ind w:firstLine="420"/>
      </w:pPr>
    </w:p>
    <w:p w:rsidR="00E65B58" w:rsidRDefault="00E65B58">
      <w:pPr>
        <w:pStyle w:val="affffe"/>
        <w:ind w:firstLine="420"/>
      </w:pPr>
    </w:p>
    <w:p w:rsidR="00E65B58" w:rsidRDefault="00E65B58">
      <w:pPr>
        <w:pStyle w:val="affffe"/>
        <w:ind w:firstLine="420"/>
      </w:pPr>
    </w:p>
    <w:p w:rsidR="00E65B58" w:rsidRDefault="00D837CE">
      <w:pPr>
        <w:pStyle w:val="affffe"/>
        <w:ind w:firstLineChars="0" w:firstLine="0"/>
        <w:jc w:val="center"/>
      </w:pPr>
      <w:bookmarkStart w:id="93" w:name="BookMark8"/>
      <w:bookmarkEnd w:id="89"/>
      <w:r>
        <w:rPr>
          <w:noProof/>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E65B58">
      <w:headerReference w:type="even" r:id="rId35"/>
      <w:headerReference w:type="default" r:id="rId36"/>
      <w:footerReference w:type="even" r:id="rId37"/>
      <w:footerReference w:type="default" r:id="rId38"/>
      <w:pgSz w:w="11906" w:h="16838"/>
      <w:pgMar w:top="2409" w:right="1134" w:bottom="1134" w:left="1134" w:header="1418" w:footer="1134" w:gutter="283"/>
      <w:cols w:space="0"/>
      <w:formProt w:val="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57" w:rsidRDefault="00980257">
      <w:pPr>
        <w:spacing w:line="240" w:lineRule="auto"/>
      </w:pPr>
      <w:r>
        <w:separator/>
      </w:r>
    </w:p>
  </w:endnote>
  <w:endnote w:type="continuationSeparator" w:id="0">
    <w:p w:rsidR="00980257" w:rsidRDefault="00980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a"/>
    </w:pPr>
    <w:r>
      <w:fldChar w:fldCharType="begin"/>
    </w:r>
    <w:r>
      <w:instrText xml:space="preserve"> PAGE   \* MERGEFORMAT \* MERGEFORMAT </w:instrText>
    </w:r>
    <w:r>
      <w:fldChar w:fldCharType="separate"/>
    </w:r>
    <w:r w:rsidR="004256B1">
      <w:rPr>
        <w:noProof/>
      </w:rPr>
      <w:t>14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b"/>
    </w:pPr>
    <w:r>
      <w:fldChar w:fldCharType="begin"/>
    </w:r>
    <w:r>
      <w:instrText>PAGE   \* MERGEFORMAT</w:instrText>
    </w:r>
    <w:r>
      <w:fldChar w:fldCharType="separate"/>
    </w:r>
    <w:r w:rsidR="004256B1" w:rsidRPr="004256B1">
      <w:rPr>
        <w:noProof/>
        <w:lang w:val="zh-CN"/>
      </w:rPr>
      <w:t>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a"/>
    </w:pPr>
    <w:r>
      <w:fldChar w:fldCharType="begin"/>
    </w:r>
    <w:r>
      <w:instrText xml:space="preserve"> PAGE   \* MERGEFORMAT \* MERGEFORMAT </w:instrText>
    </w:r>
    <w:r>
      <w:fldChar w:fldCharType="separate"/>
    </w:r>
    <w:r w:rsidR="004256B1">
      <w:rPr>
        <w:noProof/>
      </w:rPr>
      <w:t>16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b"/>
    </w:pPr>
    <w:r>
      <w:fldChar w:fldCharType="begin"/>
    </w:r>
    <w:r>
      <w:instrText>PAGE   \* MERGEFORMAT</w:instrText>
    </w:r>
    <w:r>
      <w:fldChar w:fldCharType="separate"/>
    </w:r>
    <w:r w:rsidRPr="00951615">
      <w:rPr>
        <w:noProof/>
        <w:lang w:val="zh-CN"/>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Pr="00566A2B" w:rsidRDefault="00566A2B" w:rsidP="00566A2B">
    <w:pPr>
      <w:pStyle w:val="affffa"/>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rsidP="00566A2B">
    <w:pPr>
      <w:pStyle w:val="affffb"/>
    </w:pPr>
    <w:r>
      <w:fldChar w:fldCharType="begin"/>
    </w:r>
    <w:r>
      <w:instrText>PAGE   \* MERGEFORMAT</w:instrText>
    </w:r>
    <w:r>
      <w:fldChar w:fldCharType="separate"/>
    </w:r>
    <w:r w:rsidR="004256B1" w:rsidRPr="004256B1">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2B" w:rsidRPr="00566A2B" w:rsidRDefault="00566A2B" w:rsidP="00566A2B">
    <w:pPr>
      <w:pStyle w:val="affffa"/>
    </w:pPr>
    <w:r>
      <w:fldChar w:fldCharType="begin"/>
    </w:r>
    <w:r>
      <w:instrText xml:space="preserve"> PAGE   \* MERGEFORMAT \* MERGEFORMAT </w:instrText>
    </w:r>
    <w:r>
      <w:fldChar w:fldCharType="separate"/>
    </w:r>
    <w:r w:rsidR="004256B1">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2B" w:rsidRDefault="00566A2B" w:rsidP="00566A2B">
    <w:pPr>
      <w:pStyle w:val="affffb"/>
    </w:pPr>
    <w:r>
      <w:fldChar w:fldCharType="begin"/>
    </w:r>
    <w:r>
      <w:instrText>PAGE   \* MERGEFORMAT</w:instrText>
    </w:r>
    <w:r>
      <w:fldChar w:fldCharType="separate"/>
    </w:r>
    <w:r w:rsidRPr="00566A2B">
      <w:rPr>
        <w:noProof/>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a"/>
    </w:pPr>
    <w:r>
      <w:fldChar w:fldCharType="begin"/>
    </w:r>
    <w:r>
      <w:instrText xml:space="preserve"> PAGE   \* MERGEFORMAT \* MERGEFORMAT </w:instrText>
    </w:r>
    <w:r>
      <w:fldChar w:fldCharType="separate"/>
    </w:r>
    <w:r w:rsidR="004256B1">
      <w:rPr>
        <w:noProof/>
      </w:rP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b"/>
    </w:pPr>
    <w:r>
      <w:fldChar w:fldCharType="begin"/>
    </w:r>
    <w:r>
      <w:instrText>PAGE   \* MERGEFORMAT</w:instrText>
    </w:r>
    <w:r>
      <w:fldChar w:fldCharType="separate"/>
    </w:r>
    <w:r w:rsidR="004256B1" w:rsidRPr="004256B1">
      <w:rPr>
        <w:noProof/>
        <w:lang w:val="zh-CN"/>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57" w:rsidRDefault="00980257">
      <w:pPr>
        <w:spacing w:line="240" w:lineRule="auto"/>
      </w:pPr>
      <w:r>
        <w:separator/>
      </w:r>
    </w:p>
  </w:footnote>
  <w:footnote w:type="continuationSeparator" w:id="0">
    <w:p w:rsidR="00980257" w:rsidRDefault="009802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4"/>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3"/>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4"/>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3"/>
    </w:pPr>
    <w:r>
      <w:fldChar w:fldCharType="begin"/>
    </w:r>
    <w:r>
      <w:instrText xml:space="preserve"> STYLEREF  标准文件_文件编号  \* MERGEFORMAT </w:instrText>
    </w:r>
    <w:r>
      <w:fldChar w:fldCharType="separate"/>
    </w:r>
    <w:r>
      <w:rPr>
        <w:noProof/>
      </w:rPr>
      <w:t>DB 3205/T XXXX</w:t>
    </w:r>
    <w:r>
      <w:rPr>
        <w:noProof/>
      </w:rPr>
      <w:t>—</w:t>
    </w:r>
    <w:r>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Pr="00566A2B" w:rsidRDefault="00566A2B" w:rsidP="00566A2B">
    <w:pPr>
      <w:pStyle w:val="afffff4"/>
    </w:pPr>
    <w:r>
      <w:fldChar w:fldCharType="begin"/>
    </w:r>
    <w:r>
      <w:instrText xml:space="preserve"> STYLEREF  标准文件_文件编号 \* MERGEFORMAT </w:instrText>
    </w:r>
    <w:r>
      <w:fldChar w:fldCharType="separate"/>
    </w:r>
    <w:r>
      <w:rPr>
        <w:noProof/>
      </w:rPr>
      <w:t>DB 3205/T XXXX</w:t>
    </w:r>
    <w:r>
      <w:rPr>
        <w:noProof/>
      </w:rPr>
      <w:t>—</w:t>
    </w:r>
    <w:r>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rsidP="00566A2B">
    <w:pPr>
      <w:pStyle w:val="afffff3"/>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2B" w:rsidRPr="00566A2B" w:rsidRDefault="00566A2B" w:rsidP="00566A2B">
    <w:pPr>
      <w:pStyle w:val="afffff4"/>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2B" w:rsidRDefault="00566A2B" w:rsidP="00566A2B">
    <w:pPr>
      <w:pStyle w:val="afffff3"/>
    </w:pPr>
    <w:r>
      <w:fldChar w:fldCharType="begin"/>
    </w:r>
    <w:r>
      <w:instrText xml:space="preserve"> STYLEREF  标准文件_文件编号  \* MERGEFORMAT </w:instrText>
    </w:r>
    <w:r>
      <w:fldChar w:fldCharType="separate"/>
    </w:r>
    <w:r>
      <w:rPr>
        <w:noProof/>
      </w:rPr>
      <w:t>DB 3205/T XXXX</w:t>
    </w:r>
    <w:r>
      <w:rPr>
        <w:noProof/>
      </w:rPr>
      <w:t>—</w:t>
    </w:r>
    <w:r>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4"/>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1" w:rsidRDefault="000A21A1">
    <w:pPr>
      <w:pStyle w:val="afffff3"/>
    </w:pPr>
    <w:r>
      <w:fldChar w:fldCharType="begin"/>
    </w:r>
    <w:r>
      <w:instrText xml:space="preserve"> STYLEREF  标准文件_文件编号  \* MERGEFORMAT </w:instrText>
    </w:r>
    <w:r>
      <w:fldChar w:fldCharType="separate"/>
    </w:r>
    <w:r w:rsidR="004256B1">
      <w:rPr>
        <w:noProof/>
      </w:rPr>
      <w:t>DB 3205/T XXXX</w:t>
    </w:r>
    <w:r w:rsidR="004256B1">
      <w:rPr>
        <w:noProof/>
      </w:rPr>
      <w:t>—</w:t>
    </w:r>
    <w:r w:rsidR="004256B1">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3687"/>
        </w:tabs>
        <w:ind w:left="3687"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84" w:firstLine="0"/>
      </w:pPr>
      <w:rPr>
        <w:rFonts w:ascii="黑体" w:eastAsia="黑体" w:hint="eastAsia"/>
        <w:b w:val="0"/>
        <w:i w:val="0"/>
        <w:color w:val="auto"/>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ocumentProtection w:edit="forms" w:enforcement="0"/>
  <w:defaultTabStop w:val="420"/>
  <w:evenAndOddHeaders/>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wMjBlYTQ1MDk5NjdmYTMyYTZmNTQ0MjJhMWNiYTcifQ=="/>
  </w:docVars>
  <w:rsids>
    <w:rsidRoot w:val="0069022C"/>
    <w:rsid w:val="0000040A"/>
    <w:rsid w:val="00000A94"/>
    <w:rsid w:val="00001972"/>
    <w:rsid w:val="00001D9A"/>
    <w:rsid w:val="00002032"/>
    <w:rsid w:val="00007B3A"/>
    <w:rsid w:val="000107E0"/>
    <w:rsid w:val="00011FDE"/>
    <w:rsid w:val="00012FFD"/>
    <w:rsid w:val="00014162"/>
    <w:rsid w:val="00014340"/>
    <w:rsid w:val="00014899"/>
    <w:rsid w:val="00016662"/>
    <w:rsid w:val="00016A9C"/>
    <w:rsid w:val="00022184"/>
    <w:rsid w:val="00022762"/>
    <w:rsid w:val="000238E0"/>
    <w:rsid w:val="000249DB"/>
    <w:rsid w:val="0002595E"/>
    <w:rsid w:val="000303C3"/>
    <w:rsid w:val="000331D3"/>
    <w:rsid w:val="000346A5"/>
    <w:rsid w:val="000359C3"/>
    <w:rsid w:val="00035A7D"/>
    <w:rsid w:val="000365ED"/>
    <w:rsid w:val="000416BC"/>
    <w:rsid w:val="0004249A"/>
    <w:rsid w:val="00042874"/>
    <w:rsid w:val="00043282"/>
    <w:rsid w:val="00044286"/>
    <w:rsid w:val="00047757"/>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2BA"/>
    <w:rsid w:val="0007532D"/>
    <w:rsid w:val="00075B2F"/>
    <w:rsid w:val="00077030"/>
    <w:rsid w:val="000775B5"/>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D76"/>
    <w:rsid w:val="000A0B60"/>
    <w:rsid w:val="000A0EB8"/>
    <w:rsid w:val="000A19FC"/>
    <w:rsid w:val="000A21A1"/>
    <w:rsid w:val="000A296B"/>
    <w:rsid w:val="000A44A5"/>
    <w:rsid w:val="000A7311"/>
    <w:rsid w:val="000A7C71"/>
    <w:rsid w:val="000B060F"/>
    <w:rsid w:val="000B1592"/>
    <w:rsid w:val="000B1FF2"/>
    <w:rsid w:val="000B3CDA"/>
    <w:rsid w:val="000B5E6A"/>
    <w:rsid w:val="000B6A0B"/>
    <w:rsid w:val="000B7CC9"/>
    <w:rsid w:val="000C0F6C"/>
    <w:rsid w:val="000C11DB"/>
    <w:rsid w:val="000C1492"/>
    <w:rsid w:val="000C18F3"/>
    <w:rsid w:val="000C2FBD"/>
    <w:rsid w:val="000C4B41"/>
    <w:rsid w:val="000C57D6"/>
    <w:rsid w:val="000C6362"/>
    <w:rsid w:val="000C7666"/>
    <w:rsid w:val="000D0A9C"/>
    <w:rsid w:val="000D1795"/>
    <w:rsid w:val="000D329A"/>
    <w:rsid w:val="000D4B9C"/>
    <w:rsid w:val="000D4EB6"/>
    <w:rsid w:val="000D753B"/>
    <w:rsid w:val="000D7B1A"/>
    <w:rsid w:val="000E40A3"/>
    <w:rsid w:val="000E4C9E"/>
    <w:rsid w:val="000E561C"/>
    <w:rsid w:val="000E6FD7"/>
    <w:rsid w:val="000F06E1"/>
    <w:rsid w:val="000F0E3C"/>
    <w:rsid w:val="000F125F"/>
    <w:rsid w:val="000F19D5"/>
    <w:rsid w:val="000F337E"/>
    <w:rsid w:val="000F35D0"/>
    <w:rsid w:val="000F4AEA"/>
    <w:rsid w:val="000F5742"/>
    <w:rsid w:val="000F633F"/>
    <w:rsid w:val="000F67E9"/>
    <w:rsid w:val="00101C25"/>
    <w:rsid w:val="00104926"/>
    <w:rsid w:val="00113B1E"/>
    <w:rsid w:val="0011711C"/>
    <w:rsid w:val="0012059C"/>
    <w:rsid w:val="0012149D"/>
    <w:rsid w:val="001245A8"/>
    <w:rsid w:val="00124E4F"/>
    <w:rsid w:val="001260B7"/>
    <w:rsid w:val="001265CB"/>
    <w:rsid w:val="001321C6"/>
    <w:rsid w:val="001325C4"/>
    <w:rsid w:val="00133010"/>
    <w:rsid w:val="001338EE"/>
    <w:rsid w:val="00133AAE"/>
    <w:rsid w:val="00135323"/>
    <w:rsid w:val="001356C4"/>
    <w:rsid w:val="00141114"/>
    <w:rsid w:val="00142776"/>
    <w:rsid w:val="00142969"/>
    <w:rsid w:val="001446C2"/>
    <w:rsid w:val="001457E7"/>
    <w:rsid w:val="00145D9D"/>
    <w:rsid w:val="00146388"/>
    <w:rsid w:val="00150057"/>
    <w:rsid w:val="001529E5"/>
    <w:rsid w:val="00153C7E"/>
    <w:rsid w:val="00156B25"/>
    <w:rsid w:val="00156C65"/>
    <w:rsid w:val="00156E1A"/>
    <w:rsid w:val="00157894"/>
    <w:rsid w:val="00157B55"/>
    <w:rsid w:val="001613D1"/>
    <w:rsid w:val="001642FA"/>
    <w:rsid w:val="001649EB"/>
    <w:rsid w:val="00164BAF"/>
    <w:rsid w:val="00164C24"/>
    <w:rsid w:val="00164FA8"/>
    <w:rsid w:val="00165065"/>
    <w:rsid w:val="00165434"/>
    <w:rsid w:val="0016580B"/>
    <w:rsid w:val="00165F49"/>
    <w:rsid w:val="00166B88"/>
    <w:rsid w:val="0016770A"/>
    <w:rsid w:val="00167D30"/>
    <w:rsid w:val="00170804"/>
    <w:rsid w:val="001708E9"/>
    <w:rsid w:val="00172AFA"/>
    <w:rsid w:val="0017340B"/>
    <w:rsid w:val="00173FB1"/>
    <w:rsid w:val="00176D7F"/>
    <w:rsid w:val="00176DFD"/>
    <w:rsid w:val="001852C9"/>
    <w:rsid w:val="00190087"/>
    <w:rsid w:val="00190AE3"/>
    <w:rsid w:val="001913C4"/>
    <w:rsid w:val="0019348F"/>
    <w:rsid w:val="00193A07"/>
    <w:rsid w:val="00194C95"/>
    <w:rsid w:val="00195C34"/>
    <w:rsid w:val="00195D2E"/>
    <w:rsid w:val="00196EF5"/>
    <w:rsid w:val="001A1A53"/>
    <w:rsid w:val="001A234A"/>
    <w:rsid w:val="001A30FF"/>
    <w:rsid w:val="001A4CF3"/>
    <w:rsid w:val="001A5301"/>
    <w:rsid w:val="001B06E8"/>
    <w:rsid w:val="001B71D0"/>
    <w:rsid w:val="001B71EE"/>
    <w:rsid w:val="001B7B6B"/>
    <w:rsid w:val="001C04A8"/>
    <w:rsid w:val="001C2C03"/>
    <w:rsid w:val="001C42F7"/>
    <w:rsid w:val="001C49E5"/>
    <w:rsid w:val="001C680C"/>
    <w:rsid w:val="001C7F18"/>
    <w:rsid w:val="001C7F6F"/>
    <w:rsid w:val="001C7FEA"/>
    <w:rsid w:val="001D0499"/>
    <w:rsid w:val="001D0BBE"/>
    <w:rsid w:val="001D0ED4"/>
    <w:rsid w:val="001D1815"/>
    <w:rsid w:val="001D1EEE"/>
    <w:rsid w:val="001D212F"/>
    <w:rsid w:val="001D29D7"/>
    <w:rsid w:val="001D2DE7"/>
    <w:rsid w:val="001D411C"/>
    <w:rsid w:val="001D5C24"/>
    <w:rsid w:val="001D5E86"/>
    <w:rsid w:val="001E1B6A"/>
    <w:rsid w:val="001E2484"/>
    <w:rsid w:val="001E3CC4"/>
    <w:rsid w:val="001E4882"/>
    <w:rsid w:val="001E73AB"/>
    <w:rsid w:val="001F092D"/>
    <w:rsid w:val="001F0F51"/>
    <w:rsid w:val="001F143A"/>
    <w:rsid w:val="001F1605"/>
    <w:rsid w:val="001F2508"/>
    <w:rsid w:val="001F4816"/>
    <w:rsid w:val="001F4EE9"/>
    <w:rsid w:val="001F69B4"/>
    <w:rsid w:val="001F77C7"/>
    <w:rsid w:val="00200183"/>
    <w:rsid w:val="00200333"/>
    <w:rsid w:val="0020107D"/>
    <w:rsid w:val="00202AA4"/>
    <w:rsid w:val="00202ED0"/>
    <w:rsid w:val="002031F7"/>
    <w:rsid w:val="002040E6"/>
    <w:rsid w:val="0020527B"/>
    <w:rsid w:val="00205472"/>
    <w:rsid w:val="00205F2C"/>
    <w:rsid w:val="00206CFE"/>
    <w:rsid w:val="00210B15"/>
    <w:rsid w:val="002142EA"/>
    <w:rsid w:val="00215D76"/>
    <w:rsid w:val="002204BB"/>
    <w:rsid w:val="0022061B"/>
    <w:rsid w:val="00221B79"/>
    <w:rsid w:val="00221C6B"/>
    <w:rsid w:val="002253A1"/>
    <w:rsid w:val="00225CF8"/>
    <w:rsid w:val="00226211"/>
    <w:rsid w:val="002273C7"/>
    <w:rsid w:val="00227690"/>
    <w:rsid w:val="0022794E"/>
    <w:rsid w:val="00232A27"/>
    <w:rsid w:val="00233D64"/>
    <w:rsid w:val="0023482A"/>
    <w:rsid w:val="002359CB"/>
    <w:rsid w:val="00235FF7"/>
    <w:rsid w:val="002374F8"/>
    <w:rsid w:val="0024334A"/>
    <w:rsid w:val="00243540"/>
    <w:rsid w:val="0024497B"/>
    <w:rsid w:val="0024515B"/>
    <w:rsid w:val="00246021"/>
    <w:rsid w:val="0024666E"/>
    <w:rsid w:val="00247F52"/>
    <w:rsid w:val="00250B25"/>
    <w:rsid w:val="00250BBE"/>
    <w:rsid w:val="002515C2"/>
    <w:rsid w:val="0025194F"/>
    <w:rsid w:val="00252323"/>
    <w:rsid w:val="00257CB2"/>
    <w:rsid w:val="0026148A"/>
    <w:rsid w:val="002624F6"/>
    <w:rsid w:val="00262696"/>
    <w:rsid w:val="00263501"/>
    <w:rsid w:val="00263D25"/>
    <w:rsid w:val="002643C3"/>
    <w:rsid w:val="00264A0C"/>
    <w:rsid w:val="00265B7A"/>
    <w:rsid w:val="00266EEB"/>
    <w:rsid w:val="00267EF4"/>
    <w:rsid w:val="00270CB8"/>
    <w:rsid w:val="0027279F"/>
    <w:rsid w:val="00272B08"/>
    <w:rsid w:val="00281BB8"/>
    <w:rsid w:val="00281E9E"/>
    <w:rsid w:val="00282405"/>
    <w:rsid w:val="00285170"/>
    <w:rsid w:val="00285361"/>
    <w:rsid w:val="00292D60"/>
    <w:rsid w:val="002939AF"/>
    <w:rsid w:val="00293B30"/>
    <w:rsid w:val="00294D34"/>
    <w:rsid w:val="00294E3B"/>
    <w:rsid w:val="0029506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B92"/>
    <w:rsid w:val="002B7332"/>
    <w:rsid w:val="002B7F51"/>
    <w:rsid w:val="002C09E7"/>
    <w:rsid w:val="002C1E06"/>
    <w:rsid w:val="002C1E1C"/>
    <w:rsid w:val="002C3F07"/>
    <w:rsid w:val="002C5278"/>
    <w:rsid w:val="002C7EBB"/>
    <w:rsid w:val="002D06C1"/>
    <w:rsid w:val="002D1ADF"/>
    <w:rsid w:val="002D262B"/>
    <w:rsid w:val="002D42B5"/>
    <w:rsid w:val="002D4F1A"/>
    <w:rsid w:val="002D6EC6"/>
    <w:rsid w:val="002D79AC"/>
    <w:rsid w:val="002E039D"/>
    <w:rsid w:val="002E1523"/>
    <w:rsid w:val="002E4D5A"/>
    <w:rsid w:val="002E5212"/>
    <w:rsid w:val="002E6326"/>
    <w:rsid w:val="002F30E0"/>
    <w:rsid w:val="002F35E4"/>
    <w:rsid w:val="002F3730"/>
    <w:rsid w:val="002F38E1"/>
    <w:rsid w:val="002F7AF6"/>
    <w:rsid w:val="00300E63"/>
    <w:rsid w:val="0030183E"/>
    <w:rsid w:val="00302F5F"/>
    <w:rsid w:val="0030441D"/>
    <w:rsid w:val="00306063"/>
    <w:rsid w:val="00313B85"/>
    <w:rsid w:val="00317988"/>
    <w:rsid w:val="003221B4"/>
    <w:rsid w:val="0032258D"/>
    <w:rsid w:val="00322E62"/>
    <w:rsid w:val="00324D13"/>
    <w:rsid w:val="00324D2A"/>
    <w:rsid w:val="00324EDD"/>
    <w:rsid w:val="00325A02"/>
    <w:rsid w:val="0032649F"/>
    <w:rsid w:val="0032697E"/>
    <w:rsid w:val="003301AF"/>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67F9F"/>
    <w:rsid w:val="003705F4"/>
    <w:rsid w:val="00370D58"/>
    <w:rsid w:val="00371316"/>
    <w:rsid w:val="00376713"/>
    <w:rsid w:val="00381815"/>
    <w:rsid w:val="003819AF"/>
    <w:rsid w:val="003820E9"/>
    <w:rsid w:val="003825FA"/>
    <w:rsid w:val="00382DE7"/>
    <w:rsid w:val="00384FFC"/>
    <w:rsid w:val="00386340"/>
    <w:rsid w:val="003872FC"/>
    <w:rsid w:val="00387ADC"/>
    <w:rsid w:val="00390020"/>
    <w:rsid w:val="003903D6"/>
    <w:rsid w:val="00390EE6"/>
    <w:rsid w:val="0039118F"/>
    <w:rsid w:val="00392851"/>
    <w:rsid w:val="00392AD7"/>
    <w:rsid w:val="003938D9"/>
    <w:rsid w:val="00394376"/>
    <w:rsid w:val="003943FF"/>
    <w:rsid w:val="00395700"/>
    <w:rsid w:val="003974EB"/>
    <w:rsid w:val="00397CC5"/>
    <w:rsid w:val="003A1582"/>
    <w:rsid w:val="003A2210"/>
    <w:rsid w:val="003A4077"/>
    <w:rsid w:val="003A76B5"/>
    <w:rsid w:val="003B09AD"/>
    <w:rsid w:val="003B1F18"/>
    <w:rsid w:val="003B5BF0"/>
    <w:rsid w:val="003B5CE5"/>
    <w:rsid w:val="003B60BF"/>
    <w:rsid w:val="003B6BE3"/>
    <w:rsid w:val="003C010C"/>
    <w:rsid w:val="003C0A6C"/>
    <w:rsid w:val="003C14F8"/>
    <w:rsid w:val="003C4A7E"/>
    <w:rsid w:val="003C5A43"/>
    <w:rsid w:val="003D0519"/>
    <w:rsid w:val="003D0FF6"/>
    <w:rsid w:val="003D262C"/>
    <w:rsid w:val="003D6D61"/>
    <w:rsid w:val="003E0411"/>
    <w:rsid w:val="003E091D"/>
    <w:rsid w:val="003E1C53"/>
    <w:rsid w:val="003E2A69"/>
    <w:rsid w:val="003E2D49"/>
    <w:rsid w:val="003E2FD4"/>
    <w:rsid w:val="003E49F6"/>
    <w:rsid w:val="003E5A74"/>
    <w:rsid w:val="003E6115"/>
    <w:rsid w:val="003E660F"/>
    <w:rsid w:val="003F0841"/>
    <w:rsid w:val="003F10DE"/>
    <w:rsid w:val="003F23D3"/>
    <w:rsid w:val="003F3F08"/>
    <w:rsid w:val="003F49F1"/>
    <w:rsid w:val="003F6272"/>
    <w:rsid w:val="003F63F4"/>
    <w:rsid w:val="00400E72"/>
    <w:rsid w:val="00401400"/>
    <w:rsid w:val="00404869"/>
    <w:rsid w:val="00405884"/>
    <w:rsid w:val="004071CA"/>
    <w:rsid w:val="00407D39"/>
    <w:rsid w:val="0041477A"/>
    <w:rsid w:val="004167A3"/>
    <w:rsid w:val="00423C48"/>
    <w:rsid w:val="00424124"/>
    <w:rsid w:val="004256B1"/>
    <w:rsid w:val="00432DAA"/>
    <w:rsid w:val="00434305"/>
    <w:rsid w:val="00435DF7"/>
    <w:rsid w:val="0044083F"/>
    <w:rsid w:val="00441A57"/>
    <w:rsid w:val="00441AE7"/>
    <w:rsid w:val="00445574"/>
    <w:rsid w:val="004467FB"/>
    <w:rsid w:val="00452D6B"/>
    <w:rsid w:val="00454484"/>
    <w:rsid w:val="0045517B"/>
    <w:rsid w:val="00460BB9"/>
    <w:rsid w:val="004633C6"/>
    <w:rsid w:val="00463B77"/>
    <w:rsid w:val="00463C7B"/>
    <w:rsid w:val="004644A6"/>
    <w:rsid w:val="004659BD"/>
    <w:rsid w:val="00467BBD"/>
    <w:rsid w:val="00470775"/>
    <w:rsid w:val="0047150A"/>
    <w:rsid w:val="004746B1"/>
    <w:rsid w:val="0047583F"/>
    <w:rsid w:val="00475DE8"/>
    <w:rsid w:val="00481C44"/>
    <w:rsid w:val="004847E4"/>
    <w:rsid w:val="00484936"/>
    <w:rsid w:val="00485C89"/>
    <w:rsid w:val="00486BE3"/>
    <w:rsid w:val="004905E4"/>
    <w:rsid w:val="00490A89"/>
    <w:rsid w:val="00490AB4"/>
    <w:rsid w:val="00492F02"/>
    <w:rsid w:val="004939AE"/>
    <w:rsid w:val="004A12DF"/>
    <w:rsid w:val="004A17E6"/>
    <w:rsid w:val="004A1BA8"/>
    <w:rsid w:val="004A4B57"/>
    <w:rsid w:val="004A63FA"/>
    <w:rsid w:val="004A6A5E"/>
    <w:rsid w:val="004B0272"/>
    <w:rsid w:val="004B1D20"/>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DF4"/>
    <w:rsid w:val="004D4406"/>
    <w:rsid w:val="004D7C42"/>
    <w:rsid w:val="004D7E97"/>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27D"/>
    <w:rsid w:val="00510A7B"/>
    <w:rsid w:val="00512F6E"/>
    <w:rsid w:val="00513038"/>
    <w:rsid w:val="00514174"/>
    <w:rsid w:val="00516088"/>
    <w:rsid w:val="00516430"/>
    <w:rsid w:val="00516B0B"/>
    <w:rsid w:val="00521C79"/>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FC4"/>
    <w:rsid w:val="00545CC3"/>
    <w:rsid w:val="005479DA"/>
    <w:rsid w:val="00547BCC"/>
    <w:rsid w:val="0055013B"/>
    <w:rsid w:val="00551F6F"/>
    <w:rsid w:val="00555044"/>
    <w:rsid w:val="00555A70"/>
    <w:rsid w:val="00561475"/>
    <w:rsid w:val="00562625"/>
    <w:rsid w:val="0056487B"/>
    <w:rsid w:val="0056487C"/>
    <w:rsid w:val="00564FB9"/>
    <w:rsid w:val="00565D8C"/>
    <w:rsid w:val="00566A2B"/>
    <w:rsid w:val="00573D9E"/>
    <w:rsid w:val="00574D6B"/>
    <w:rsid w:val="005801E3"/>
    <w:rsid w:val="00581802"/>
    <w:rsid w:val="005836A8"/>
    <w:rsid w:val="0058409C"/>
    <w:rsid w:val="00584262"/>
    <w:rsid w:val="00585ACA"/>
    <w:rsid w:val="00586630"/>
    <w:rsid w:val="00587ADD"/>
    <w:rsid w:val="00591E27"/>
    <w:rsid w:val="00596160"/>
    <w:rsid w:val="005966E2"/>
    <w:rsid w:val="00597007"/>
    <w:rsid w:val="005A0966"/>
    <w:rsid w:val="005A11B7"/>
    <w:rsid w:val="005A260B"/>
    <w:rsid w:val="005A2EE2"/>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BB6"/>
    <w:rsid w:val="005D4171"/>
    <w:rsid w:val="005D6A95"/>
    <w:rsid w:val="005D6B2C"/>
    <w:rsid w:val="005D6D9C"/>
    <w:rsid w:val="005D74B0"/>
    <w:rsid w:val="005E2335"/>
    <w:rsid w:val="005E34CA"/>
    <w:rsid w:val="005E3C18"/>
    <w:rsid w:val="005E6812"/>
    <w:rsid w:val="005E7881"/>
    <w:rsid w:val="005E78E0"/>
    <w:rsid w:val="005F0D9C"/>
    <w:rsid w:val="005F284E"/>
    <w:rsid w:val="005F30FE"/>
    <w:rsid w:val="005F4712"/>
    <w:rsid w:val="005F759D"/>
    <w:rsid w:val="006015CE"/>
    <w:rsid w:val="006039D8"/>
    <w:rsid w:val="00604784"/>
    <w:rsid w:val="00606419"/>
    <w:rsid w:val="00607D29"/>
    <w:rsid w:val="00612952"/>
    <w:rsid w:val="00614CC1"/>
    <w:rsid w:val="00615A9D"/>
    <w:rsid w:val="00617387"/>
    <w:rsid w:val="006205D6"/>
    <w:rsid w:val="0062246E"/>
    <w:rsid w:val="006252D8"/>
    <w:rsid w:val="006259BC"/>
    <w:rsid w:val="0062636B"/>
    <w:rsid w:val="00626AF6"/>
    <w:rsid w:val="00627AE0"/>
    <w:rsid w:val="00632182"/>
    <w:rsid w:val="00632AE0"/>
    <w:rsid w:val="00633C17"/>
    <w:rsid w:val="00634D9E"/>
    <w:rsid w:val="00636E3E"/>
    <w:rsid w:val="006379F7"/>
    <w:rsid w:val="00637E4D"/>
    <w:rsid w:val="00640620"/>
    <w:rsid w:val="00641A1F"/>
    <w:rsid w:val="00641BEA"/>
    <w:rsid w:val="00642F4D"/>
    <w:rsid w:val="00645904"/>
    <w:rsid w:val="00651ACB"/>
    <w:rsid w:val="00651C47"/>
    <w:rsid w:val="00652AB2"/>
    <w:rsid w:val="00652D99"/>
    <w:rsid w:val="00653FED"/>
    <w:rsid w:val="00654EC0"/>
    <w:rsid w:val="0065525B"/>
    <w:rsid w:val="00655D4F"/>
    <w:rsid w:val="00656D29"/>
    <w:rsid w:val="00660A4F"/>
    <w:rsid w:val="006640E5"/>
    <w:rsid w:val="006646F1"/>
    <w:rsid w:val="00664929"/>
    <w:rsid w:val="00664F62"/>
    <w:rsid w:val="006655E1"/>
    <w:rsid w:val="00672060"/>
    <w:rsid w:val="00672BFD"/>
    <w:rsid w:val="00672CED"/>
    <w:rsid w:val="006770F4"/>
    <w:rsid w:val="00677A84"/>
    <w:rsid w:val="0068026D"/>
    <w:rsid w:val="00680A27"/>
    <w:rsid w:val="006816A4"/>
    <w:rsid w:val="006819B8"/>
    <w:rsid w:val="006840A6"/>
    <w:rsid w:val="006850CD"/>
    <w:rsid w:val="00685AAB"/>
    <w:rsid w:val="006869DB"/>
    <w:rsid w:val="00686B35"/>
    <w:rsid w:val="0069022C"/>
    <w:rsid w:val="00692C87"/>
    <w:rsid w:val="00695D22"/>
    <w:rsid w:val="006A07AA"/>
    <w:rsid w:val="006A25E5"/>
    <w:rsid w:val="006A2B46"/>
    <w:rsid w:val="006A336D"/>
    <w:rsid w:val="006A37B9"/>
    <w:rsid w:val="006B2672"/>
    <w:rsid w:val="006B390D"/>
    <w:rsid w:val="006B4055"/>
    <w:rsid w:val="006B54BF"/>
    <w:rsid w:val="006B5F44"/>
    <w:rsid w:val="006B5F90"/>
    <w:rsid w:val="006B62E4"/>
    <w:rsid w:val="006C1BBA"/>
    <w:rsid w:val="006C2079"/>
    <w:rsid w:val="006C2121"/>
    <w:rsid w:val="006C5A62"/>
    <w:rsid w:val="006C5D68"/>
    <w:rsid w:val="006C6976"/>
    <w:rsid w:val="006C6AD3"/>
    <w:rsid w:val="006C6DD0"/>
    <w:rsid w:val="006D04EA"/>
    <w:rsid w:val="006D16C4"/>
    <w:rsid w:val="006D3E96"/>
    <w:rsid w:val="006D4515"/>
    <w:rsid w:val="006D4BB1"/>
    <w:rsid w:val="006D6593"/>
    <w:rsid w:val="006E07CA"/>
    <w:rsid w:val="006E10E9"/>
    <w:rsid w:val="006E23EA"/>
    <w:rsid w:val="006E3DA6"/>
    <w:rsid w:val="006F03A8"/>
    <w:rsid w:val="006F2ACA"/>
    <w:rsid w:val="006F2ADC"/>
    <w:rsid w:val="006F2BFE"/>
    <w:rsid w:val="006F31E9"/>
    <w:rsid w:val="006F6284"/>
    <w:rsid w:val="007002B8"/>
    <w:rsid w:val="007002C5"/>
    <w:rsid w:val="007013F2"/>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6177"/>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2505"/>
    <w:rsid w:val="00773C1F"/>
    <w:rsid w:val="00774DA4"/>
    <w:rsid w:val="00776599"/>
    <w:rsid w:val="0078114B"/>
    <w:rsid w:val="00781808"/>
    <w:rsid w:val="00781809"/>
    <w:rsid w:val="00781DD2"/>
    <w:rsid w:val="00783ECF"/>
    <w:rsid w:val="0078413A"/>
    <w:rsid w:val="00790EC2"/>
    <w:rsid w:val="00792C51"/>
    <w:rsid w:val="007959E8"/>
    <w:rsid w:val="00795E9C"/>
    <w:rsid w:val="007A0521"/>
    <w:rsid w:val="007A2E12"/>
    <w:rsid w:val="007A3475"/>
    <w:rsid w:val="007A41C8"/>
    <w:rsid w:val="007A54CE"/>
    <w:rsid w:val="007A6FD9"/>
    <w:rsid w:val="007A7169"/>
    <w:rsid w:val="007A7FFA"/>
    <w:rsid w:val="007B04EB"/>
    <w:rsid w:val="007B0D4F"/>
    <w:rsid w:val="007B4A7A"/>
    <w:rsid w:val="007B5A3D"/>
    <w:rsid w:val="007B5B95"/>
    <w:rsid w:val="007B6028"/>
    <w:rsid w:val="007B68EA"/>
    <w:rsid w:val="007B7453"/>
    <w:rsid w:val="007C1E8B"/>
    <w:rsid w:val="007C211E"/>
    <w:rsid w:val="007C25B8"/>
    <w:rsid w:val="007C2D89"/>
    <w:rsid w:val="007C4593"/>
    <w:rsid w:val="007C5309"/>
    <w:rsid w:val="007C6069"/>
    <w:rsid w:val="007D06C4"/>
    <w:rsid w:val="007D1352"/>
    <w:rsid w:val="007D2508"/>
    <w:rsid w:val="007D346A"/>
    <w:rsid w:val="007D5137"/>
    <w:rsid w:val="007D6518"/>
    <w:rsid w:val="007D76BD"/>
    <w:rsid w:val="007E0BF1"/>
    <w:rsid w:val="007E1B12"/>
    <w:rsid w:val="007E4BAD"/>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D18"/>
    <w:rsid w:val="0083348C"/>
    <w:rsid w:val="008373D3"/>
    <w:rsid w:val="00840171"/>
    <w:rsid w:val="00840617"/>
    <w:rsid w:val="00840F84"/>
    <w:rsid w:val="00842A47"/>
    <w:rsid w:val="00843C13"/>
    <w:rsid w:val="008454F8"/>
    <w:rsid w:val="008456A5"/>
    <w:rsid w:val="00846402"/>
    <w:rsid w:val="0085173A"/>
    <w:rsid w:val="00856316"/>
    <w:rsid w:val="008573AA"/>
    <w:rsid w:val="008603CE"/>
    <w:rsid w:val="00860B42"/>
    <w:rsid w:val="008620FC"/>
    <w:rsid w:val="008627A5"/>
    <w:rsid w:val="00862937"/>
    <w:rsid w:val="00863E05"/>
    <w:rsid w:val="00865ACA"/>
    <w:rsid w:val="00865D28"/>
    <w:rsid w:val="00865F85"/>
    <w:rsid w:val="00867381"/>
    <w:rsid w:val="00867C10"/>
    <w:rsid w:val="00870439"/>
    <w:rsid w:val="00870DA1"/>
    <w:rsid w:val="00874041"/>
    <w:rsid w:val="00874322"/>
    <w:rsid w:val="00877B14"/>
    <w:rsid w:val="00880844"/>
    <w:rsid w:val="00883F93"/>
    <w:rsid w:val="00884427"/>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CE6"/>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986"/>
    <w:rsid w:val="008D0CE8"/>
    <w:rsid w:val="008D2D1D"/>
    <w:rsid w:val="008D453D"/>
    <w:rsid w:val="008D53AD"/>
    <w:rsid w:val="008D562B"/>
    <w:rsid w:val="008D5733"/>
    <w:rsid w:val="008D622B"/>
    <w:rsid w:val="008D666C"/>
    <w:rsid w:val="008D7B54"/>
    <w:rsid w:val="008D7C22"/>
    <w:rsid w:val="008E0C9D"/>
    <w:rsid w:val="008E1648"/>
    <w:rsid w:val="008E1B3E"/>
    <w:rsid w:val="008E2319"/>
    <w:rsid w:val="008E4BB6"/>
    <w:rsid w:val="008E5518"/>
    <w:rsid w:val="008E6A84"/>
    <w:rsid w:val="008F0571"/>
    <w:rsid w:val="008F0CDC"/>
    <w:rsid w:val="008F0E5C"/>
    <w:rsid w:val="008F17A3"/>
    <w:rsid w:val="008F1ED3"/>
    <w:rsid w:val="008F23A5"/>
    <w:rsid w:val="008F4C29"/>
    <w:rsid w:val="008F70BD"/>
    <w:rsid w:val="008F7787"/>
    <w:rsid w:val="008F788F"/>
    <w:rsid w:val="008F7EA2"/>
    <w:rsid w:val="00902722"/>
    <w:rsid w:val="009027BC"/>
    <w:rsid w:val="009062E6"/>
    <w:rsid w:val="00911BE5"/>
    <w:rsid w:val="00913CA9"/>
    <w:rsid w:val="009145AE"/>
    <w:rsid w:val="009146CE"/>
    <w:rsid w:val="00914CA7"/>
    <w:rsid w:val="00914FE7"/>
    <w:rsid w:val="00915C3E"/>
    <w:rsid w:val="009161A8"/>
    <w:rsid w:val="00917C27"/>
    <w:rsid w:val="009245F5"/>
    <w:rsid w:val="0092470E"/>
    <w:rsid w:val="009249EC"/>
    <w:rsid w:val="009273B3"/>
    <w:rsid w:val="009305B5"/>
    <w:rsid w:val="009429D5"/>
    <w:rsid w:val="00942BF1"/>
    <w:rsid w:val="00944DBC"/>
    <w:rsid w:val="00945180"/>
    <w:rsid w:val="00945428"/>
    <w:rsid w:val="0094607B"/>
    <w:rsid w:val="00951615"/>
    <w:rsid w:val="00953604"/>
    <w:rsid w:val="0095496B"/>
    <w:rsid w:val="009610DC"/>
    <w:rsid w:val="00961490"/>
    <w:rsid w:val="0096381A"/>
    <w:rsid w:val="00965B62"/>
    <w:rsid w:val="00965E04"/>
    <w:rsid w:val="00967029"/>
    <w:rsid w:val="009672A9"/>
    <w:rsid w:val="009674AD"/>
    <w:rsid w:val="00967F79"/>
    <w:rsid w:val="00970CDC"/>
    <w:rsid w:val="009725AC"/>
    <w:rsid w:val="00975B83"/>
    <w:rsid w:val="00977010"/>
    <w:rsid w:val="00977D02"/>
    <w:rsid w:val="00980257"/>
    <w:rsid w:val="009809BB"/>
    <w:rsid w:val="00981BCB"/>
    <w:rsid w:val="00982056"/>
    <w:rsid w:val="0098364B"/>
    <w:rsid w:val="0098653D"/>
    <w:rsid w:val="009911AF"/>
    <w:rsid w:val="00991875"/>
    <w:rsid w:val="00991F92"/>
    <w:rsid w:val="00992480"/>
    <w:rsid w:val="00992985"/>
    <w:rsid w:val="00992DC7"/>
    <w:rsid w:val="00993149"/>
    <w:rsid w:val="00993889"/>
    <w:rsid w:val="0099551B"/>
    <w:rsid w:val="00997B48"/>
    <w:rsid w:val="00997BF1"/>
    <w:rsid w:val="009A089C"/>
    <w:rsid w:val="009A118E"/>
    <w:rsid w:val="009A21CD"/>
    <w:rsid w:val="009A278C"/>
    <w:rsid w:val="009A2BC2"/>
    <w:rsid w:val="009A42C1"/>
    <w:rsid w:val="009A5429"/>
    <w:rsid w:val="009A6E92"/>
    <w:rsid w:val="009A72AD"/>
    <w:rsid w:val="009A74B9"/>
    <w:rsid w:val="009B09E0"/>
    <w:rsid w:val="009B0BC5"/>
    <w:rsid w:val="009B1247"/>
    <w:rsid w:val="009B6029"/>
    <w:rsid w:val="009B6971"/>
    <w:rsid w:val="009C27F1"/>
    <w:rsid w:val="009C2FAB"/>
    <w:rsid w:val="009C3152"/>
    <w:rsid w:val="009C4CFA"/>
    <w:rsid w:val="009C5070"/>
    <w:rsid w:val="009C751C"/>
    <w:rsid w:val="009D0A2B"/>
    <w:rsid w:val="009D112C"/>
    <w:rsid w:val="009D4428"/>
    <w:rsid w:val="009D47FA"/>
    <w:rsid w:val="009D4C5B"/>
    <w:rsid w:val="009D50BF"/>
    <w:rsid w:val="009D50D2"/>
    <w:rsid w:val="009D6BCA"/>
    <w:rsid w:val="009E0F62"/>
    <w:rsid w:val="009E4A58"/>
    <w:rsid w:val="009E5A2D"/>
    <w:rsid w:val="009E5AB2"/>
    <w:rsid w:val="009E6219"/>
    <w:rsid w:val="009F03B3"/>
    <w:rsid w:val="009F16FC"/>
    <w:rsid w:val="009F685B"/>
    <w:rsid w:val="00A0095C"/>
    <w:rsid w:val="00A0096C"/>
    <w:rsid w:val="00A01757"/>
    <w:rsid w:val="00A028C0"/>
    <w:rsid w:val="00A02BAE"/>
    <w:rsid w:val="00A06831"/>
    <w:rsid w:val="00A06A6B"/>
    <w:rsid w:val="00A07E47"/>
    <w:rsid w:val="00A129D0"/>
    <w:rsid w:val="00A12C33"/>
    <w:rsid w:val="00A138BA"/>
    <w:rsid w:val="00A13C0F"/>
    <w:rsid w:val="00A14C8E"/>
    <w:rsid w:val="00A153D9"/>
    <w:rsid w:val="00A15F09"/>
    <w:rsid w:val="00A169B6"/>
    <w:rsid w:val="00A1737A"/>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0F7"/>
    <w:rsid w:val="00A55BD6"/>
    <w:rsid w:val="00A55D50"/>
    <w:rsid w:val="00A57142"/>
    <w:rsid w:val="00A648CD"/>
    <w:rsid w:val="00A6537A"/>
    <w:rsid w:val="00A663C0"/>
    <w:rsid w:val="00A67866"/>
    <w:rsid w:val="00A70B07"/>
    <w:rsid w:val="00A723F8"/>
    <w:rsid w:val="00A77CCB"/>
    <w:rsid w:val="00A77DD9"/>
    <w:rsid w:val="00A83D8D"/>
    <w:rsid w:val="00A8446B"/>
    <w:rsid w:val="00A8473F"/>
    <w:rsid w:val="00A862D6"/>
    <w:rsid w:val="00A8715E"/>
    <w:rsid w:val="00A9295B"/>
    <w:rsid w:val="00A93B09"/>
    <w:rsid w:val="00A94247"/>
    <w:rsid w:val="00A952D7"/>
    <w:rsid w:val="00A95A8E"/>
    <w:rsid w:val="00A963F7"/>
    <w:rsid w:val="00A96AD8"/>
    <w:rsid w:val="00AA052C"/>
    <w:rsid w:val="00AA05A3"/>
    <w:rsid w:val="00AA1E45"/>
    <w:rsid w:val="00AA4286"/>
    <w:rsid w:val="00AA456B"/>
    <w:rsid w:val="00AA5762"/>
    <w:rsid w:val="00AA57F5"/>
    <w:rsid w:val="00AA672E"/>
    <w:rsid w:val="00AA6EC9"/>
    <w:rsid w:val="00AB15B0"/>
    <w:rsid w:val="00AB41D5"/>
    <w:rsid w:val="00AB6309"/>
    <w:rsid w:val="00AB6C5F"/>
    <w:rsid w:val="00AB7129"/>
    <w:rsid w:val="00AC27A6"/>
    <w:rsid w:val="00AC30F7"/>
    <w:rsid w:val="00AC3A5A"/>
    <w:rsid w:val="00AC4C6E"/>
    <w:rsid w:val="00AC4D95"/>
    <w:rsid w:val="00AC4F8A"/>
    <w:rsid w:val="00AC5DF4"/>
    <w:rsid w:val="00AD0AEF"/>
    <w:rsid w:val="00AD0DC3"/>
    <w:rsid w:val="00AD11B7"/>
    <w:rsid w:val="00AD1A94"/>
    <w:rsid w:val="00AD1C05"/>
    <w:rsid w:val="00AD2A88"/>
    <w:rsid w:val="00AD4126"/>
    <w:rsid w:val="00AD421C"/>
    <w:rsid w:val="00AD44FA"/>
    <w:rsid w:val="00AE070A"/>
    <w:rsid w:val="00AE101C"/>
    <w:rsid w:val="00AE37E5"/>
    <w:rsid w:val="00AE5EB4"/>
    <w:rsid w:val="00AF0C18"/>
    <w:rsid w:val="00AF0EE2"/>
    <w:rsid w:val="00AF47C5"/>
    <w:rsid w:val="00AF5398"/>
    <w:rsid w:val="00B03C55"/>
    <w:rsid w:val="00B049AF"/>
    <w:rsid w:val="00B07242"/>
    <w:rsid w:val="00B10534"/>
    <w:rsid w:val="00B107FC"/>
    <w:rsid w:val="00B113DB"/>
    <w:rsid w:val="00B11D8A"/>
    <w:rsid w:val="00B12981"/>
    <w:rsid w:val="00B147DD"/>
    <w:rsid w:val="00B156FD"/>
    <w:rsid w:val="00B20A1E"/>
    <w:rsid w:val="00B21F61"/>
    <w:rsid w:val="00B255C1"/>
    <w:rsid w:val="00B261F1"/>
    <w:rsid w:val="00B265BC"/>
    <w:rsid w:val="00B30111"/>
    <w:rsid w:val="00B31FB1"/>
    <w:rsid w:val="00B33952"/>
    <w:rsid w:val="00B33C5E"/>
    <w:rsid w:val="00B342F4"/>
    <w:rsid w:val="00B34369"/>
    <w:rsid w:val="00B34DC2"/>
    <w:rsid w:val="00B368CF"/>
    <w:rsid w:val="00B378E5"/>
    <w:rsid w:val="00B4346D"/>
    <w:rsid w:val="00B440F4"/>
    <w:rsid w:val="00B447A5"/>
    <w:rsid w:val="00B4654C"/>
    <w:rsid w:val="00B47293"/>
    <w:rsid w:val="00B50E50"/>
    <w:rsid w:val="00B52120"/>
    <w:rsid w:val="00B5378F"/>
    <w:rsid w:val="00B54ABC"/>
    <w:rsid w:val="00B54DDE"/>
    <w:rsid w:val="00B557D9"/>
    <w:rsid w:val="00B56FBE"/>
    <w:rsid w:val="00B60ACF"/>
    <w:rsid w:val="00B62B58"/>
    <w:rsid w:val="00B65149"/>
    <w:rsid w:val="00B66567"/>
    <w:rsid w:val="00B66F52"/>
    <w:rsid w:val="00B66FE5"/>
    <w:rsid w:val="00B72880"/>
    <w:rsid w:val="00B758BF"/>
    <w:rsid w:val="00B77EC8"/>
    <w:rsid w:val="00B827A6"/>
    <w:rsid w:val="00B82852"/>
    <w:rsid w:val="00B831CE"/>
    <w:rsid w:val="00B86677"/>
    <w:rsid w:val="00B87131"/>
    <w:rsid w:val="00B939B1"/>
    <w:rsid w:val="00B96D40"/>
    <w:rsid w:val="00B9732A"/>
    <w:rsid w:val="00B97386"/>
    <w:rsid w:val="00BA263B"/>
    <w:rsid w:val="00BA42B2"/>
    <w:rsid w:val="00BA58D4"/>
    <w:rsid w:val="00BA5B9E"/>
    <w:rsid w:val="00BA7C9A"/>
    <w:rsid w:val="00BB5531"/>
    <w:rsid w:val="00BB5F8F"/>
    <w:rsid w:val="00BB657A"/>
    <w:rsid w:val="00BC1A4E"/>
    <w:rsid w:val="00BC5DC7"/>
    <w:rsid w:val="00BC6B8B"/>
    <w:rsid w:val="00BC73D8"/>
    <w:rsid w:val="00BD03CB"/>
    <w:rsid w:val="00BD4DC4"/>
    <w:rsid w:val="00BD52D7"/>
    <w:rsid w:val="00BD5AD2"/>
    <w:rsid w:val="00BE22F3"/>
    <w:rsid w:val="00BE5B52"/>
    <w:rsid w:val="00BE7B8D"/>
    <w:rsid w:val="00BF0993"/>
    <w:rsid w:val="00BF10A9"/>
    <w:rsid w:val="00BF1703"/>
    <w:rsid w:val="00BF231C"/>
    <w:rsid w:val="00BF3739"/>
    <w:rsid w:val="00BF462D"/>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17B1"/>
    <w:rsid w:val="00C33E50"/>
    <w:rsid w:val="00C34C20"/>
    <w:rsid w:val="00C35A3E"/>
    <w:rsid w:val="00C37CAC"/>
    <w:rsid w:val="00C37CE5"/>
    <w:rsid w:val="00C42130"/>
    <w:rsid w:val="00C423A4"/>
    <w:rsid w:val="00C44BF5"/>
    <w:rsid w:val="00C521D6"/>
    <w:rsid w:val="00C52A58"/>
    <w:rsid w:val="00C55232"/>
    <w:rsid w:val="00C553A4"/>
    <w:rsid w:val="00C55A06"/>
    <w:rsid w:val="00C55D03"/>
    <w:rsid w:val="00C601BC"/>
    <w:rsid w:val="00C6329F"/>
    <w:rsid w:val="00C63340"/>
    <w:rsid w:val="00C643F9"/>
    <w:rsid w:val="00C64E95"/>
    <w:rsid w:val="00C65624"/>
    <w:rsid w:val="00C71372"/>
    <w:rsid w:val="00C72410"/>
    <w:rsid w:val="00C7287F"/>
    <w:rsid w:val="00C756D3"/>
    <w:rsid w:val="00C76B8A"/>
    <w:rsid w:val="00C80CB8"/>
    <w:rsid w:val="00C819F8"/>
    <w:rsid w:val="00C8248C"/>
    <w:rsid w:val="00C84E33"/>
    <w:rsid w:val="00C86D6F"/>
    <w:rsid w:val="00C905FC"/>
    <w:rsid w:val="00C92D03"/>
    <w:rsid w:val="00C9319C"/>
    <w:rsid w:val="00C9435D"/>
    <w:rsid w:val="00C94DF2"/>
    <w:rsid w:val="00C96741"/>
    <w:rsid w:val="00CA2D1B"/>
    <w:rsid w:val="00CA375D"/>
    <w:rsid w:val="00CA5BA2"/>
    <w:rsid w:val="00CA662A"/>
    <w:rsid w:val="00CA7AFD"/>
    <w:rsid w:val="00CA7C3C"/>
    <w:rsid w:val="00CB0189"/>
    <w:rsid w:val="00CB0BA2"/>
    <w:rsid w:val="00CB1A42"/>
    <w:rsid w:val="00CB1B0C"/>
    <w:rsid w:val="00CB28D7"/>
    <w:rsid w:val="00CB2C0B"/>
    <w:rsid w:val="00CB517D"/>
    <w:rsid w:val="00CC038D"/>
    <w:rsid w:val="00CC08DB"/>
    <w:rsid w:val="00CC1E4A"/>
    <w:rsid w:val="00CC39FF"/>
    <w:rsid w:val="00CC3C2F"/>
    <w:rsid w:val="00CC4AC8"/>
    <w:rsid w:val="00CC5233"/>
    <w:rsid w:val="00CC5DE6"/>
    <w:rsid w:val="00CC6E4E"/>
    <w:rsid w:val="00CC6FE8"/>
    <w:rsid w:val="00CC7202"/>
    <w:rsid w:val="00CD2808"/>
    <w:rsid w:val="00CD28BF"/>
    <w:rsid w:val="00CD33FB"/>
    <w:rsid w:val="00CD4092"/>
    <w:rsid w:val="00CD4A20"/>
    <w:rsid w:val="00CD4A98"/>
    <w:rsid w:val="00CD50A1"/>
    <w:rsid w:val="00CD519E"/>
    <w:rsid w:val="00CE0C4F"/>
    <w:rsid w:val="00CE30EA"/>
    <w:rsid w:val="00CE34D2"/>
    <w:rsid w:val="00CF048A"/>
    <w:rsid w:val="00CF155A"/>
    <w:rsid w:val="00CF2947"/>
    <w:rsid w:val="00CF686F"/>
    <w:rsid w:val="00CF6E60"/>
    <w:rsid w:val="00CF7BCA"/>
    <w:rsid w:val="00D008FD"/>
    <w:rsid w:val="00D01858"/>
    <w:rsid w:val="00D0321C"/>
    <w:rsid w:val="00D035EC"/>
    <w:rsid w:val="00D05B31"/>
    <w:rsid w:val="00D06AB1"/>
    <w:rsid w:val="00D072ED"/>
    <w:rsid w:val="00D07A16"/>
    <w:rsid w:val="00D1067E"/>
    <w:rsid w:val="00D10F50"/>
    <w:rsid w:val="00D11272"/>
    <w:rsid w:val="00D120D6"/>
    <w:rsid w:val="00D126F5"/>
    <w:rsid w:val="00D1489E"/>
    <w:rsid w:val="00D15037"/>
    <w:rsid w:val="00D20737"/>
    <w:rsid w:val="00D21E81"/>
    <w:rsid w:val="00D223DE"/>
    <w:rsid w:val="00D25E37"/>
    <w:rsid w:val="00D2661A"/>
    <w:rsid w:val="00D26978"/>
    <w:rsid w:val="00D27582"/>
    <w:rsid w:val="00D27EC4"/>
    <w:rsid w:val="00D3137A"/>
    <w:rsid w:val="00D31738"/>
    <w:rsid w:val="00D32719"/>
    <w:rsid w:val="00D33333"/>
    <w:rsid w:val="00D33457"/>
    <w:rsid w:val="00D339C9"/>
    <w:rsid w:val="00D352A2"/>
    <w:rsid w:val="00D4162B"/>
    <w:rsid w:val="00D418D0"/>
    <w:rsid w:val="00D4514F"/>
    <w:rsid w:val="00D451E2"/>
    <w:rsid w:val="00D45E89"/>
    <w:rsid w:val="00D45E8D"/>
    <w:rsid w:val="00D466AE"/>
    <w:rsid w:val="00D4734F"/>
    <w:rsid w:val="00D51BF3"/>
    <w:rsid w:val="00D54C9E"/>
    <w:rsid w:val="00D558AD"/>
    <w:rsid w:val="00D64742"/>
    <w:rsid w:val="00D66846"/>
    <w:rsid w:val="00D675FB"/>
    <w:rsid w:val="00D71F25"/>
    <w:rsid w:val="00D72A9C"/>
    <w:rsid w:val="00D77031"/>
    <w:rsid w:val="00D779B3"/>
    <w:rsid w:val="00D837CE"/>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4C6D"/>
    <w:rsid w:val="00DA637B"/>
    <w:rsid w:val="00DA64F8"/>
    <w:rsid w:val="00DA6C15"/>
    <w:rsid w:val="00DB0258"/>
    <w:rsid w:val="00DB38EE"/>
    <w:rsid w:val="00DB498B"/>
    <w:rsid w:val="00DB66CA"/>
    <w:rsid w:val="00DB6BCA"/>
    <w:rsid w:val="00DB73F7"/>
    <w:rsid w:val="00DC0321"/>
    <w:rsid w:val="00DC12CB"/>
    <w:rsid w:val="00DC158D"/>
    <w:rsid w:val="00DC3067"/>
    <w:rsid w:val="00DC370B"/>
    <w:rsid w:val="00DC44B0"/>
    <w:rsid w:val="00DC5B90"/>
    <w:rsid w:val="00DD00FF"/>
    <w:rsid w:val="00DD0619"/>
    <w:rsid w:val="00DD07FB"/>
    <w:rsid w:val="00DD25C6"/>
    <w:rsid w:val="00DD4FE5"/>
    <w:rsid w:val="00DD509D"/>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3B55"/>
    <w:rsid w:val="00E06404"/>
    <w:rsid w:val="00E11A85"/>
    <w:rsid w:val="00E11D1E"/>
    <w:rsid w:val="00E12495"/>
    <w:rsid w:val="00E15CCD"/>
    <w:rsid w:val="00E16BF5"/>
    <w:rsid w:val="00E202EF"/>
    <w:rsid w:val="00E210B5"/>
    <w:rsid w:val="00E23D99"/>
    <w:rsid w:val="00E2552F"/>
    <w:rsid w:val="00E3137A"/>
    <w:rsid w:val="00E32CCF"/>
    <w:rsid w:val="00E34716"/>
    <w:rsid w:val="00E34A98"/>
    <w:rsid w:val="00E35D1E"/>
    <w:rsid w:val="00E364F9"/>
    <w:rsid w:val="00E365FA"/>
    <w:rsid w:val="00E36789"/>
    <w:rsid w:val="00E403E0"/>
    <w:rsid w:val="00E44A83"/>
    <w:rsid w:val="00E502C1"/>
    <w:rsid w:val="00E502DD"/>
    <w:rsid w:val="00E50D3A"/>
    <w:rsid w:val="00E51387"/>
    <w:rsid w:val="00E51E68"/>
    <w:rsid w:val="00E52EFD"/>
    <w:rsid w:val="00E5408A"/>
    <w:rsid w:val="00E56800"/>
    <w:rsid w:val="00E60C63"/>
    <w:rsid w:val="00E62FF9"/>
    <w:rsid w:val="00E635D6"/>
    <w:rsid w:val="00E639BC"/>
    <w:rsid w:val="00E65B58"/>
    <w:rsid w:val="00E664CC"/>
    <w:rsid w:val="00E70232"/>
    <w:rsid w:val="00E70388"/>
    <w:rsid w:val="00E70615"/>
    <w:rsid w:val="00E70F92"/>
    <w:rsid w:val="00E721A6"/>
    <w:rsid w:val="00E740DA"/>
    <w:rsid w:val="00E74C54"/>
    <w:rsid w:val="00E74F81"/>
    <w:rsid w:val="00E77A03"/>
    <w:rsid w:val="00E822E8"/>
    <w:rsid w:val="00E82554"/>
    <w:rsid w:val="00E82606"/>
    <w:rsid w:val="00E846C8"/>
    <w:rsid w:val="00E84957"/>
    <w:rsid w:val="00E84A55"/>
    <w:rsid w:val="00E85BFF"/>
    <w:rsid w:val="00E90391"/>
    <w:rsid w:val="00E906C2"/>
    <w:rsid w:val="00E911F2"/>
    <w:rsid w:val="00E92631"/>
    <w:rsid w:val="00E9311F"/>
    <w:rsid w:val="00E934D1"/>
    <w:rsid w:val="00E94AF0"/>
    <w:rsid w:val="00E95981"/>
    <w:rsid w:val="00E95D13"/>
    <w:rsid w:val="00E95DD3"/>
    <w:rsid w:val="00E969D5"/>
    <w:rsid w:val="00EA0AEE"/>
    <w:rsid w:val="00EA58D1"/>
    <w:rsid w:val="00EA61BC"/>
    <w:rsid w:val="00EA681A"/>
    <w:rsid w:val="00EA735B"/>
    <w:rsid w:val="00EB17DE"/>
    <w:rsid w:val="00EB1E69"/>
    <w:rsid w:val="00EB2086"/>
    <w:rsid w:val="00EB2304"/>
    <w:rsid w:val="00EB3110"/>
    <w:rsid w:val="00EB4C7A"/>
    <w:rsid w:val="00EB5786"/>
    <w:rsid w:val="00EB5EDF"/>
    <w:rsid w:val="00EB60FE"/>
    <w:rsid w:val="00EB74DB"/>
    <w:rsid w:val="00EC5359"/>
    <w:rsid w:val="00EC562A"/>
    <w:rsid w:val="00ED067A"/>
    <w:rsid w:val="00ED2B50"/>
    <w:rsid w:val="00ED5411"/>
    <w:rsid w:val="00EE0350"/>
    <w:rsid w:val="00EE0719"/>
    <w:rsid w:val="00EE0E80"/>
    <w:rsid w:val="00EE13AA"/>
    <w:rsid w:val="00EE54A6"/>
    <w:rsid w:val="00EE613F"/>
    <w:rsid w:val="00EE7295"/>
    <w:rsid w:val="00EE7869"/>
    <w:rsid w:val="00EF054A"/>
    <w:rsid w:val="00EF3235"/>
    <w:rsid w:val="00EF7E72"/>
    <w:rsid w:val="00F06D37"/>
    <w:rsid w:val="00F07B9D"/>
    <w:rsid w:val="00F11586"/>
    <w:rsid w:val="00F1183B"/>
    <w:rsid w:val="00F11C9F"/>
    <w:rsid w:val="00F12263"/>
    <w:rsid w:val="00F1266E"/>
    <w:rsid w:val="00F13A02"/>
    <w:rsid w:val="00F1409D"/>
    <w:rsid w:val="00F14214"/>
    <w:rsid w:val="00F157A9"/>
    <w:rsid w:val="00F25BB6"/>
    <w:rsid w:val="00F2620E"/>
    <w:rsid w:val="00F26974"/>
    <w:rsid w:val="00F26B7E"/>
    <w:rsid w:val="00F27A3B"/>
    <w:rsid w:val="00F30D11"/>
    <w:rsid w:val="00F319CB"/>
    <w:rsid w:val="00F33817"/>
    <w:rsid w:val="00F4062F"/>
    <w:rsid w:val="00F420D5"/>
    <w:rsid w:val="00F44934"/>
    <w:rsid w:val="00F451EA"/>
    <w:rsid w:val="00F45447"/>
    <w:rsid w:val="00F456C6"/>
    <w:rsid w:val="00F4577B"/>
    <w:rsid w:val="00F46496"/>
    <w:rsid w:val="00F474D0"/>
    <w:rsid w:val="00F50179"/>
    <w:rsid w:val="00F515EE"/>
    <w:rsid w:val="00F56511"/>
    <w:rsid w:val="00F6194E"/>
    <w:rsid w:val="00F623AC"/>
    <w:rsid w:val="00F628B8"/>
    <w:rsid w:val="00F62BF6"/>
    <w:rsid w:val="00F6412A"/>
    <w:rsid w:val="00F65893"/>
    <w:rsid w:val="00F66A4A"/>
    <w:rsid w:val="00F71E22"/>
    <w:rsid w:val="00F72142"/>
    <w:rsid w:val="00F72AE7"/>
    <w:rsid w:val="00F77B98"/>
    <w:rsid w:val="00F81141"/>
    <w:rsid w:val="00F833BA"/>
    <w:rsid w:val="00F84FD0"/>
    <w:rsid w:val="00F859A8"/>
    <w:rsid w:val="00F86D87"/>
    <w:rsid w:val="00F9108B"/>
    <w:rsid w:val="00F91349"/>
    <w:rsid w:val="00F93A8A"/>
    <w:rsid w:val="00F9504A"/>
    <w:rsid w:val="00F95248"/>
    <w:rsid w:val="00F956A9"/>
    <w:rsid w:val="00F963ED"/>
    <w:rsid w:val="00F966CF"/>
    <w:rsid w:val="00F96CAE"/>
    <w:rsid w:val="00F97C99"/>
    <w:rsid w:val="00FA3B4D"/>
    <w:rsid w:val="00FA4DAC"/>
    <w:rsid w:val="00FA662D"/>
    <w:rsid w:val="00FA73B1"/>
    <w:rsid w:val="00FA7C2D"/>
    <w:rsid w:val="00FB0CB9"/>
    <w:rsid w:val="00FB231D"/>
    <w:rsid w:val="00FB45F1"/>
    <w:rsid w:val="00FB4A72"/>
    <w:rsid w:val="00FB4F85"/>
    <w:rsid w:val="00FB54E8"/>
    <w:rsid w:val="00FB7054"/>
    <w:rsid w:val="00FC0C0F"/>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88A"/>
    <w:rsid w:val="00FF1A36"/>
    <w:rsid w:val="00FF3E7D"/>
    <w:rsid w:val="00FF5B99"/>
    <w:rsid w:val="00FF6BB6"/>
    <w:rsid w:val="00FF730C"/>
    <w:rsid w:val="00FF73F4"/>
    <w:rsid w:val="00FF7CE4"/>
    <w:rsid w:val="00FF7E39"/>
    <w:rsid w:val="28EC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70D3AC7-DF9A-420E-A01F-CB9CA592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23">
    <w:name w:val="Body Text Indent 2"/>
    <w:basedOn w:val="afff5"/>
    <w:link w:val="2Char0"/>
    <w:unhideWhenUsed/>
    <w:qFormat/>
    <w:pPr>
      <w:spacing w:after="120" w:line="480" w:lineRule="auto"/>
      <w:ind w:leftChars="200" w:left="420"/>
    </w:p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tabs>
        <w:tab w:val="clear" w:pos="3687"/>
        <w:tab w:val="left" w:pos="851"/>
      </w:tabs>
      <w:ind w:left="851"/>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character" w:customStyle="1" w:styleId="2Char0">
    <w:name w:val="正文文本缩进 2 Char"/>
    <w:basedOn w:val="afff6"/>
    <w:link w:val="23"/>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e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7F2DE8D8F4A279EFBFB0741AE14FC"/>
        <w:category>
          <w:name w:val="常规"/>
          <w:gallery w:val="placeholder"/>
        </w:category>
        <w:types>
          <w:type w:val="bbPlcHdr"/>
        </w:types>
        <w:behaviors>
          <w:behavior w:val="content"/>
        </w:behaviors>
        <w:guid w:val="{B4379556-F6ED-4347-B271-B04C1C6E0560}"/>
      </w:docPartPr>
      <w:docPartBody>
        <w:p w:rsidR="00D8143D" w:rsidRDefault="006E6FFE">
          <w:pPr>
            <w:pStyle w:val="DF07F2DE8D8F4A279EFBFB0741AE14FC"/>
          </w:pPr>
          <w:r>
            <w:rPr>
              <w:rStyle w:val="a3"/>
              <w:rFonts w:hint="eastAsia"/>
            </w:rPr>
            <w:t>单击或点击此处输入文字。</w:t>
          </w:r>
        </w:p>
      </w:docPartBody>
    </w:docPart>
    <w:docPart>
      <w:docPartPr>
        <w:name w:val="DFA12B211F1E495690AD1E4AF8A81CDA"/>
        <w:category>
          <w:name w:val="常规"/>
          <w:gallery w:val="placeholder"/>
        </w:category>
        <w:types>
          <w:type w:val="bbPlcHdr"/>
        </w:types>
        <w:behaviors>
          <w:behavior w:val="content"/>
        </w:behaviors>
        <w:guid w:val="{08DCF5D9-3203-4383-BCF1-4DD21E26CA87}"/>
      </w:docPartPr>
      <w:docPartBody>
        <w:p w:rsidR="00D8143D" w:rsidRDefault="006E6FFE">
          <w:pPr>
            <w:pStyle w:val="DFA12B211F1E495690AD1E4AF8A81CD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4E"/>
    <w:rsid w:val="00031054"/>
    <w:rsid w:val="00083F34"/>
    <w:rsid w:val="000B343C"/>
    <w:rsid w:val="000C4BC1"/>
    <w:rsid w:val="001950A2"/>
    <w:rsid w:val="003D6570"/>
    <w:rsid w:val="003F6709"/>
    <w:rsid w:val="00462272"/>
    <w:rsid w:val="00666B6C"/>
    <w:rsid w:val="00675130"/>
    <w:rsid w:val="006E6FFE"/>
    <w:rsid w:val="006F7452"/>
    <w:rsid w:val="00761D26"/>
    <w:rsid w:val="00875A20"/>
    <w:rsid w:val="008B14BE"/>
    <w:rsid w:val="0091188D"/>
    <w:rsid w:val="0091194E"/>
    <w:rsid w:val="009F2AD2"/>
    <w:rsid w:val="00A001A5"/>
    <w:rsid w:val="00C81A65"/>
    <w:rsid w:val="00C91049"/>
    <w:rsid w:val="00D8143D"/>
    <w:rsid w:val="00E23909"/>
    <w:rsid w:val="00F63DF8"/>
    <w:rsid w:val="00F8254D"/>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F07F2DE8D8F4A279EFBFB0741AE14FC">
    <w:name w:val="DF07F2DE8D8F4A279EFBFB0741AE14FC"/>
    <w:qFormat/>
    <w:pPr>
      <w:widowControl w:val="0"/>
      <w:jc w:val="both"/>
    </w:pPr>
    <w:rPr>
      <w:kern w:val="2"/>
      <w:sz w:val="21"/>
      <w:szCs w:val="22"/>
    </w:rPr>
  </w:style>
  <w:style w:type="paragraph" w:customStyle="1" w:styleId="DFA12B211F1E495690AD1E4AF8A81CDA">
    <w:name w:val="DFA12B211F1E495690AD1E4AF8A81CD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EB1C3-AF6D-4EC8-B1FB-C17CE56B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2280</TotalTime>
  <Pages>20</Pages>
  <Words>1748</Words>
  <Characters>9967</Characters>
  <Application>Microsoft Office Word</Application>
  <DocSecurity>0</DocSecurity>
  <Lines>83</Lines>
  <Paragraphs>23</Paragraphs>
  <ScaleCrop>false</ScaleCrop>
  <Company>PCMI</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Lenovo</cp:lastModifiedBy>
  <cp:revision>251</cp:revision>
  <cp:lastPrinted>2022-04-08T02:42:00Z</cp:lastPrinted>
  <dcterms:created xsi:type="dcterms:W3CDTF">2022-02-16T00:28:00Z</dcterms:created>
  <dcterms:modified xsi:type="dcterms:W3CDTF">2022-06-15T02:32:00Z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2052-11.1.0.11691</vt:lpwstr>
  </property>
  <property fmtid="{D5CDD505-2E9C-101B-9397-08002B2CF9AE}" pid="16" name="ICV">
    <vt:lpwstr>AC35BAD6A2CF47C89C0DBD5D26FCFCBE</vt:lpwstr>
  </property>
</Properties>
</file>