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80" w:lineRule="exact"/>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1</w:t>
      </w:r>
    </w:p>
    <w:p>
      <w:pPr>
        <w:spacing w:beforeLines="0" w:afterLines="0" w:line="580" w:lineRule="exact"/>
        <w:jc w:val="center"/>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rPr>
        <w:t>202</w:t>
      </w:r>
      <w:r>
        <w:rPr>
          <w:rFonts w:hint="eastAsia" w:ascii="方正小标宋_GBK" w:hAnsi="方正小标宋_GBK" w:eastAsia="方正小标宋_GBK" w:cs="方正小标宋_GBK"/>
          <w:b w:val="0"/>
          <w:bCs w:val="0"/>
          <w:color w:val="auto"/>
          <w:sz w:val="44"/>
          <w:szCs w:val="44"/>
          <w:lang w:val="en-US" w:eastAsia="zh-CN"/>
        </w:rPr>
        <w:t>2</w:t>
      </w:r>
      <w:r>
        <w:rPr>
          <w:rFonts w:hint="eastAsia" w:ascii="方正小标宋_GBK" w:hAnsi="方正小标宋_GBK" w:eastAsia="方正小标宋_GBK" w:cs="方正小标宋_GBK"/>
          <w:b w:val="0"/>
          <w:bCs w:val="0"/>
          <w:color w:val="auto"/>
          <w:sz w:val="44"/>
          <w:szCs w:val="44"/>
        </w:rPr>
        <w:t>年度苏州市</w:t>
      </w:r>
      <w:r>
        <w:rPr>
          <w:rFonts w:hint="eastAsia" w:ascii="方正小标宋_GBK" w:hAnsi="方正小标宋_GBK" w:eastAsia="方正小标宋_GBK" w:cs="方正小标宋_GBK"/>
          <w:b w:val="0"/>
          <w:bCs w:val="0"/>
          <w:color w:val="auto"/>
          <w:sz w:val="44"/>
          <w:szCs w:val="44"/>
          <w:lang w:eastAsia="zh-CN"/>
        </w:rPr>
        <w:t>知识产权和标准</w:t>
      </w:r>
    </w:p>
    <w:p>
      <w:pPr>
        <w:spacing w:beforeLines="0" w:afterLines="0" w:line="580" w:lineRule="exact"/>
        <w:jc w:val="center"/>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lang w:eastAsia="zh-CN"/>
        </w:rPr>
        <w:t>融合</w:t>
      </w:r>
      <w:r>
        <w:rPr>
          <w:rFonts w:hint="eastAsia" w:ascii="方正小标宋_GBK" w:hAnsi="方正小标宋_GBK" w:eastAsia="方正小标宋_GBK" w:cs="方正小标宋_GBK"/>
          <w:b w:val="0"/>
          <w:bCs w:val="0"/>
          <w:color w:val="auto"/>
          <w:sz w:val="44"/>
          <w:szCs w:val="44"/>
          <w:u w:val="none"/>
          <w:lang w:val="en-US" w:eastAsia="zh-CN"/>
        </w:rPr>
        <w:t>计划</w:t>
      </w:r>
      <w:r>
        <w:rPr>
          <w:rFonts w:hint="eastAsia" w:ascii="方正小标宋_GBK" w:hAnsi="方正小标宋_GBK" w:eastAsia="方正小标宋_GBK" w:cs="方正小标宋_GBK"/>
          <w:b w:val="0"/>
          <w:bCs w:val="0"/>
          <w:color w:val="auto"/>
          <w:sz w:val="44"/>
          <w:szCs w:val="44"/>
        </w:rPr>
        <w:t>项目申报指南</w:t>
      </w:r>
    </w:p>
    <w:p>
      <w:pPr>
        <w:pStyle w:val="5"/>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Autospacing="0" w:line="580" w:lineRule="exact"/>
        <w:ind w:left="0" w:leftChars="0" w:right="0" w:rightChars="0" w:firstLine="0" w:firstLineChars="0"/>
        <w:jc w:val="left"/>
        <w:textAlignment w:val="auto"/>
        <w:outlineLvl w:val="9"/>
        <w:rPr>
          <w:rFonts w:hint="default" w:ascii="Times New Roman" w:hAnsi="Times New Roman" w:eastAsia="黑体" w:cs="Times New Roman"/>
          <w:color w:val="auto"/>
          <w:sz w:val="32"/>
          <w:szCs w:val="32"/>
          <w:shd w:val="clear" w:color="auto" w:fill="FFFFFF"/>
        </w:rPr>
      </w:pPr>
      <w:r>
        <w:rPr>
          <w:rFonts w:hint="default" w:ascii="Times New Roman" w:hAnsi="Times New Roman" w:eastAsia="黑体" w:cs="Times New Roman"/>
          <w:color w:val="auto"/>
          <w:sz w:val="32"/>
          <w:szCs w:val="32"/>
          <w:shd w:val="clear" w:color="auto" w:fill="FFFFFF"/>
        </w:rPr>
        <w:t xml:space="preserve">    一、支持</w:t>
      </w:r>
      <w:r>
        <w:rPr>
          <w:rFonts w:hint="default" w:ascii="Times New Roman" w:hAnsi="Times New Roman" w:eastAsia="黑体" w:cs="Times New Roman"/>
          <w:color w:val="auto"/>
          <w:sz w:val="32"/>
          <w:szCs w:val="32"/>
          <w:shd w:val="clear" w:color="auto" w:fill="FFFFFF"/>
          <w:lang w:val="en-US" w:eastAsia="zh-CN"/>
        </w:rPr>
        <w:t>重点</w:t>
      </w:r>
    </w:p>
    <w:p>
      <w:pPr>
        <w:keepNext w:val="0"/>
        <w:keepLines w:val="0"/>
        <w:pageBreakBefore w:val="0"/>
        <w:kinsoku/>
        <w:wordWrap/>
        <w:overflowPunct/>
        <w:topLinePunct w:val="0"/>
        <w:bidi w:val="0"/>
        <w:spacing w:line="580" w:lineRule="exact"/>
        <w:ind w:firstLine="759"/>
        <w:textAlignment w:val="auto"/>
        <w:outlineLvl w:val="9"/>
        <w:rPr>
          <w:rFonts w:hint="default" w:ascii="Times New Roman" w:hAnsi="Times New Roman" w:eastAsia="仿宋_GB2312" w:cs="Times New Roman"/>
          <w:color w:val="auto"/>
          <w:spacing w:val="-6"/>
          <w:sz w:val="32"/>
          <w:szCs w:val="32"/>
          <w:lang w:val="en-US" w:eastAsia="zh-CN"/>
        </w:rPr>
      </w:pPr>
      <w:r>
        <w:rPr>
          <w:rFonts w:hint="default" w:ascii="Times New Roman" w:hAnsi="Times New Roman" w:eastAsia="仿宋_GB2312" w:cs="Times New Roman"/>
          <w:bCs/>
          <w:color w:val="auto"/>
          <w:sz w:val="32"/>
          <w:szCs w:val="32"/>
        </w:rPr>
        <w:t>该项目聚焦我市数字经济时代电子信息、装备制造、生物医药、先进材料等产业创新集群的核心技术、关键共性技术以及疫情防控技术领域</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color w:val="auto"/>
          <w:spacing w:val="-6"/>
          <w:sz w:val="32"/>
          <w:szCs w:val="32"/>
          <w:lang w:val="en-US" w:eastAsia="zh-CN"/>
        </w:rPr>
        <w:t>重点支持具有强烈创新创造战略发展意识，自主创新能力强，基本形成知识产权和标准化战略融合发展规划</w:t>
      </w:r>
      <w:r>
        <w:rPr>
          <w:rFonts w:hint="eastAsia" w:ascii="Times New Roman" w:hAnsi="Times New Roman" w:eastAsia="仿宋_GB2312" w:cs="Times New Roman"/>
          <w:color w:val="auto"/>
          <w:spacing w:val="-6"/>
          <w:sz w:val="32"/>
          <w:szCs w:val="32"/>
          <w:lang w:val="en-US" w:eastAsia="zh-CN"/>
        </w:rPr>
        <w:t>，主导或参与制修订国际、国家标准</w:t>
      </w:r>
      <w:r>
        <w:rPr>
          <w:rFonts w:hint="default" w:ascii="Times New Roman" w:hAnsi="Times New Roman" w:eastAsia="仿宋_GB2312" w:cs="Times New Roman"/>
          <w:color w:val="auto"/>
          <w:spacing w:val="-6"/>
          <w:sz w:val="32"/>
          <w:szCs w:val="32"/>
          <w:lang w:val="en-US" w:eastAsia="zh-CN"/>
        </w:rPr>
        <w:t>的企业。</w:t>
      </w:r>
    </w:p>
    <w:p>
      <w:pPr>
        <w:keepNext w:val="0"/>
        <w:keepLines w:val="0"/>
        <w:pageBreakBefore w:val="0"/>
        <w:numPr>
          <w:ilvl w:val="0"/>
          <w:numId w:val="1"/>
        </w:numPr>
        <w:kinsoku/>
        <w:wordWrap/>
        <w:overflowPunct/>
        <w:topLinePunct w:val="0"/>
        <w:autoSpaceDE w:val="0"/>
        <w:autoSpaceDN w:val="0"/>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申报主体</w:t>
      </w:r>
    </w:p>
    <w:p>
      <w:pPr>
        <w:keepNext w:val="0"/>
        <w:keepLines w:val="0"/>
        <w:pageBreakBefore w:val="0"/>
        <w:kinsoku/>
        <w:wordWrap/>
        <w:overflowPunct/>
        <w:topLinePunct w:val="0"/>
        <w:bidi w:val="0"/>
        <w:spacing w:line="580" w:lineRule="exact"/>
        <w:ind w:firstLine="640" w:firstLineChars="200"/>
        <w:textAlignment w:val="auto"/>
        <w:outlineLvl w:val="9"/>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苏州市行政区域内注册的具有独立法人资格的企业。</w:t>
      </w:r>
    </w:p>
    <w:p>
      <w:pPr>
        <w:keepNext w:val="0"/>
        <w:keepLines w:val="0"/>
        <w:pageBreakBefore w:val="0"/>
        <w:kinsoku/>
        <w:wordWrap/>
        <w:overflowPunct/>
        <w:topLinePunct w:val="0"/>
        <w:bidi w:val="0"/>
        <w:spacing w:line="580" w:lineRule="exact"/>
        <w:ind w:left="0" w:leftChars="0" w:right="0" w:rightChars="0" w:firstLine="640" w:firstLineChars="200"/>
        <w:textAlignment w:val="auto"/>
        <w:outlineLvl w:val="9"/>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三、申报条件</w:t>
      </w:r>
    </w:p>
    <w:p>
      <w:pPr>
        <w:keepNext w:val="0"/>
        <w:keepLines w:val="0"/>
        <w:pageBreakBefore w:val="0"/>
        <w:kinsoku/>
        <w:wordWrap/>
        <w:overflowPunct/>
        <w:topLinePunct w:val="0"/>
        <w:bidi w:val="0"/>
        <w:spacing w:line="580" w:lineRule="exact"/>
        <w:ind w:firstLine="0"/>
        <w:textAlignment w:val="auto"/>
        <w:outlineLvl w:val="9"/>
        <w:rPr>
          <w:rFonts w:hint="default" w:ascii="Times New Roman" w:hAnsi="Times New Roman" w:eastAsia="仿宋_GB2312" w:cs="Times New Roman"/>
          <w:color w:val="auto"/>
          <w:spacing w:val="-6"/>
          <w:sz w:val="32"/>
          <w:szCs w:val="32"/>
          <w:lang w:val="en-US" w:eastAsia="zh-CN"/>
        </w:rPr>
      </w:pPr>
      <w:r>
        <w:rPr>
          <w:rFonts w:hint="eastAsia" w:ascii="Times New Roman" w:hAnsi="Times New Roman" w:eastAsia="楷体_GB2312" w:cs="Times New Roman"/>
          <w:bCs/>
          <w:color w:val="auto"/>
          <w:spacing w:val="0"/>
          <w:sz w:val="32"/>
          <w:szCs w:val="32"/>
          <w:lang w:val="en-US" w:eastAsia="zh-CN"/>
        </w:rPr>
        <w:t xml:space="preserve">    </w:t>
      </w:r>
      <w:r>
        <w:rPr>
          <w:rFonts w:hint="default" w:ascii="Times New Roman" w:hAnsi="Times New Roman" w:eastAsia="楷体_GB2312" w:cs="Times New Roman"/>
          <w:bCs/>
          <w:color w:val="auto"/>
          <w:spacing w:val="0"/>
          <w:sz w:val="32"/>
          <w:szCs w:val="32"/>
          <w:lang w:val="en-US" w:eastAsia="zh-CN"/>
        </w:rPr>
        <w:t>（一）</w:t>
      </w:r>
      <w:r>
        <w:rPr>
          <w:rFonts w:ascii="Times New Roman" w:hAnsi="Times New Roman" w:eastAsia="楷体_GB2312" w:cs="Times New Roman"/>
          <w:bCs/>
          <w:color w:val="auto"/>
          <w:sz w:val="32"/>
          <w:szCs w:val="32"/>
        </w:rPr>
        <w:t>项目申报主体发展基础较好。</w:t>
      </w:r>
      <w:r>
        <w:rPr>
          <w:rFonts w:hint="default" w:ascii="Times New Roman" w:hAnsi="Times New Roman" w:eastAsia="仿宋_GB2312" w:cs="Times New Roman"/>
          <w:color w:val="auto"/>
          <w:spacing w:val="-6"/>
          <w:sz w:val="32"/>
          <w:szCs w:val="32"/>
          <w:lang w:val="en-US" w:eastAsia="zh-CN"/>
        </w:rPr>
        <w:t>原则上主营业务收入、利税总额近三年</w:t>
      </w:r>
      <w:r>
        <w:rPr>
          <w:rFonts w:hint="default" w:ascii="Times New Roman" w:hAnsi="Times New Roman" w:eastAsia="仿宋_GB2312" w:cs="Times New Roman"/>
          <w:color w:val="auto"/>
          <w:spacing w:val="-6"/>
          <w:sz w:val="32"/>
          <w:szCs w:val="32"/>
        </w:rPr>
        <w:t>未出现过亏损状况</w:t>
      </w:r>
      <w:r>
        <w:rPr>
          <w:rFonts w:hint="default" w:ascii="Times New Roman" w:hAnsi="Times New Roman" w:eastAsia="仿宋_GB2312" w:cs="Times New Roman"/>
          <w:color w:val="auto"/>
          <w:spacing w:val="-6"/>
          <w:sz w:val="32"/>
          <w:szCs w:val="32"/>
          <w:lang w:val="en-US" w:eastAsia="zh-CN"/>
        </w:rPr>
        <w:t>。</w:t>
      </w:r>
      <w:r>
        <w:rPr>
          <w:rFonts w:ascii="Times New Roman" w:hAnsi="Times New Roman" w:eastAsia="仿宋_GB2312" w:cs="Times New Roman"/>
          <w:bCs/>
          <w:color w:val="auto"/>
          <w:sz w:val="32"/>
          <w:szCs w:val="32"/>
        </w:rPr>
        <w:t>近三年企业研发投入占销售收入达到</w:t>
      </w:r>
      <w:r>
        <w:rPr>
          <w:rFonts w:hint="default" w:ascii="Times New Roman" w:hAnsi="Times New Roman" w:eastAsia="仿宋_GB2312" w:cs="Times New Roman"/>
          <w:bCs/>
          <w:color w:val="auto"/>
          <w:sz w:val="32"/>
          <w:szCs w:val="32"/>
          <w:lang w:val="en-US" w:eastAsia="zh-CN"/>
        </w:rPr>
        <w:t>3</w:t>
      </w:r>
      <w:r>
        <w:rPr>
          <w:rFonts w:ascii="Times New Roman" w:hAnsi="Times New Roman" w:eastAsia="仿宋_GB2312" w:cs="Times New Roman"/>
          <w:bCs/>
          <w:color w:val="auto"/>
          <w:sz w:val="32"/>
          <w:szCs w:val="32"/>
        </w:rPr>
        <w:t>%以上。</w:t>
      </w:r>
    </w:p>
    <w:p>
      <w:pPr>
        <w:keepNext w:val="0"/>
        <w:keepLines w:val="0"/>
        <w:pageBreakBefore w:val="0"/>
        <w:kinsoku/>
        <w:wordWrap/>
        <w:overflowPunct/>
        <w:topLinePunct w:val="0"/>
        <w:bidi w:val="0"/>
        <w:spacing w:line="580" w:lineRule="exact"/>
        <w:ind w:firstLine="640" w:firstLineChars="200"/>
        <w:textAlignment w:val="auto"/>
        <w:outlineLvl w:val="9"/>
        <w:rPr>
          <w:rFonts w:hint="eastAsia" w:ascii="仿宋_GB2312" w:hAnsi="仿宋_GB2312" w:eastAsia="仿宋_GB2312" w:cs="仿宋_GB2312"/>
          <w:bCs/>
          <w:color w:val="auto"/>
          <w:sz w:val="32"/>
          <w:szCs w:val="32"/>
        </w:rPr>
      </w:pPr>
      <w:r>
        <w:rPr>
          <w:rFonts w:hint="default" w:ascii="Times New Roman" w:hAnsi="Times New Roman" w:eastAsia="楷体_GB2312" w:cs="Times New Roman"/>
          <w:bCs/>
          <w:color w:val="auto"/>
          <w:spacing w:val="0"/>
          <w:sz w:val="32"/>
          <w:szCs w:val="32"/>
          <w:lang w:val="en-US" w:eastAsia="zh-CN"/>
        </w:rPr>
        <w:t>（二）</w:t>
      </w:r>
      <w:r>
        <w:rPr>
          <w:rFonts w:ascii="Times New Roman" w:hAnsi="Times New Roman" w:eastAsia="楷体_GB2312" w:cs="Times New Roman"/>
          <w:bCs/>
          <w:color w:val="auto"/>
          <w:sz w:val="32"/>
          <w:szCs w:val="32"/>
        </w:rPr>
        <w:t>项目申报主体具有良好的知识产权工作基础。</w:t>
      </w:r>
      <w:r>
        <w:rPr>
          <w:rFonts w:hint="eastAsia" w:ascii="仿宋_GB2312" w:hAnsi="仿宋_GB2312" w:eastAsia="仿宋_GB2312" w:cs="仿宋_GB2312"/>
          <w:color w:val="auto"/>
          <w:spacing w:val="-6"/>
          <w:sz w:val="32"/>
          <w:szCs w:val="32"/>
          <w:lang w:val="en-US" w:eastAsia="zh-CN"/>
        </w:rPr>
        <w:t>知识产权管理制度健全，</w:t>
      </w:r>
      <w:r>
        <w:rPr>
          <w:rFonts w:hint="eastAsia" w:ascii="仿宋_GB2312" w:hAnsi="仿宋_GB2312" w:eastAsia="仿宋_GB2312" w:cs="仿宋_GB2312"/>
          <w:bCs/>
          <w:color w:val="auto"/>
          <w:sz w:val="32"/>
          <w:szCs w:val="32"/>
        </w:rPr>
        <w:t>具有运用专利信息分析指引创新发展的能力，</w:t>
      </w:r>
      <w:r>
        <w:rPr>
          <w:rFonts w:hint="eastAsia" w:ascii="仿宋_GB2312" w:hAnsi="仿宋_GB2312" w:eastAsia="仿宋_GB2312" w:cs="仿宋_GB2312"/>
          <w:color w:val="auto"/>
          <w:spacing w:val="-6"/>
          <w:sz w:val="32"/>
          <w:szCs w:val="32"/>
          <w:lang w:val="en-US" w:eastAsia="zh-CN"/>
        </w:rPr>
        <w:t>设立专门的知识产权管理部门，配备专兼职管理人员。</w:t>
      </w:r>
      <w:r>
        <w:rPr>
          <w:rFonts w:hint="eastAsia" w:ascii="仿宋_GB2312" w:hAnsi="仿宋_GB2312" w:eastAsia="仿宋_GB2312" w:cs="仿宋_GB2312"/>
          <w:bCs/>
          <w:color w:val="auto"/>
          <w:sz w:val="32"/>
          <w:szCs w:val="32"/>
        </w:rPr>
        <w:t>拥有有效专利</w:t>
      </w:r>
      <w:r>
        <w:rPr>
          <w:rFonts w:hint="eastAsia" w:ascii="仿宋_GB2312" w:hAnsi="仿宋_GB2312" w:eastAsia="仿宋_GB2312" w:cs="仿宋_GB2312"/>
          <w:bCs/>
          <w:color w:val="auto"/>
          <w:sz w:val="32"/>
          <w:szCs w:val="32"/>
          <w:lang w:val="en-US" w:eastAsia="zh-CN"/>
        </w:rPr>
        <w:t>50</w:t>
      </w:r>
      <w:r>
        <w:rPr>
          <w:rFonts w:hint="eastAsia" w:ascii="仿宋_GB2312" w:hAnsi="仿宋_GB2312" w:eastAsia="仿宋_GB2312" w:cs="仿宋_GB2312"/>
          <w:bCs/>
          <w:color w:val="auto"/>
          <w:sz w:val="32"/>
          <w:szCs w:val="32"/>
        </w:rPr>
        <w:t>件(含)以上</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其中有效发明专利不少于15件，已授权PCT专利不少于2件</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开展《企业知识产权管理规范》贯标工作，优先支持绩效评价合格（含）以上或通过认证企业。</w:t>
      </w:r>
    </w:p>
    <w:p>
      <w:pPr>
        <w:keepNext w:val="0"/>
        <w:keepLines w:val="0"/>
        <w:pageBreakBefore w:val="0"/>
        <w:kinsoku/>
        <w:wordWrap/>
        <w:overflowPunct/>
        <w:topLinePunct w:val="0"/>
        <w:bidi w:val="0"/>
        <w:spacing w:line="580" w:lineRule="exact"/>
        <w:ind w:firstLine="640"/>
        <w:textAlignment w:val="auto"/>
        <w:outlineLvl w:val="9"/>
        <w:rPr>
          <w:rFonts w:hint="eastAsia" w:ascii="仿宋_GB2312" w:hAnsi="仿宋_GB2312" w:eastAsia="仿宋_GB2312" w:cs="仿宋_GB2312"/>
          <w:color w:val="auto"/>
          <w:spacing w:val="-6"/>
          <w:sz w:val="32"/>
          <w:szCs w:val="32"/>
          <w:lang w:eastAsia="zh-CN"/>
        </w:rPr>
      </w:pPr>
      <w:r>
        <w:rPr>
          <w:rFonts w:hint="default" w:ascii="Times New Roman" w:hAnsi="Times New Roman" w:eastAsia="楷体_GB2312" w:cs="Times New Roman"/>
          <w:bCs/>
          <w:color w:val="auto"/>
          <w:spacing w:val="0"/>
          <w:sz w:val="32"/>
          <w:szCs w:val="32"/>
          <w:lang w:val="en-US" w:eastAsia="zh-CN"/>
        </w:rPr>
        <w:t>（三）项目申报主体具有良好的标准化工作基础。</w:t>
      </w:r>
      <w:r>
        <w:rPr>
          <w:rFonts w:hint="default" w:ascii="Times New Roman" w:hAnsi="Times New Roman" w:eastAsia="仿宋_GB2312" w:cs="Times New Roman"/>
          <w:bCs/>
          <w:color w:val="auto"/>
          <w:spacing w:val="0"/>
          <w:sz w:val="32"/>
          <w:szCs w:val="32"/>
          <w:lang w:val="en-US" w:eastAsia="zh-CN"/>
        </w:rPr>
        <w:t>建立满足自身发展需要的企业标准体系并有效运</w:t>
      </w:r>
      <w:r>
        <w:rPr>
          <w:rFonts w:hint="eastAsia" w:ascii="仿宋_GB2312" w:hAnsi="仿宋_GB2312" w:eastAsia="仿宋_GB2312" w:cs="仿宋_GB2312"/>
          <w:bCs/>
          <w:color w:val="auto"/>
          <w:spacing w:val="0"/>
          <w:sz w:val="32"/>
          <w:szCs w:val="32"/>
          <w:lang w:val="en-US" w:eastAsia="zh-CN"/>
        </w:rPr>
        <w:t>行。企业标准体系结构合理，体系内标准协调有序，标准覆盖率达80%以上。</w:t>
      </w:r>
      <w:r>
        <w:rPr>
          <w:rFonts w:hint="eastAsia" w:ascii="仿宋_GB2312" w:hAnsi="仿宋_GB2312" w:eastAsia="仿宋_GB2312" w:cs="仿宋_GB2312"/>
          <w:color w:val="auto"/>
          <w:spacing w:val="-6"/>
          <w:sz w:val="32"/>
          <w:szCs w:val="32"/>
          <w:lang w:val="en-US" w:eastAsia="zh-CN"/>
        </w:rPr>
        <w:t>设立负责标准化工作的机构，有专兼职标准化工作人员，有完整的技术、管理和工作标准体系并发布实施，标准体系层次结构合理。</w:t>
      </w:r>
      <w:r>
        <w:rPr>
          <w:rFonts w:hint="eastAsia" w:ascii="仿宋_GB2312" w:hAnsi="仿宋_GB2312" w:eastAsia="仿宋_GB2312" w:cs="仿宋_GB2312"/>
          <w:color w:val="auto"/>
          <w:spacing w:val="-6"/>
          <w:sz w:val="32"/>
          <w:szCs w:val="32"/>
        </w:rPr>
        <w:t>近五年内</w:t>
      </w:r>
      <w:r>
        <w:rPr>
          <w:rFonts w:hint="eastAsia" w:ascii="仿宋_GB2312" w:hAnsi="仿宋_GB2312" w:eastAsia="仿宋_GB2312" w:cs="仿宋_GB2312"/>
          <w:color w:val="auto"/>
          <w:spacing w:val="-6"/>
          <w:sz w:val="32"/>
          <w:szCs w:val="32"/>
          <w:lang w:val="en-US" w:eastAsia="zh-CN"/>
        </w:rPr>
        <w:t>主导</w:t>
      </w:r>
      <w:r>
        <w:rPr>
          <w:rFonts w:hint="eastAsia" w:ascii="仿宋_GB2312" w:hAnsi="仿宋_GB2312" w:eastAsia="仿宋_GB2312" w:cs="仿宋_GB2312"/>
          <w:color w:val="auto"/>
          <w:spacing w:val="-6"/>
          <w:sz w:val="32"/>
          <w:szCs w:val="32"/>
        </w:rPr>
        <w:t>或参与过</w:t>
      </w:r>
      <w:r>
        <w:rPr>
          <w:rFonts w:hint="eastAsia" w:ascii="仿宋_GB2312" w:hAnsi="仿宋_GB2312" w:eastAsia="仿宋_GB2312" w:cs="仿宋_GB2312"/>
          <w:color w:val="auto"/>
          <w:spacing w:val="-6"/>
          <w:sz w:val="32"/>
          <w:szCs w:val="32"/>
          <w:lang w:val="en-US" w:eastAsia="zh-CN"/>
        </w:rPr>
        <w:t>制修订国际、</w:t>
      </w:r>
      <w:r>
        <w:rPr>
          <w:rFonts w:hint="eastAsia" w:ascii="仿宋_GB2312" w:hAnsi="仿宋_GB2312" w:eastAsia="仿宋_GB2312" w:cs="仿宋_GB2312"/>
          <w:color w:val="auto"/>
          <w:spacing w:val="-6"/>
          <w:sz w:val="32"/>
          <w:szCs w:val="32"/>
        </w:rPr>
        <w:t>国家、行业标准</w:t>
      </w:r>
      <w:r>
        <w:rPr>
          <w:rFonts w:hint="eastAsia" w:ascii="仿宋_GB2312" w:hAnsi="仿宋_GB2312" w:eastAsia="仿宋_GB2312" w:cs="仿宋_GB2312"/>
          <w:color w:val="auto"/>
          <w:spacing w:val="-6"/>
          <w:sz w:val="32"/>
          <w:szCs w:val="32"/>
          <w:lang w:val="en-US" w:eastAsia="zh-CN"/>
        </w:rPr>
        <w:t>2项以上</w:t>
      </w:r>
      <w:r>
        <w:rPr>
          <w:rFonts w:hint="eastAsia" w:ascii="仿宋_GB2312" w:hAnsi="仿宋_GB2312" w:eastAsia="仿宋_GB2312" w:cs="仿宋_GB2312"/>
          <w:color w:val="auto"/>
          <w:spacing w:val="-6"/>
          <w:sz w:val="32"/>
          <w:szCs w:val="32"/>
          <w:lang w:eastAsia="zh-CN"/>
        </w:rPr>
        <w:t>。</w:t>
      </w:r>
    </w:p>
    <w:p>
      <w:pPr>
        <w:keepNext w:val="0"/>
        <w:keepLines w:val="0"/>
        <w:pageBreakBefore w:val="0"/>
        <w:kinsoku/>
        <w:wordWrap/>
        <w:overflowPunct/>
        <w:topLinePunct w:val="0"/>
        <w:bidi w:val="0"/>
        <w:spacing w:line="580" w:lineRule="exact"/>
        <w:ind w:firstLine="640"/>
        <w:textAlignment w:val="auto"/>
        <w:outlineLvl w:val="9"/>
        <w:rPr>
          <w:rFonts w:hint="default" w:ascii="Times New Roman" w:hAnsi="Times New Roman" w:eastAsia="仿宋_GB2312" w:cs="Times New Roman"/>
          <w:color w:val="auto"/>
          <w:spacing w:val="-6"/>
          <w:sz w:val="32"/>
          <w:szCs w:val="32"/>
          <w:lang w:val="en-US" w:eastAsia="zh-CN"/>
        </w:rPr>
      </w:pPr>
      <w:r>
        <w:rPr>
          <w:rFonts w:hint="default" w:ascii="Times New Roman" w:hAnsi="Times New Roman" w:eastAsia="楷体_GB2312" w:cs="Times New Roman"/>
          <w:bCs/>
          <w:color w:val="auto"/>
          <w:spacing w:val="0"/>
          <w:sz w:val="32"/>
          <w:szCs w:val="32"/>
          <w:lang w:val="en-US" w:eastAsia="zh-CN"/>
        </w:rPr>
        <w:t>（四）项目申报主体具有良好的品控能力。</w:t>
      </w:r>
      <w:r>
        <w:rPr>
          <w:rFonts w:hint="eastAsia" w:ascii="Times New Roman" w:hAnsi="Times New Roman" w:eastAsia="仿宋_GB2312" w:cs="Times New Roman"/>
          <w:bCs w:val="0"/>
          <w:color w:val="auto"/>
          <w:spacing w:val="-6"/>
          <w:sz w:val="32"/>
          <w:szCs w:val="32"/>
          <w:lang w:val="en-US" w:eastAsia="zh-CN"/>
        </w:rPr>
        <w:t>通过质量管理体系认证</w:t>
      </w:r>
      <w:r>
        <w:rPr>
          <w:rFonts w:hint="default" w:ascii="Times New Roman" w:hAnsi="Times New Roman" w:eastAsia="仿宋_GB2312" w:cs="Times New Roman"/>
          <w:bCs w:val="0"/>
          <w:color w:val="auto"/>
          <w:spacing w:val="-6"/>
          <w:sz w:val="32"/>
          <w:szCs w:val="32"/>
          <w:lang w:val="en-US" w:eastAsia="zh-CN"/>
        </w:rPr>
        <w:t>，</w:t>
      </w:r>
      <w:r>
        <w:rPr>
          <w:rFonts w:hint="default" w:ascii="Times New Roman" w:hAnsi="Times New Roman" w:eastAsia="仿宋_GB2312" w:cs="Times New Roman"/>
          <w:color w:val="auto"/>
          <w:spacing w:val="-6"/>
          <w:sz w:val="32"/>
          <w:szCs w:val="32"/>
          <w:lang w:val="en-US" w:eastAsia="zh-CN"/>
        </w:rPr>
        <w:t>重视商标品牌建设，自身拥有有效注册商标，具有一定知名度和美誉度。</w:t>
      </w:r>
    </w:p>
    <w:p>
      <w:pPr>
        <w:keepNext w:val="0"/>
        <w:keepLines w:val="0"/>
        <w:pageBreakBefore w:val="0"/>
        <w:kinsoku/>
        <w:wordWrap/>
        <w:overflowPunct/>
        <w:topLinePunct w:val="0"/>
        <w:bidi w:val="0"/>
        <w:spacing w:line="580" w:lineRule="exact"/>
        <w:ind w:firstLine="640"/>
        <w:textAlignment w:val="auto"/>
        <w:outlineLvl w:val="9"/>
        <w:rPr>
          <w:rFonts w:hint="default" w:ascii="Times New Roman" w:hAnsi="Times New Roman" w:eastAsia="仿宋_GB2312" w:cs="Times New Roman"/>
          <w:color w:val="auto"/>
          <w:spacing w:val="-6"/>
          <w:sz w:val="32"/>
          <w:szCs w:val="32"/>
          <w:lang w:val="en-US" w:eastAsia="zh-CN"/>
        </w:rPr>
      </w:pPr>
      <w:r>
        <w:rPr>
          <w:rFonts w:hint="default" w:ascii="Times New Roman" w:hAnsi="Times New Roman" w:eastAsia="楷体_GB2312" w:cs="Times New Roman"/>
          <w:bCs/>
          <w:color w:val="auto"/>
          <w:spacing w:val="0"/>
          <w:sz w:val="32"/>
          <w:szCs w:val="32"/>
          <w:lang w:val="en-US" w:eastAsia="zh-CN"/>
        </w:rPr>
        <w:t>（五）</w:t>
      </w:r>
      <w:r>
        <w:rPr>
          <w:rFonts w:ascii="Times New Roman" w:hAnsi="Times New Roman" w:eastAsia="楷体_GB2312" w:cs="Times New Roman"/>
          <w:bCs/>
          <w:color w:val="auto"/>
          <w:sz w:val="32"/>
          <w:szCs w:val="32"/>
        </w:rPr>
        <w:t>项目申报主体具有良好的社</w:t>
      </w:r>
      <w:bookmarkStart w:id="0" w:name="_GoBack"/>
      <w:bookmarkEnd w:id="0"/>
      <w:r>
        <w:rPr>
          <w:rFonts w:ascii="Times New Roman" w:hAnsi="Times New Roman" w:eastAsia="楷体_GB2312" w:cs="Times New Roman"/>
          <w:bCs/>
          <w:color w:val="auto"/>
          <w:sz w:val="32"/>
          <w:szCs w:val="32"/>
        </w:rPr>
        <w:t>会信誉。</w:t>
      </w:r>
      <w:r>
        <w:rPr>
          <w:rFonts w:ascii="Times New Roman" w:hAnsi="Times New Roman" w:eastAsia="仿宋_GB2312" w:cs="Times New Roman"/>
          <w:bCs/>
          <w:color w:val="auto"/>
          <w:sz w:val="32"/>
          <w:szCs w:val="32"/>
        </w:rPr>
        <w:t>无严重失信行为，无非正常专利申请行为（以国家知识产权局通报为准）。</w:t>
      </w:r>
    </w:p>
    <w:p>
      <w:pPr>
        <w:keepNext w:val="0"/>
        <w:keepLines w:val="0"/>
        <w:pageBreakBefore w:val="0"/>
        <w:kinsoku/>
        <w:wordWrap/>
        <w:overflowPunct/>
        <w:topLinePunct w:val="0"/>
        <w:bidi w:val="0"/>
        <w:spacing w:line="580" w:lineRule="exact"/>
        <w:ind w:firstLine="759"/>
        <w:textAlignment w:val="auto"/>
        <w:outlineLvl w:val="9"/>
        <w:rPr>
          <w:rFonts w:hint="default" w:ascii="Times New Roman" w:hAnsi="Times New Roman" w:eastAsia="仿宋_GB2312" w:cs="Times New Roman"/>
          <w:color w:val="auto"/>
          <w:spacing w:val="-6"/>
          <w:sz w:val="32"/>
          <w:szCs w:val="32"/>
          <w:lang w:val="en-US" w:eastAsia="zh-CN"/>
        </w:rPr>
      </w:pPr>
      <w:r>
        <w:rPr>
          <w:rFonts w:hint="default" w:ascii="Times New Roman" w:hAnsi="Times New Roman" w:eastAsia="仿宋_GB2312" w:cs="Times New Roman"/>
          <w:color w:val="auto"/>
          <w:spacing w:val="-6"/>
          <w:sz w:val="32"/>
          <w:szCs w:val="32"/>
          <w:lang w:val="en-US" w:eastAsia="zh-CN"/>
        </w:rPr>
        <w:t>本项目在同等条件下优先支持获得中国专利奖、中国标准创新贡献奖、江苏省专利奖、江苏省标准创新贡献奖、苏州市专利奖</w:t>
      </w:r>
      <w:r>
        <w:rPr>
          <w:rFonts w:hint="eastAsia" w:ascii="Times New Roman" w:hAnsi="Times New Roman" w:eastAsia="仿宋_GB2312" w:cs="Times New Roman"/>
          <w:color w:val="auto"/>
          <w:spacing w:val="-6"/>
          <w:sz w:val="32"/>
          <w:szCs w:val="32"/>
          <w:lang w:val="en-US" w:eastAsia="zh-CN"/>
        </w:rPr>
        <w:t>或承担</w:t>
      </w:r>
      <w:r>
        <w:rPr>
          <w:rFonts w:hint="default" w:ascii="Times New Roman" w:hAnsi="Times New Roman" w:eastAsia="仿宋_GB2312" w:cs="Times New Roman"/>
          <w:color w:val="auto"/>
          <w:spacing w:val="-6"/>
          <w:sz w:val="32"/>
          <w:szCs w:val="32"/>
          <w:lang w:val="en-US" w:eastAsia="zh-CN"/>
        </w:rPr>
        <w:t>国家知识产权优势或示范企业、</w:t>
      </w:r>
      <w:r>
        <w:rPr>
          <w:rFonts w:hint="eastAsia" w:ascii="Times New Roman" w:hAnsi="Times New Roman" w:eastAsia="仿宋_GB2312" w:cs="Times New Roman"/>
          <w:color w:val="auto"/>
          <w:spacing w:val="-6"/>
          <w:sz w:val="32"/>
          <w:szCs w:val="32"/>
          <w:lang w:val="en-US" w:eastAsia="zh-CN"/>
        </w:rPr>
        <w:t>企业知识产权登峰行动计划、高价值专利培育计划、</w:t>
      </w:r>
      <w:r>
        <w:rPr>
          <w:rFonts w:hint="default" w:ascii="Times New Roman" w:hAnsi="Times New Roman" w:eastAsia="仿宋_GB2312" w:cs="Times New Roman"/>
          <w:color w:val="auto"/>
          <w:spacing w:val="-6"/>
          <w:sz w:val="32"/>
          <w:szCs w:val="32"/>
          <w:lang w:val="en-US" w:eastAsia="zh-CN"/>
        </w:rPr>
        <w:t>国家级标准化试点示范、承担国际和全国专业标准化技术组织秘书处、江苏省标准化试点示范等企业。</w:t>
      </w:r>
    </w:p>
    <w:p>
      <w:pPr>
        <w:keepNext w:val="0"/>
        <w:keepLines w:val="0"/>
        <w:pageBreakBefore w:val="0"/>
        <w:kinsoku/>
        <w:wordWrap/>
        <w:overflowPunct/>
        <w:topLinePunct w:val="0"/>
        <w:bidi w:val="0"/>
        <w:spacing w:line="580" w:lineRule="exact"/>
        <w:ind w:left="0" w:leftChars="0" w:right="0" w:rightChars="0" w:firstLine="640" w:firstLineChars="200"/>
        <w:textAlignment w:val="auto"/>
        <w:outlineLvl w:val="9"/>
        <w:rPr>
          <w:rFonts w:hint="default" w:ascii="Times New Roman" w:hAnsi="Times New Roman" w:eastAsia="黑体" w:cs="Times New Roman"/>
          <w:bCs/>
          <w:color w:val="auto"/>
          <w:sz w:val="32"/>
          <w:szCs w:val="32"/>
          <w:lang w:eastAsia="zh-CN"/>
        </w:rPr>
      </w:pPr>
      <w:r>
        <w:rPr>
          <w:rFonts w:hint="default" w:ascii="Times New Roman" w:hAnsi="Times New Roman" w:eastAsia="黑体" w:cs="Times New Roman"/>
          <w:bCs/>
          <w:color w:val="auto"/>
          <w:sz w:val="32"/>
          <w:szCs w:val="32"/>
        </w:rPr>
        <w:t>四、项目任务</w:t>
      </w:r>
      <w:r>
        <w:rPr>
          <w:rFonts w:hint="default" w:ascii="Times New Roman" w:hAnsi="Times New Roman" w:eastAsia="黑体" w:cs="Times New Roman"/>
          <w:bCs/>
          <w:color w:val="auto"/>
          <w:sz w:val="32"/>
          <w:szCs w:val="32"/>
          <w:lang w:eastAsia="zh-CN"/>
        </w:rPr>
        <w:t>和绩效目标</w:t>
      </w:r>
    </w:p>
    <w:p>
      <w:pPr>
        <w:keepNext w:val="0"/>
        <w:keepLines w:val="0"/>
        <w:pageBreakBefore w:val="0"/>
        <w:kinsoku/>
        <w:wordWrap/>
        <w:overflowPunct/>
        <w:topLinePunct w:val="0"/>
        <w:bidi w:val="0"/>
        <w:spacing w:line="580" w:lineRule="exact"/>
        <w:ind w:firstLine="640" w:firstLineChars="200"/>
        <w:jc w:val="left"/>
        <w:textAlignment w:val="auto"/>
        <w:outlineLvl w:val="9"/>
        <w:rPr>
          <w:rFonts w:hint="default" w:ascii="Times New Roman" w:hAnsi="Times New Roman" w:eastAsia="楷体" w:cs="Times New Roman"/>
          <w:bCs/>
          <w:color w:val="auto"/>
          <w:sz w:val="32"/>
          <w:szCs w:val="32"/>
          <w:lang w:eastAsia="zh-CN"/>
        </w:rPr>
      </w:pP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rPr>
        <w:t>一</w:t>
      </w: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lang w:val="en-US" w:eastAsia="zh-CN"/>
        </w:rPr>
        <w:t>项目任务</w:t>
      </w:r>
    </w:p>
    <w:p>
      <w:pPr>
        <w:keepNext w:val="0"/>
        <w:keepLines w:val="0"/>
        <w:pageBreakBefore w:val="0"/>
        <w:kinsoku/>
        <w:wordWrap/>
        <w:overflowPunct/>
        <w:topLinePunct w:val="0"/>
        <w:bidi w:val="0"/>
        <w:spacing w:line="580" w:lineRule="exact"/>
        <w:ind w:firstLine="759"/>
        <w:textAlignment w:val="auto"/>
        <w:outlineLvl w:val="9"/>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1.实施知识产权和标准融合发展战略。建立企业知识产权和标准体系，促进创新成熟度提升，加强顶层设计，根据行业特点、企业实际和产品特性，结合企业总体发展战略，制定适合企业发展的知识产权和标准融合发展战略规划，实现知识产权和标准化工作同研究、同部署、同推进。</w:t>
      </w:r>
    </w:p>
    <w:p>
      <w:pPr>
        <w:keepNext w:val="0"/>
        <w:keepLines w:val="0"/>
        <w:pageBreakBefore w:val="0"/>
        <w:kinsoku/>
        <w:wordWrap/>
        <w:overflowPunct/>
        <w:topLinePunct w:val="0"/>
        <w:bidi w:val="0"/>
        <w:spacing w:line="580" w:lineRule="exact"/>
        <w:ind w:firstLine="759"/>
        <w:textAlignment w:val="auto"/>
        <w:outlineLvl w:val="9"/>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2.完善知识产权和标准融合机制。建立企业主要负责人牵头的知识产权和标准融合领导机制，研发、知识产权、标准部门人员充分建立协同机制，落实组织机构、管理人员和工作经费融合，整合知识产权和标准化管理机构，明确职责，为知识产权与标准融合创新提供经费支持，建立实施知识产权和标准融合创新的激励机制。</w:t>
      </w:r>
    </w:p>
    <w:p>
      <w:pPr>
        <w:keepNext w:val="0"/>
        <w:keepLines w:val="0"/>
        <w:pageBreakBefore w:val="0"/>
        <w:kinsoku/>
        <w:wordWrap/>
        <w:overflowPunct/>
        <w:topLinePunct w:val="0"/>
        <w:bidi w:val="0"/>
        <w:spacing w:line="580" w:lineRule="exact"/>
        <w:ind w:right="271" w:firstLine="759"/>
        <w:jc w:val="both"/>
        <w:textAlignment w:val="auto"/>
        <w:outlineLvl w:val="9"/>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3.加强标准必要专利布局，提升标准的指标性能。完善标准制定过程中的知识产权保护，促进创新成果产业化应用。推进科技创新、专</w:t>
      </w:r>
      <w:r>
        <w:rPr>
          <w:rFonts w:hint="eastAsia" w:ascii="仿宋_GB2312" w:hAnsi="仿宋_GB2312" w:eastAsia="仿宋_GB2312" w:cs="仿宋_GB2312"/>
          <w:color w:val="auto"/>
          <w:spacing w:val="-6"/>
          <w:kern w:val="2"/>
          <w:sz w:val="32"/>
          <w:szCs w:val="32"/>
          <w:lang w:val="en-US" w:eastAsia="zh-CN" w:bidi="ar-SA"/>
        </w:rPr>
        <w:t>利保护与标准互动支撑，将专利权利要求书中的先进技术方案、关键技术特征和</w:t>
      </w:r>
      <w:r>
        <w:rPr>
          <w:rFonts w:hint="eastAsia" w:ascii="仿宋_GB2312" w:hAnsi="仿宋_GB2312" w:eastAsia="仿宋_GB2312" w:cs="仿宋_GB2312"/>
          <w:color w:val="auto"/>
          <w:spacing w:val="-6"/>
          <w:sz w:val="32"/>
          <w:szCs w:val="32"/>
          <w:lang w:val="en-US" w:eastAsia="zh-CN"/>
        </w:rPr>
        <w:t>实现</w:t>
      </w:r>
      <w:r>
        <w:rPr>
          <w:rFonts w:hint="eastAsia" w:ascii="仿宋_GB2312" w:hAnsi="仿宋_GB2312" w:eastAsia="仿宋_GB2312" w:cs="仿宋_GB2312"/>
          <w:color w:val="auto"/>
          <w:spacing w:val="-6"/>
          <w:kern w:val="2"/>
          <w:sz w:val="32"/>
          <w:szCs w:val="32"/>
          <w:lang w:val="en-US" w:eastAsia="zh-CN" w:bidi="ar-SA"/>
        </w:rPr>
        <w:t>方法</w:t>
      </w:r>
      <w:r>
        <w:rPr>
          <w:rFonts w:hint="eastAsia" w:ascii="仿宋_GB2312" w:hAnsi="仿宋_GB2312" w:eastAsia="仿宋_GB2312" w:cs="仿宋_GB2312"/>
          <w:color w:val="auto"/>
          <w:spacing w:val="-6"/>
          <w:sz w:val="32"/>
          <w:szCs w:val="32"/>
          <w:lang w:val="en-US" w:eastAsia="zh-CN"/>
        </w:rPr>
        <w:t>转化为标准的核心技术要素，不断提升标准的先进性。积极推进标准必要专利国际化建设，参与并推动国际知识产权规则形成。</w:t>
      </w:r>
    </w:p>
    <w:p>
      <w:pPr>
        <w:keepNext w:val="0"/>
        <w:keepLines w:val="0"/>
        <w:pageBreakBefore w:val="0"/>
        <w:kinsoku/>
        <w:wordWrap/>
        <w:overflowPunct/>
        <w:topLinePunct w:val="0"/>
        <w:bidi w:val="0"/>
        <w:spacing w:line="580" w:lineRule="exact"/>
        <w:ind w:firstLine="759"/>
        <w:textAlignment w:val="auto"/>
        <w:outlineLvl w:val="9"/>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4.探索创新成果加快进入市场的有效路径。建立知识产权人员和标准化人员全程参与创新活动的机制，评估可标准化的科技成果或研发方向，预判技术标准发展趋势，做好专利保护和全球布局、跟踪标准会议与标准草案，逐步实现科技创新、专利创造、标准研制三同步，为科技成果快速进入市场提供重要支撑和保障。</w:t>
      </w:r>
    </w:p>
    <w:p>
      <w:pPr>
        <w:keepNext w:val="0"/>
        <w:keepLines w:val="0"/>
        <w:pageBreakBefore w:val="0"/>
        <w:kinsoku/>
        <w:wordWrap/>
        <w:overflowPunct/>
        <w:topLinePunct w:val="0"/>
        <w:bidi w:val="0"/>
        <w:spacing w:line="580" w:lineRule="exact"/>
        <w:ind w:firstLine="759"/>
        <w:textAlignment w:val="auto"/>
        <w:outlineLvl w:val="9"/>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5.提高自主知识产权成果标准转化。开展专利价值评估，及时将适于产业化的专利技术运用于生产实践，积极参与制修订国际标准、国家标准或行业标准，推动构建以自主知识产权为主导的技术标准体系，增强标准制定话语权，形成一批含有必要专利的标准，探索技术专利化、专利标准化、标准产业化的有效途径，形成可复制推广的经验。</w:t>
      </w:r>
    </w:p>
    <w:p>
      <w:pPr>
        <w:keepNext w:val="0"/>
        <w:keepLines w:val="0"/>
        <w:pageBreakBefore w:val="0"/>
        <w:kinsoku/>
        <w:wordWrap/>
        <w:overflowPunct/>
        <w:topLinePunct w:val="0"/>
        <w:bidi w:val="0"/>
        <w:spacing w:line="580" w:lineRule="exact"/>
        <w:ind w:right="0" w:firstLine="616" w:firstLineChars="200"/>
        <w:jc w:val="both"/>
        <w:textAlignment w:val="auto"/>
        <w:outlineLvl w:val="9"/>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6.</w:t>
      </w:r>
      <w:r>
        <w:rPr>
          <w:rFonts w:hint="eastAsia" w:ascii="仿宋_GB2312" w:hAnsi="仿宋_GB2312" w:eastAsia="仿宋_GB2312" w:cs="仿宋_GB2312"/>
          <w:color w:val="auto"/>
          <w:sz w:val="32"/>
          <w:szCs w:val="32"/>
        </w:rPr>
        <w:t>建设高素质的专业</w:t>
      </w:r>
      <w:r>
        <w:rPr>
          <w:rFonts w:hint="eastAsia" w:ascii="仿宋_GB2312" w:hAnsi="仿宋_GB2312" w:eastAsia="仿宋_GB2312" w:cs="仿宋_GB2312"/>
          <w:color w:val="auto"/>
          <w:sz w:val="32"/>
          <w:szCs w:val="32"/>
          <w:lang w:val="en-US" w:eastAsia="zh-CN"/>
        </w:rPr>
        <w:t>人才</w:t>
      </w:r>
      <w:r>
        <w:rPr>
          <w:rFonts w:hint="eastAsia" w:ascii="仿宋_GB2312" w:hAnsi="仿宋_GB2312" w:eastAsia="仿宋_GB2312" w:cs="仿宋_GB2312"/>
          <w:color w:val="auto"/>
          <w:sz w:val="32"/>
          <w:szCs w:val="32"/>
        </w:rPr>
        <w:t>队伍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引进和培养一批</w:t>
      </w:r>
      <w:r>
        <w:rPr>
          <w:rFonts w:hint="eastAsia" w:ascii="仿宋_GB2312" w:hAnsi="仿宋_GB2312" w:eastAsia="仿宋_GB2312" w:cs="仿宋_GB2312"/>
          <w:color w:val="auto"/>
          <w:sz w:val="32"/>
          <w:szCs w:val="32"/>
        </w:rPr>
        <w:t>专利代理人、专利信息分析、</w:t>
      </w:r>
      <w:r>
        <w:rPr>
          <w:rFonts w:hint="eastAsia" w:ascii="仿宋_GB2312" w:hAnsi="仿宋_GB2312" w:eastAsia="仿宋_GB2312" w:cs="仿宋_GB2312"/>
          <w:color w:val="auto"/>
          <w:sz w:val="32"/>
          <w:szCs w:val="32"/>
          <w:lang w:val="en-US" w:eastAsia="zh-CN"/>
        </w:rPr>
        <w:t>标准化</w:t>
      </w:r>
      <w:r>
        <w:rPr>
          <w:rFonts w:hint="eastAsia" w:ascii="仿宋_GB2312" w:hAnsi="仿宋_GB2312" w:eastAsia="仿宋_GB2312" w:cs="仿宋_GB2312"/>
          <w:color w:val="auto"/>
          <w:sz w:val="32"/>
          <w:szCs w:val="32"/>
        </w:rPr>
        <w:t>等具有专业资质能力</w:t>
      </w:r>
      <w:r>
        <w:rPr>
          <w:rFonts w:hint="eastAsia" w:ascii="仿宋_GB2312" w:hAnsi="仿宋_GB2312" w:eastAsia="仿宋_GB2312" w:cs="仿宋_GB2312"/>
          <w:color w:val="auto"/>
          <w:sz w:val="32"/>
          <w:szCs w:val="32"/>
          <w:lang w:val="en-US" w:eastAsia="zh-CN"/>
        </w:rPr>
        <w:t>的人才</w:t>
      </w:r>
      <w:r>
        <w:rPr>
          <w:rFonts w:hint="eastAsia" w:ascii="仿宋_GB2312" w:hAnsi="仿宋_GB2312" w:eastAsia="仿宋_GB2312" w:cs="仿宋_GB2312"/>
          <w:color w:val="auto"/>
          <w:sz w:val="32"/>
          <w:szCs w:val="32"/>
        </w:rPr>
        <w:t>，形成一支能支撑企业战略发展、具有国际视野的专业化综合团队。</w:t>
      </w:r>
    </w:p>
    <w:p>
      <w:pPr>
        <w:keepNext w:val="0"/>
        <w:keepLines w:val="0"/>
        <w:pageBreakBefore w:val="0"/>
        <w:kinsoku/>
        <w:wordWrap/>
        <w:overflowPunct/>
        <w:topLinePunct w:val="0"/>
        <w:bidi w:val="0"/>
        <w:spacing w:line="580" w:lineRule="exact"/>
        <w:ind w:firstLine="759"/>
        <w:textAlignment w:val="auto"/>
        <w:outlineLvl w:val="9"/>
        <w:rPr>
          <w:rFonts w:hint="eastAsia" w:ascii="仿宋_GB2312" w:hAnsi="仿宋_GB2312" w:eastAsia="仿宋_GB2312" w:cs="仿宋_GB2312"/>
          <w:color w:val="auto"/>
          <w:spacing w:val="-6"/>
          <w:kern w:val="2"/>
          <w:sz w:val="32"/>
          <w:szCs w:val="32"/>
          <w:lang w:val="en-US" w:eastAsia="zh-CN" w:bidi="ar-SA"/>
        </w:rPr>
      </w:pPr>
      <w:r>
        <w:rPr>
          <w:rFonts w:hint="eastAsia" w:ascii="仿宋_GB2312" w:hAnsi="仿宋_GB2312" w:eastAsia="仿宋_GB2312" w:cs="仿宋_GB2312"/>
          <w:color w:val="auto"/>
          <w:spacing w:val="-6"/>
          <w:sz w:val="32"/>
          <w:szCs w:val="32"/>
          <w:lang w:val="en-US" w:eastAsia="zh-CN"/>
        </w:rPr>
        <w:t>7.实现知识产权和标准融合发展成效。</w:t>
      </w:r>
      <w:r>
        <w:rPr>
          <w:rFonts w:hint="eastAsia" w:ascii="仿宋_GB2312" w:hAnsi="仿宋_GB2312" w:eastAsia="仿宋_GB2312" w:cs="仿宋_GB2312"/>
          <w:color w:val="auto"/>
          <w:spacing w:val="-6"/>
          <w:kern w:val="2"/>
          <w:sz w:val="32"/>
          <w:szCs w:val="32"/>
          <w:lang w:val="en-US" w:eastAsia="zh-CN" w:bidi="ar-SA"/>
        </w:rPr>
        <w:t>推进企业知识产权管理标准化和产品质量标准化两标融合，提升知识产权管理和质量管理能力，规范商标注册和使用行为，促进品牌建设与质量建设协同推进，提升品牌价值效应。总结知识产权和标准融合发展的有效做法和创新成果，并形成优秀案例进行宣传推广。</w:t>
      </w:r>
    </w:p>
    <w:p>
      <w:pPr>
        <w:keepNext w:val="0"/>
        <w:keepLines w:val="0"/>
        <w:pageBreakBefore w:val="0"/>
        <w:kinsoku/>
        <w:wordWrap/>
        <w:overflowPunct/>
        <w:topLinePunct w:val="0"/>
        <w:bidi w:val="0"/>
        <w:spacing w:line="580" w:lineRule="exact"/>
        <w:ind w:firstLine="640" w:firstLineChars="200"/>
        <w:jc w:val="left"/>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（二）绩效目标</w:t>
      </w:r>
    </w:p>
    <w:p>
      <w:pPr>
        <w:keepNext w:val="0"/>
        <w:keepLines w:val="0"/>
        <w:pageBreakBefore w:val="0"/>
        <w:kinsoku/>
        <w:wordWrap/>
        <w:overflowPunct/>
        <w:topLinePunct w:val="0"/>
        <w:bidi w:val="0"/>
        <w:spacing w:line="580" w:lineRule="exact"/>
        <w:textAlignment w:val="auto"/>
        <w:outlineLvl w:val="9"/>
        <w:rPr>
          <w:rFonts w:hint="eastAsia" w:ascii="仿宋_GB2312" w:hAnsi="仿宋_GB2312" w:eastAsia="仿宋_GB2312" w:cs="仿宋_GB2312"/>
          <w:color w:val="auto"/>
          <w:spacing w:val="-6"/>
          <w:sz w:val="32"/>
          <w:szCs w:val="32"/>
          <w:u w:val="none"/>
          <w:lang w:val="en-US" w:eastAsia="zh-CN"/>
        </w:rPr>
      </w:pPr>
      <w:r>
        <w:rPr>
          <w:rFonts w:hint="eastAsia" w:ascii="仿宋_GB2312" w:hAnsi="仿宋_GB2312" w:eastAsia="仿宋_GB2312" w:cs="仿宋_GB2312"/>
          <w:color w:val="auto"/>
          <w:spacing w:val="-6"/>
          <w:sz w:val="32"/>
          <w:szCs w:val="32"/>
          <w:lang w:val="en-US" w:eastAsia="zh-CN"/>
        </w:rPr>
        <w:t xml:space="preserve">   </w:t>
      </w:r>
      <w:r>
        <w:rPr>
          <w:rFonts w:hint="eastAsia" w:ascii="仿宋_GB2312" w:hAnsi="仿宋_GB2312" w:eastAsia="仿宋_GB2312" w:cs="仿宋_GB2312"/>
          <w:color w:val="auto"/>
          <w:spacing w:val="-6"/>
          <w:sz w:val="32"/>
          <w:szCs w:val="32"/>
          <w:u w:val="none"/>
          <w:lang w:val="en-US" w:eastAsia="zh-CN"/>
        </w:rPr>
        <w:t xml:space="preserve"> 1.实施期内，标准化水平进一步提升。参与制修订国际、国家、行业标准1项（含）以上或主导地方标准、团体标准2项（含）以上。</w:t>
      </w:r>
    </w:p>
    <w:p>
      <w:pPr>
        <w:keepNext w:val="0"/>
        <w:keepLines w:val="0"/>
        <w:pageBreakBefore w:val="0"/>
        <w:kinsoku/>
        <w:wordWrap/>
        <w:overflowPunct/>
        <w:topLinePunct w:val="0"/>
        <w:bidi w:val="0"/>
        <w:spacing w:line="580" w:lineRule="exact"/>
        <w:ind w:firstLine="592"/>
        <w:textAlignment w:val="auto"/>
        <w:outlineLvl w:val="9"/>
        <w:rPr>
          <w:rFonts w:hint="eastAsia" w:ascii="仿宋_GB2312" w:hAnsi="仿宋_GB2312" w:eastAsia="仿宋_GB2312" w:cs="仿宋_GB2312"/>
          <w:color w:val="auto"/>
          <w:spacing w:val="-6"/>
          <w:sz w:val="32"/>
          <w:szCs w:val="32"/>
          <w:u w:val="none"/>
          <w:lang w:val="en-US" w:eastAsia="zh-CN"/>
        </w:rPr>
      </w:pPr>
      <w:r>
        <w:rPr>
          <w:rFonts w:hint="eastAsia" w:ascii="仿宋_GB2312" w:hAnsi="仿宋_GB2312" w:eastAsia="仿宋_GB2312" w:cs="仿宋_GB2312"/>
          <w:color w:val="auto"/>
          <w:spacing w:val="-6"/>
          <w:sz w:val="32"/>
          <w:szCs w:val="32"/>
          <w:u w:val="none"/>
          <w:lang w:val="en-US" w:eastAsia="zh-CN"/>
        </w:rPr>
        <w:t>2.实施期内，将专利等创新成果转化为标准。自主知识产权成果转化为技术标准3项（含）以上（其中国际、国家、行业、地方、团体标准不少于2项）。</w:t>
      </w:r>
    </w:p>
    <w:p>
      <w:pPr>
        <w:keepNext w:val="0"/>
        <w:keepLines w:val="0"/>
        <w:pageBreakBefore w:val="0"/>
        <w:kinsoku/>
        <w:wordWrap/>
        <w:overflowPunct/>
        <w:topLinePunct w:val="0"/>
        <w:bidi w:val="0"/>
        <w:spacing w:line="580" w:lineRule="exact"/>
        <w:ind w:firstLine="592"/>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pacing w:val="-6"/>
          <w:sz w:val="32"/>
          <w:szCs w:val="32"/>
          <w:lang w:val="en-US" w:eastAsia="zh-CN"/>
        </w:rPr>
        <w:t>3.知识产权和标准融合发展经费投入不断加大。</w:t>
      </w:r>
      <w:r>
        <w:rPr>
          <w:rFonts w:hint="eastAsia" w:ascii="仿宋_GB2312" w:hAnsi="仿宋_GB2312" w:eastAsia="仿宋_GB2312" w:cs="仿宋_GB2312"/>
          <w:bCs/>
          <w:color w:val="auto"/>
          <w:sz w:val="32"/>
          <w:szCs w:val="32"/>
        </w:rPr>
        <w:t>知识产权</w:t>
      </w:r>
      <w:r>
        <w:rPr>
          <w:rFonts w:hint="eastAsia" w:ascii="仿宋_GB2312" w:hAnsi="仿宋_GB2312" w:eastAsia="仿宋_GB2312" w:cs="仿宋_GB2312"/>
          <w:bCs/>
          <w:color w:val="auto"/>
          <w:sz w:val="32"/>
          <w:szCs w:val="32"/>
          <w:lang w:val="en-US" w:eastAsia="zh-CN"/>
        </w:rPr>
        <w:t>和标准</w:t>
      </w:r>
      <w:r>
        <w:rPr>
          <w:rFonts w:hint="eastAsia" w:ascii="仿宋_GB2312" w:hAnsi="仿宋_GB2312" w:eastAsia="仿宋_GB2312" w:cs="仿宋_GB2312"/>
          <w:bCs/>
          <w:color w:val="auto"/>
          <w:sz w:val="32"/>
          <w:szCs w:val="32"/>
        </w:rPr>
        <w:t>经费支出占企业</w:t>
      </w:r>
      <w:r>
        <w:rPr>
          <w:rFonts w:hint="eastAsia" w:ascii="仿宋_GB2312" w:hAnsi="仿宋_GB2312" w:eastAsia="仿宋_GB2312" w:cs="仿宋_GB2312"/>
          <w:bCs/>
          <w:color w:val="auto"/>
          <w:sz w:val="32"/>
          <w:szCs w:val="32"/>
          <w:lang w:val="en-US" w:eastAsia="zh-CN"/>
        </w:rPr>
        <w:t>科研</w:t>
      </w:r>
      <w:r>
        <w:rPr>
          <w:rFonts w:hint="eastAsia" w:ascii="仿宋_GB2312" w:hAnsi="仿宋_GB2312" w:eastAsia="仿宋_GB2312" w:cs="仿宋_GB2312"/>
          <w:bCs/>
          <w:color w:val="auto"/>
          <w:sz w:val="32"/>
          <w:szCs w:val="32"/>
        </w:rPr>
        <w:t>经费支出比例递增。</w:t>
      </w:r>
    </w:p>
    <w:p>
      <w:pPr>
        <w:keepNext w:val="0"/>
        <w:keepLines w:val="0"/>
        <w:pageBreakBefore w:val="0"/>
        <w:kinsoku/>
        <w:wordWrap/>
        <w:overflowPunct/>
        <w:topLinePunct w:val="0"/>
        <w:bidi w:val="0"/>
        <w:spacing w:line="580" w:lineRule="exact"/>
        <w:ind w:firstLine="640"/>
        <w:textAlignment w:val="auto"/>
        <w:outlineLvl w:val="9"/>
        <w:rPr>
          <w:rFonts w:hint="eastAsia" w:ascii="仿宋_GB2312" w:hAnsi="仿宋_GB2312" w:eastAsia="仿宋_GB2312" w:cs="仿宋_GB2312"/>
          <w:bCs/>
          <w:color w:val="auto"/>
          <w:spacing w:val="-6"/>
          <w:sz w:val="32"/>
          <w:szCs w:val="32"/>
          <w:lang w:val="en-US" w:eastAsia="zh-CN"/>
        </w:rPr>
      </w:pPr>
      <w:r>
        <w:rPr>
          <w:rFonts w:hint="eastAsia" w:ascii="仿宋_GB2312" w:hAnsi="仿宋_GB2312" w:eastAsia="仿宋_GB2312" w:cs="仿宋_GB2312"/>
          <w:bCs/>
          <w:color w:val="auto"/>
          <w:sz w:val="32"/>
          <w:szCs w:val="32"/>
          <w:lang w:val="en-US" w:eastAsia="zh-CN"/>
        </w:rPr>
        <w:t>4.</w:t>
      </w:r>
      <w:r>
        <w:rPr>
          <w:rFonts w:hint="eastAsia" w:ascii="仿宋_GB2312" w:hAnsi="仿宋_GB2312" w:eastAsia="仿宋_GB2312" w:cs="仿宋_GB2312"/>
          <w:bCs/>
          <w:color w:val="auto"/>
          <w:sz w:val="32"/>
          <w:szCs w:val="32"/>
        </w:rPr>
        <w:t>专业</w:t>
      </w:r>
      <w:r>
        <w:rPr>
          <w:rFonts w:hint="eastAsia" w:ascii="仿宋_GB2312" w:hAnsi="仿宋_GB2312" w:eastAsia="仿宋_GB2312" w:cs="仿宋_GB2312"/>
          <w:bCs/>
          <w:color w:val="auto"/>
          <w:sz w:val="32"/>
          <w:szCs w:val="32"/>
          <w:lang w:val="en-US" w:eastAsia="zh-CN"/>
        </w:rPr>
        <w:t>化</w:t>
      </w:r>
      <w:r>
        <w:rPr>
          <w:rFonts w:hint="eastAsia" w:ascii="仿宋_GB2312" w:hAnsi="仿宋_GB2312" w:eastAsia="仿宋_GB2312" w:cs="仿宋_GB2312"/>
          <w:bCs/>
          <w:color w:val="auto"/>
          <w:sz w:val="32"/>
          <w:szCs w:val="32"/>
        </w:rPr>
        <w:t>人才队伍不断壮大。</w:t>
      </w:r>
      <w:r>
        <w:rPr>
          <w:rFonts w:hint="eastAsia" w:ascii="仿宋_GB2312" w:hAnsi="仿宋_GB2312" w:eastAsia="仿宋_GB2312" w:cs="仿宋_GB2312"/>
          <w:bCs/>
          <w:color w:val="auto"/>
          <w:sz w:val="32"/>
          <w:szCs w:val="32"/>
          <w:lang w:val="en-US" w:eastAsia="zh-CN"/>
        </w:rPr>
        <w:t>建立知识产权和标准融合领导小组，</w:t>
      </w:r>
      <w:r>
        <w:rPr>
          <w:rFonts w:hint="eastAsia" w:ascii="仿宋_GB2312" w:hAnsi="仿宋_GB2312" w:eastAsia="仿宋_GB2312" w:cs="仿宋_GB2312"/>
          <w:bCs/>
          <w:color w:val="auto"/>
          <w:sz w:val="32"/>
          <w:szCs w:val="32"/>
        </w:rPr>
        <w:t>设置知识产权</w:t>
      </w:r>
      <w:r>
        <w:rPr>
          <w:rFonts w:hint="eastAsia" w:ascii="仿宋_GB2312" w:hAnsi="仿宋_GB2312" w:eastAsia="仿宋_GB2312" w:cs="仿宋_GB2312"/>
          <w:bCs/>
          <w:color w:val="auto"/>
          <w:sz w:val="32"/>
          <w:szCs w:val="32"/>
          <w:lang w:val="en-US" w:eastAsia="zh-CN"/>
        </w:rPr>
        <w:t>和标准</w:t>
      </w:r>
      <w:r>
        <w:rPr>
          <w:rFonts w:hint="eastAsia" w:ascii="仿宋_GB2312" w:hAnsi="仿宋_GB2312" w:eastAsia="仿宋_GB2312" w:cs="仿宋_GB2312"/>
          <w:bCs/>
          <w:color w:val="auto"/>
          <w:sz w:val="32"/>
          <w:szCs w:val="32"/>
        </w:rPr>
        <w:t>总监</w:t>
      </w:r>
      <w:r>
        <w:rPr>
          <w:rFonts w:hint="eastAsia" w:ascii="仿宋_GB2312" w:hAnsi="仿宋_GB2312" w:eastAsia="仿宋_GB2312" w:cs="仿宋_GB2312"/>
          <w:bCs/>
          <w:color w:val="auto"/>
          <w:sz w:val="32"/>
          <w:szCs w:val="32"/>
          <w:lang w:val="en-US" w:eastAsia="zh-CN"/>
        </w:rPr>
        <w:t>1名</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参加标准与知识产权融合能力提升培训，实施期内，至少3人通过考核并获得相关证书。</w:t>
      </w:r>
    </w:p>
    <w:p>
      <w:pPr>
        <w:keepNext w:val="0"/>
        <w:keepLines w:val="0"/>
        <w:pageBreakBefore w:val="0"/>
        <w:kinsoku/>
        <w:wordWrap/>
        <w:overflowPunct/>
        <w:topLinePunct w:val="0"/>
        <w:bidi w:val="0"/>
        <w:spacing w:line="580" w:lineRule="exact"/>
        <w:textAlignment w:val="auto"/>
        <w:outlineLvl w:val="9"/>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 xml:space="preserve">    5.企业竞争优势不断增强。企业从管理模式、技术模式、人才模式三个维度研究分析知识产权与标准融合发展的创新路径，形成1万字左右的分析报告。</w:t>
      </w:r>
      <w:r>
        <w:rPr>
          <w:rFonts w:hint="eastAsia" w:ascii="仿宋_GB2312" w:hAnsi="仿宋_GB2312" w:eastAsia="仿宋_GB2312" w:cs="仿宋_GB2312"/>
          <w:bCs/>
          <w:color w:val="auto"/>
          <w:sz w:val="32"/>
          <w:szCs w:val="32"/>
        </w:rPr>
        <w:t>在国内同类产品市场的占有率进一步提高，市场发展前景良好。</w:t>
      </w:r>
    </w:p>
    <w:p>
      <w:pPr>
        <w:keepNext w:val="0"/>
        <w:keepLines w:val="0"/>
        <w:pageBreakBefore w:val="0"/>
        <w:kinsoku/>
        <w:wordWrap/>
        <w:overflowPunct/>
        <w:topLinePunct w:val="0"/>
        <w:bidi w:val="0"/>
        <w:spacing w:line="580" w:lineRule="exact"/>
        <w:ind w:left="0" w:leftChars="0" w:right="0" w:rightChars="0"/>
        <w:jc w:val="left"/>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rPr>
        <w:t xml:space="preserve">    </w:t>
      </w:r>
      <w:r>
        <w:rPr>
          <w:rFonts w:hint="default" w:ascii="Times New Roman" w:hAnsi="Times New Roman" w:eastAsia="黑体" w:cs="Times New Roman"/>
          <w:color w:val="auto"/>
          <w:sz w:val="32"/>
          <w:szCs w:val="32"/>
          <w:lang w:val="en-US" w:eastAsia="zh-CN"/>
        </w:rPr>
        <w:t>五</w:t>
      </w:r>
      <w:r>
        <w:rPr>
          <w:rFonts w:hint="default" w:ascii="Times New Roman" w:hAnsi="Times New Roman" w:eastAsia="黑体" w:cs="Times New Roman"/>
          <w:color w:val="auto"/>
          <w:sz w:val="32"/>
          <w:szCs w:val="32"/>
        </w:rPr>
        <w:t>、组织方式</w:t>
      </w:r>
    </w:p>
    <w:p>
      <w:pPr>
        <w:pStyle w:val="2"/>
        <w:keepNext w:val="0"/>
        <w:keepLines w:val="0"/>
        <w:pageBreakBefore w:val="0"/>
        <w:numPr>
          <w:ilvl w:val="0"/>
          <w:numId w:val="2"/>
        </w:numPr>
        <w:kinsoku/>
        <w:wordWrap/>
        <w:overflowPunct/>
        <w:topLinePunct w:val="0"/>
        <w:bidi w:val="0"/>
        <w:spacing w:line="580" w:lineRule="exact"/>
        <w:ind w:right="271" w:firstLine="638"/>
        <w:jc w:val="both"/>
        <w:textAlignment w:val="auto"/>
        <w:outlineLvl w:val="9"/>
        <w:rPr>
          <w:rFonts w:hint="eastAsia" w:ascii="仿宋_GB2312" w:hAnsi="仿宋_GB2312" w:eastAsia="仿宋_GB2312" w:cs="仿宋_GB2312"/>
          <w:color w:val="auto"/>
          <w:spacing w:val="-6"/>
          <w:kern w:val="2"/>
          <w:sz w:val="32"/>
          <w:szCs w:val="32"/>
          <w:lang w:val="en-US" w:eastAsia="zh-CN" w:bidi="ar-SA"/>
        </w:rPr>
      </w:pPr>
      <w:r>
        <w:rPr>
          <w:rFonts w:hint="eastAsia" w:ascii="仿宋_GB2312" w:hAnsi="仿宋_GB2312" w:eastAsia="仿宋_GB2312" w:cs="仿宋_GB2312"/>
          <w:bCs/>
          <w:color w:val="auto"/>
          <w:sz w:val="32"/>
          <w:szCs w:val="32"/>
        </w:rPr>
        <w:t>项目申报单位组织好申报材料，签订信用承诺书，按属地原则上报至当地知识产权管理部门</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color w:val="auto"/>
          <w:spacing w:val="-6"/>
          <w:kern w:val="2"/>
          <w:sz w:val="32"/>
          <w:szCs w:val="32"/>
          <w:lang w:val="en-US" w:eastAsia="zh-CN" w:bidi="ar-SA"/>
        </w:rPr>
        <w:t>各地申报推荐名额不超过4个。</w:t>
      </w:r>
    </w:p>
    <w:p>
      <w:pPr>
        <w:keepNext w:val="0"/>
        <w:keepLines w:val="0"/>
        <w:pageBreakBefore w:val="0"/>
        <w:kinsoku/>
        <w:wordWrap/>
        <w:overflowPunct/>
        <w:topLinePunct w:val="0"/>
        <w:bidi w:val="0"/>
        <w:spacing w:line="580" w:lineRule="exact"/>
        <w:ind w:firstLine="640" w:firstLineChars="200"/>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（二）各地知识产权管理部门负责辖区项目的组织受理和材料初审，严格把关，出具推荐意见，汇总审核情况，加盖公章后，报送至苏州市市场监督管理局。</w:t>
      </w:r>
    </w:p>
    <w:p>
      <w:pPr>
        <w:keepNext w:val="0"/>
        <w:keepLines w:val="0"/>
        <w:pageBreakBefore w:val="0"/>
        <w:kinsoku/>
        <w:wordWrap/>
        <w:overflowPunct/>
        <w:topLinePunct w:val="0"/>
        <w:bidi w:val="0"/>
        <w:spacing w:line="580" w:lineRule="exact"/>
        <w:ind w:firstLine="640" w:firstLineChars="200"/>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（三）苏州市市场监督管理局组织专家评审，研究确定入选项目，会同市财政局下达项目经费。</w:t>
      </w:r>
    </w:p>
    <w:p>
      <w:pPr>
        <w:keepNext w:val="0"/>
        <w:keepLines w:val="0"/>
        <w:pageBreakBefore w:val="0"/>
        <w:kinsoku/>
        <w:wordWrap/>
        <w:overflowPunct/>
        <w:topLinePunct w:val="0"/>
        <w:bidi w:val="0"/>
        <w:spacing w:line="580" w:lineRule="exact"/>
        <w:ind w:firstLine="640" w:firstLineChars="200"/>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（四）项目实施期限原则上为</w:t>
      </w: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rPr>
        <w:t>年，市市场监督管理局组织专家对项目实施情况开展中期检查和结项验收，未按期完成合同内容的，视情况收回项目资金。</w:t>
      </w:r>
    </w:p>
    <w:p>
      <w:pPr>
        <w:keepNext w:val="0"/>
        <w:keepLines w:val="0"/>
        <w:pageBreakBefore w:val="0"/>
        <w:kinsoku/>
        <w:wordWrap/>
        <w:overflowPunct/>
        <w:topLinePunct w:val="0"/>
        <w:bidi w:val="0"/>
        <w:spacing w:line="580" w:lineRule="exact"/>
        <w:ind w:left="0" w:leftChars="0" w:right="0" w:rightChars="0" w:firstLine="640"/>
        <w:jc w:val="left"/>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六</w:t>
      </w:r>
      <w:r>
        <w:rPr>
          <w:rFonts w:hint="default" w:ascii="Times New Roman" w:hAnsi="Times New Roman" w:eastAsia="黑体" w:cs="Times New Roman"/>
          <w:color w:val="auto"/>
          <w:sz w:val="32"/>
          <w:szCs w:val="32"/>
        </w:rPr>
        <w:t>、申报要求</w:t>
      </w:r>
    </w:p>
    <w:p>
      <w:pPr>
        <w:keepNext w:val="0"/>
        <w:keepLines w:val="0"/>
        <w:pageBreakBefore w:val="0"/>
        <w:kinsoku/>
        <w:wordWrap/>
        <w:overflowPunct/>
        <w:topLinePunct w:val="0"/>
        <w:bidi w:val="0"/>
        <w:spacing w:line="58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（一）申报材料清单</w:t>
      </w:r>
    </w:p>
    <w:p>
      <w:pPr>
        <w:keepNext w:val="0"/>
        <w:keepLines w:val="0"/>
        <w:pageBreakBefore w:val="0"/>
        <w:kinsoku/>
        <w:wordWrap/>
        <w:overflowPunct/>
        <w:topLinePunct w:val="0"/>
        <w:bidi w:val="0"/>
        <w:spacing w:line="58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bCs/>
          <w:color w:val="auto"/>
          <w:sz w:val="32"/>
          <w:szCs w:val="32"/>
        </w:rPr>
        <w:t>苏州市知识产权和标准融合计划项目申报书</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spacing w:line="58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2.申报单位营业执照或资质证明文件的复印件；</w:t>
      </w:r>
    </w:p>
    <w:p>
      <w:pPr>
        <w:keepNext w:val="0"/>
        <w:keepLines w:val="0"/>
        <w:pageBreakBefore w:val="0"/>
        <w:kinsoku/>
        <w:wordWrap/>
        <w:overflowPunct/>
        <w:topLinePunct w:val="0"/>
        <w:bidi w:val="0"/>
        <w:spacing w:line="58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3.其他相关证明材料的复印件（年度财务报告、纳税、知识产权</w:t>
      </w:r>
      <w:r>
        <w:rPr>
          <w:rFonts w:hint="eastAsia" w:ascii="仿宋_GB2312" w:hAnsi="仿宋_GB2312" w:eastAsia="仿宋_GB2312" w:cs="仿宋_GB2312"/>
          <w:color w:val="auto"/>
          <w:sz w:val="32"/>
          <w:szCs w:val="32"/>
          <w:lang w:val="en-US" w:eastAsia="zh-CN"/>
        </w:rPr>
        <w:t>和标准化</w:t>
      </w:r>
      <w:r>
        <w:rPr>
          <w:rFonts w:hint="eastAsia" w:ascii="仿宋_GB2312" w:hAnsi="仿宋_GB2312" w:eastAsia="仿宋_GB2312" w:cs="仿宋_GB2312"/>
          <w:color w:val="auto"/>
          <w:sz w:val="32"/>
          <w:szCs w:val="32"/>
        </w:rPr>
        <w:t>工作状况的证明材料等）。</w:t>
      </w:r>
    </w:p>
    <w:p>
      <w:pPr>
        <w:keepNext w:val="0"/>
        <w:keepLines w:val="0"/>
        <w:pageBreakBefore w:val="0"/>
        <w:kinsoku/>
        <w:wordWrap/>
        <w:overflowPunct/>
        <w:topLinePunct w:val="0"/>
        <w:bidi w:val="0"/>
        <w:spacing w:line="58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所有纸件申报材料需加盖单位公章，按项目申报书、附件材料顺序装订成册（纸质封面，平装订，一式三份），同时提交申报书电子件word或pdf文档。</w:t>
      </w:r>
    </w:p>
    <w:p>
      <w:pPr>
        <w:keepNext w:val="0"/>
        <w:keepLines w:val="0"/>
        <w:pageBreakBefore w:val="0"/>
        <w:kinsoku/>
        <w:wordWrap/>
        <w:overflowPunct/>
        <w:topLinePunct w:val="0"/>
        <w:bidi w:val="0"/>
        <w:spacing w:line="58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申报单位承担立项后项目管理、经费使用、目标任务达成的主体责任。项目申报书经法定代表人签字确认并加盖单位公章后方可报送。申报材料应真实、准确、规范，如发现弄虚作假、侵犯他人知识产权等行为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一经查实,将取消项目立项资格，并记入信用档案。</w:t>
      </w:r>
    </w:p>
    <w:p>
      <w:pPr>
        <w:keepNext w:val="0"/>
        <w:keepLines w:val="0"/>
        <w:pageBreakBefore w:val="0"/>
        <w:kinsoku/>
        <w:wordWrap/>
        <w:overflowPunct/>
        <w:topLinePunct w:val="0"/>
        <w:bidi w:val="0"/>
        <w:spacing w:line="58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（三）项目申报截止日期为2022年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逾期不予受理</w:t>
      </w:r>
      <w:r>
        <w:rPr>
          <w:rFonts w:hint="eastAsia" w:ascii="仿宋_GB2312" w:hAnsi="仿宋_GB2312" w:eastAsia="仿宋_GB2312" w:cs="仿宋_GB2312"/>
          <w:color w:val="auto"/>
          <w:sz w:val="32"/>
          <w:szCs w:val="32"/>
        </w:rPr>
        <w:t>。县（市）、区市场监督管理局将本地区项目申报汇总表和纸质申报材料，盖章后一并报送市市场监督管理局知识产权产业促进处（寄送地址: 苏州市姑苏区平泷路188号苏州市市场监督管理局南楼1315</w:t>
      </w:r>
      <w:r>
        <w:rPr>
          <w:rFonts w:hint="eastAsia" w:ascii="仿宋_GB2312" w:hAnsi="仿宋_GB2312" w:eastAsia="仿宋_GB2312" w:cs="仿宋_GB2312"/>
          <w:color w:val="auto"/>
          <w:sz w:val="32"/>
          <w:szCs w:val="32"/>
          <w:lang w:val="en-US" w:eastAsia="zh-CN"/>
        </w:rPr>
        <w:t>室</w:t>
      </w:r>
      <w:r>
        <w:rPr>
          <w:rFonts w:hint="eastAsia" w:ascii="仿宋_GB2312" w:hAnsi="仿宋_GB2312" w:eastAsia="仿宋_GB2312" w:cs="仿宋_GB2312"/>
          <w:color w:val="auto"/>
          <w:sz w:val="32"/>
          <w:szCs w:val="32"/>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联系人:知识产权产业促进处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胡静</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电  话:0512-69821315</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spacing w:beforeLines="0" w:afterLines="0" w:line="580" w:lineRule="exact"/>
        <w:jc w:val="both"/>
        <w:rPr>
          <w:rFonts w:hint="eastAsia" w:ascii="方正小标宋_GBK" w:hAnsi="宋体" w:eastAsia="方正小标宋_GBK" w:cs="华文仿宋"/>
          <w:b/>
          <w:bCs/>
          <w:color w:val="000000"/>
          <w:spacing w:val="20"/>
          <w:kern w:val="0"/>
          <w:sz w:val="44"/>
          <w:szCs w:val="44"/>
        </w:rPr>
      </w:pPr>
    </w:p>
    <w:p>
      <w:pPr>
        <w:spacing w:beforeLines="0" w:afterLines="0" w:line="580" w:lineRule="exact"/>
        <w:jc w:val="center"/>
        <w:rPr>
          <w:rFonts w:hint="eastAsia" w:ascii="方正小标宋_GBK" w:hAnsi="宋体" w:eastAsia="方正小标宋_GBK" w:cs="华文仿宋"/>
          <w:b/>
          <w:bCs/>
          <w:color w:val="000000"/>
          <w:spacing w:val="20"/>
          <w:kern w:val="0"/>
          <w:sz w:val="44"/>
          <w:szCs w:val="44"/>
        </w:rPr>
      </w:pPr>
    </w:p>
    <w:p>
      <w:pPr>
        <w:spacing w:beforeLines="0" w:afterLines="0" w:line="580" w:lineRule="exact"/>
        <w:jc w:val="center"/>
        <w:rPr>
          <w:rFonts w:hint="eastAsia" w:ascii="方正小标宋_GBK" w:hAnsi="宋体" w:eastAsia="方正小标宋_GBK" w:cs="华文仿宋"/>
          <w:b/>
          <w:bCs/>
          <w:color w:val="000000"/>
          <w:spacing w:val="20"/>
          <w:kern w:val="0"/>
          <w:sz w:val="44"/>
          <w:szCs w:val="44"/>
        </w:rPr>
      </w:pPr>
    </w:p>
    <w:p>
      <w:pPr>
        <w:spacing w:beforeLines="0" w:afterLines="0" w:line="580" w:lineRule="exact"/>
        <w:jc w:val="center"/>
        <w:rPr>
          <w:rFonts w:hint="eastAsia" w:ascii="方正小标宋_GBK" w:hAnsi="宋体" w:eastAsia="方正小标宋_GBK" w:cs="华文仿宋"/>
          <w:b/>
          <w:bCs/>
          <w:color w:val="000000"/>
          <w:spacing w:val="20"/>
          <w:kern w:val="0"/>
          <w:sz w:val="44"/>
          <w:szCs w:val="44"/>
        </w:rPr>
      </w:pPr>
    </w:p>
    <w:p>
      <w:pPr>
        <w:spacing w:beforeLines="0" w:afterLines="0" w:line="580" w:lineRule="exact"/>
        <w:jc w:val="center"/>
        <w:rPr>
          <w:rFonts w:hint="eastAsia" w:ascii="方正小标宋_GBK" w:hAnsi="宋体" w:eastAsia="方正小标宋_GBK" w:cs="华文仿宋"/>
          <w:b/>
          <w:bCs/>
          <w:color w:val="000000"/>
          <w:spacing w:val="20"/>
          <w:kern w:val="0"/>
          <w:sz w:val="44"/>
          <w:szCs w:val="44"/>
        </w:rPr>
      </w:pPr>
      <w:r>
        <w:rPr>
          <w:rFonts w:hint="eastAsia" w:ascii="方正小标宋_GBK" w:hAnsi="宋体" w:eastAsia="方正小标宋_GBK" w:cs="华文仿宋"/>
          <w:b/>
          <w:bCs/>
          <w:color w:val="000000"/>
          <w:spacing w:val="20"/>
          <w:kern w:val="0"/>
          <w:sz w:val="44"/>
          <w:szCs w:val="44"/>
        </w:rPr>
        <w:t>苏州市</w:t>
      </w:r>
      <w:r>
        <w:rPr>
          <w:rFonts w:hint="default" w:ascii="Times New Roman" w:hAnsi="Times New Roman" w:eastAsia="方正小标宋_GBK" w:cs="Times New Roman"/>
          <w:b/>
          <w:bCs/>
          <w:color w:val="auto"/>
          <w:sz w:val="44"/>
          <w:szCs w:val="44"/>
          <w:lang w:eastAsia="zh-CN"/>
        </w:rPr>
        <w:t>知识产权和标准融合</w:t>
      </w:r>
      <w:r>
        <w:rPr>
          <w:rFonts w:hint="eastAsia" w:ascii="方正小标宋_GBK" w:hAnsi="宋体" w:eastAsia="方正小标宋_GBK" w:cs="华文仿宋"/>
          <w:b/>
          <w:bCs/>
          <w:color w:val="000000"/>
          <w:spacing w:val="20"/>
          <w:kern w:val="0"/>
          <w:sz w:val="44"/>
          <w:szCs w:val="44"/>
        </w:rPr>
        <w:t>计划项目</w:t>
      </w:r>
    </w:p>
    <w:p>
      <w:pPr>
        <w:jc w:val="center"/>
        <w:rPr>
          <w:rFonts w:hint="eastAsia" w:ascii="方正小标宋_GBK" w:hAnsi="宋体" w:eastAsia="方正小标宋_GBK" w:cs="华文仿宋"/>
          <w:b/>
          <w:bCs/>
          <w:color w:val="000000"/>
          <w:spacing w:val="20"/>
          <w:kern w:val="0"/>
          <w:sz w:val="44"/>
          <w:szCs w:val="44"/>
        </w:rPr>
      </w:pPr>
      <w:r>
        <w:rPr>
          <w:rFonts w:hint="eastAsia" w:ascii="方正小标宋_GBK" w:hAnsi="宋体" w:eastAsia="方正小标宋_GBK" w:cs="华文仿宋"/>
          <w:b/>
          <w:bCs/>
          <w:color w:val="000000"/>
          <w:spacing w:val="20"/>
          <w:kern w:val="0"/>
          <w:sz w:val="44"/>
          <w:szCs w:val="44"/>
        </w:rPr>
        <w:t>申 报 书</w:t>
      </w:r>
    </w:p>
    <w:p>
      <w:pPr>
        <w:ind w:firstLine="570"/>
        <w:jc w:val="center"/>
        <w:rPr>
          <w:rFonts w:ascii="宋体" w:hAnsi="宋体" w:cs="华文仿宋"/>
          <w:b/>
          <w:bCs/>
          <w:color w:val="000000"/>
          <w:kern w:val="0"/>
          <w:sz w:val="32"/>
          <w:szCs w:val="32"/>
        </w:rPr>
      </w:pPr>
    </w:p>
    <w:p>
      <w:pPr>
        <w:ind w:firstLine="570"/>
        <w:jc w:val="center"/>
        <w:rPr>
          <w:rFonts w:ascii="宋体" w:hAnsi="宋体" w:cs="华文仿宋"/>
          <w:b/>
          <w:bCs/>
          <w:color w:val="000000"/>
          <w:kern w:val="0"/>
          <w:sz w:val="32"/>
          <w:szCs w:val="32"/>
        </w:rPr>
      </w:pPr>
    </w:p>
    <w:p>
      <w:pPr>
        <w:ind w:firstLine="570"/>
        <w:jc w:val="center"/>
        <w:rPr>
          <w:rFonts w:ascii="宋体" w:hAnsi="宋体" w:cs="华文仿宋"/>
          <w:b/>
          <w:bCs/>
          <w:color w:val="000000"/>
          <w:kern w:val="0"/>
          <w:sz w:val="32"/>
          <w:szCs w:val="32"/>
        </w:rPr>
      </w:pPr>
    </w:p>
    <w:p>
      <w:pPr>
        <w:rPr>
          <w:rFonts w:hint="eastAsia" w:ascii="仿宋_GB2312" w:hAnsi="宋体" w:eastAsia="仿宋_GB2312" w:cs="华文仿宋"/>
          <w:color w:val="000000"/>
          <w:kern w:val="0"/>
          <w:sz w:val="32"/>
          <w:szCs w:val="32"/>
        </w:rPr>
      </w:pPr>
      <w:r>
        <w:rPr>
          <w:rFonts w:hint="eastAsia" w:ascii="仿宋_GB2312" w:hAnsi="宋体" w:eastAsia="仿宋_GB2312" w:cs="华文仿宋"/>
          <w:bCs/>
          <w:color w:val="000000"/>
          <w:kern w:val="0"/>
          <w:sz w:val="32"/>
          <w:szCs w:val="32"/>
        </w:rPr>
        <w:t>项目名称</w:t>
      </w:r>
      <w:r>
        <w:rPr>
          <w:rFonts w:hint="eastAsia" w:ascii="仿宋_GB2312" w:hAnsi="宋体" w:eastAsia="仿宋_GB2312" w:cs="华文仿宋"/>
          <w:color w:val="000000"/>
          <w:kern w:val="0"/>
          <w:sz w:val="32"/>
          <w:szCs w:val="32"/>
        </w:rPr>
        <w:t>：</w:t>
      </w:r>
      <w:r>
        <w:rPr>
          <w:rFonts w:hint="eastAsia" w:ascii="仿宋_GB2312" w:hAnsi="宋体" w:eastAsia="仿宋_GB2312" w:cs="华文仿宋"/>
          <w:bCs/>
          <w:color w:val="000000"/>
          <w:kern w:val="0"/>
          <w:sz w:val="32"/>
          <w:szCs w:val="32"/>
          <w:u w:val="single"/>
          <w:em w:val="dot"/>
        </w:rPr>
        <w:t xml:space="preserve">  </w:t>
      </w:r>
      <w:r>
        <w:rPr>
          <w:rFonts w:hint="eastAsia" w:ascii="仿宋_GB2312" w:hAnsi="宋体" w:eastAsia="仿宋_GB2312" w:cs="华文仿宋"/>
          <w:bCs/>
          <w:color w:val="000000"/>
          <w:kern w:val="0"/>
          <w:sz w:val="32"/>
          <w:szCs w:val="32"/>
          <w:u w:val="single"/>
        </w:rPr>
        <w:t xml:space="preserve">***知识产权和标准融合计划项目 </w:t>
      </w:r>
      <w:r>
        <w:rPr>
          <w:rFonts w:hint="eastAsia" w:ascii="仿宋_GB2312" w:hAnsi="宋体" w:eastAsia="仿宋_GB2312" w:cs="华文仿宋"/>
          <w:bCs/>
          <w:color w:val="000000"/>
          <w:kern w:val="0"/>
          <w:sz w:val="32"/>
          <w:szCs w:val="32"/>
          <w:u w:val="single"/>
          <w:em w:val="dot"/>
        </w:rPr>
        <w:t xml:space="preserve">                     </w:t>
      </w:r>
      <w:r>
        <w:rPr>
          <w:rFonts w:hint="eastAsia" w:ascii="仿宋_GB2312" w:hAnsi="宋体" w:eastAsia="仿宋_GB2312" w:cs="华文仿宋"/>
          <w:bCs/>
          <w:color w:val="000000"/>
          <w:kern w:val="0"/>
          <w:sz w:val="32"/>
          <w:szCs w:val="32"/>
          <w:u w:val="single"/>
        </w:rPr>
        <w:t xml:space="preserve">   </w:t>
      </w:r>
    </w:p>
    <w:p>
      <w:pPr>
        <w:rPr>
          <w:rFonts w:hint="eastAsia" w:ascii="仿宋_GB2312" w:hAnsi="宋体" w:eastAsia="仿宋_GB2312" w:cs="华文仿宋"/>
          <w:bCs/>
          <w:color w:val="000000"/>
          <w:kern w:val="0"/>
          <w:sz w:val="32"/>
          <w:szCs w:val="32"/>
          <w:u w:val="single"/>
        </w:rPr>
      </w:pPr>
      <w:r>
        <w:rPr>
          <w:rFonts w:hint="eastAsia" w:ascii="仿宋_GB2312" w:hAnsi="宋体" w:eastAsia="仿宋_GB2312" w:cs="华文仿宋"/>
          <w:bCs/>
          <w:color w:val="000000"/>
          <w:kern w:val="0"/>
          <w:sz w:val="32"/>
          <w:szCs w:val="32"/>
        </w:rPr>
        <w:t>申报单位：</w:t>
      </w:r>
      <w:r>
        <w:rPr>
          <w:rFonts w:hint="eastAsia" w:ascii="仿宋_GB2312" w:hAnsi="宋体" w:eastAsia="仿宋_GB2312" w:cs="华文仿宋"/>
          <w:bCs/>
          <w:color w:val="000000"/>
          <w:kern w:val="0"/>
          <w:sz w:val="32"/>
          <w:szCs w:val="32"/>
          <w:u w:val="single"/>
          <w:em w:val="dot"/>
        </w:rPr>
        <w:t xml:space="preserve">                                           </w:t>
      </w:r>
      <w:r>
        <w:rPr>
          <w:rFonts w:hint="eastAsia" w:ascii="仿宋_GB2312" w:hAnsi="宋体" w:eastAsia="仿宋_GB2312" w:cs="华文仿宋"/>
          <w:bCs/>
          <w:color w:val="000000"/>
          <w:kern w:val="0"/>
          <w:sz w:val="32"/>
          <w:szCs w:val="32"/>
          <w:u w:val="single"/>
        </w:rPr>
        <w:t xml:space="preserve">   </w:t>
      </w:r>
    </w:p>
    <w:p>
      <w:pPr>
        <w:rPr>
          <w:rFonts w:hint="eastAsia" w:ascii="仿宋_GB2312" w:hAnsi="宋体" w:eastAsia="仿宋_GB2312" w:cs="华文仿宋"/>
          <w:bCs/>
          <w:color w:val="000000"/>
          <w:kern w:val="0"/>
          <w:sz w:val="32"/>
          <w:szCs w:val="32"/>
        </w:rPr>
      </w:pPr>
      <w:r>
        <w:rPr>
          <w:rFonts w:hint="eastAsia" w:ascii="仿宋_GB2312" w:hAnsi="宋体" w:eastAsia="仿宋_GB2312" w:cs="华文仿宋"/>
          <w:bCs/>
          <w:color w:val="000000"/>
          <w:kern w:val="0"/>
          <w:sz w:val="32"/>
          <w:szCs w:val="32"/>
        </w:rPr>
        <w:t>单位地址：</w:t>
      </w:r>
      <w:r>
        <w:rPr>
          <w:rFonts w:hint="eastAsia" w:ascii="仿宋_GB2312" w:hAnsi="宋体" w:eastAsia="仿宋_GB2312" w:cs="华文仿宋"/>
          <w:bCs/>
          <w:color w:val="000000"/>
          <w:kern w:val="0"/>
          <w:sz w:val="32"/>
          <w:szCs w:val="32"/>
          <w:u w:val="single"/>
        </w:rPr>
        <w:t xml:space="preserve">                            </w:t>
      </w:r>
      <w:r>
        <w:rPr>
          <w:rFonts w:hint="eastAsia" w:ascii="仿宋_GB2312" w:hAnsi="宋体" w:eastAsia="仿宋_GB2312" w:cs="华文仿宋"/>
          <w:bCs/>
          <w:color w:val="000000"/>
          <w:kern w:val="0"/>
          <w:sz w:val="32"/>
          <w:szCs w:val="32"/>
        </w:rPr>
        <w:t>邮编：</w:t>
      </w:r>
      <w:r>
        <w:rPr>
          <w:rFonts w:hint="eastAsia" w:ascii="仿宋_GB2312" w:hAnsi="宋体" w:eastAsia="仿宋_GB2312" w:cs="华文仿宋"/>
          <w:bCs/>
          <w:color w:val="000000"/>
          <w:kern w:val="0"/>
          <w:sz w:val="32"/>
          <w:szCs w:val="32"/>
          <w:u w:val="single"/>
        </w:rPr>
        <w:t xml:space="preserve">            </w:t>
      </w:r>
    </w:p>
    <w:p>
      <w:pPr>
        <w:rPr>
          <w:rFonts w:hint="eastAsia" w:ascii="仿宋_GB2312" w:hAnsi="宋体" w:eastAsia="仿宋_GB2312" w:cs="华文仿宋"/>
          <w:bCs/>
          <w:color w:val="000000"/>
          <w:kern w:val="0"/>
          <w:sz w:val="32"/>
          <w:szCs w:val="32"/>
          <w:u w:val="single"/>
        </w:rPr>
      </w:pPr>
      <w:r>
        <w:rPr>
          <w:rFonts w:hint="eastAsia" w:ascii="仿宋_GB2312" w:hAnsi="宋体" w:eastAsia="仿宋_GB2312" w:cs="华文仿宋"/>
          <w:bCs/>
          <w:color w:val="000000"/>
          <w:kern w:val="0"/>
          <w:sz w:val="32"/>
          <w:szCs w:val="32"/>
        </w:rPr>
        <w:t>负责人：</w:t>
      </w:r>
      <w:r>
        <w:rPr>
          <w:rFonts w:hint="eastAsia" w:ascii="仿宋_GB2312" w:hAnsi="宋体" w:eastAsia="仿宋_GB2312" w:cs="华文仿宋"/>
          <w:bCs/>
          <w:color w:val="000000"/>
          <w:kern w:val="0"/>
          <w:sz w:val="32"/>
          <w:szCs w:val="32"/>
          <w:u w:val="single"/>
        </w:rPr>
        <w:t xml:space="preserve">                              </w:t>
      </w:r>
      <w:r>
        <w:rPr>
          <w:rFonts w:hint="eastAsia" w:ascii="仿宋_GB2312" w:hAnsi="宋体" w:eastAsia="仿宋_GB2312" w:cs="华文仿宋"/>
          <w:bCs/>
          <w:color w:val="000000"/>
          <w:kern w:val="0"/>
          <w:sz w:val="32"/>
          <w:szCs w:val="32"/>
        </w:rPr>
        <w:t>电话：</w:t>
      </w:r>
      <w:r>
        <w:rPr>
          <w:rFonts w:hint="eastAsia" w:ascii="仿宋_GB2312" w:hAnsi="宋体" w:eastAsia="仿宋_GB2312" w:cs="华文仿宋"/>
          <w:bCs/>
          <w:color w:val="000000"/>
          <w:kern w:val="0"/>
          <w:sz w:val="32"/>
          <w:szCs w:val="32"/>
          <w:u w:val="single"/>
        </w:rPr>
        <w:t xml:space="preserve">            </w:t>
      </w:r>
    </w:p>
    <w:p>
      <w:pPr>
        <w:rPr>
          <w:rFonts w:hint="eastAsia" w:ascii="仿宋_GB2312" w:hAnsi="宋体" w:eastAsia="仿宋_GB2312" w:cs="华文仿宋"/>
          <w:bCs/>
          <w:color w:val="000000"/>
          <w:kern w:val="0"/>
          <w:sz w:val="32"/>
          <w:szCs w:val="32"/>
          <w:u w:val="single"/>
        </w:rPr>
      </w:pPr>
      <w:r>
        <w:rPr>
          <w:rFonts w:hint="eastAsia" w:ascii="仿宋_GB2312" w:hAnsi="宋体" w:eastAsia="仿宋_GB2312" w:cs="华文仿宋"/>
          <w:bCs/>
          <w:color w:val="000000"/>
          <w:kern w:val="0"/>
          <w:sz w:val="32"/>
          <w:szCs w:val="32"/>
        </w:rPr>
        <w:t>联系人：</w:t>
      </w:r>
      <w:r>
        <w:rPr>
          <w:rFonts w:hint="eastAsia" w:ascii="仿宋_GB2312" w:hAnsi="宋体" w:eastAsia="仿宋_GB2312" w:cs="华文仿宋"/>
          <w:bCs/>
          <w:color w:val="000000"/>
          <w:kern w:val="0"/>
          <w:sz w:val="32"/>
          <w:szCs w:val="32"/>
          <w:u w:val="single"/>
        </w:rPr>
        <w:t xml:space="preserve">                              </w:t>
      </w:r>
      <w:r>
        <w:rPr>
          <w:rFonts w:hint="eastAsia" w:ascii="仿宋_GB2312" w:hAnsi="宋体" w:eastAsia="仿宋_GB2312" w:cs="华文仿宋"/>
          <w:bCs/>
          <w:color w:val="000000"/>
          <w:kern w:val="0"/>
          <w:sz w:val="32"/>
          <w:szCs w:val="32"/>
        </w:rPr>
        <w:t>电话：</w:t>
      </w:r>
      <w:r>
        <w:rPr>
          <w:rFonts w:hint="eastAsia" w:ascii="仿宋_GB2312" w:hAnsi="宋体" w:eastAsia="仿宋_GB2312" w:cs="华文仿宋"/>
          <w:bCs/>
          <w:color w:val="000000"/>
          <w:kern w:val="0"/>
          <w:sz w:val="32"/>
          <w:szCs w:val="32"/>
          <w:u w:val="single"/>
        </w:rPr>
        <w:t xml:space="preserve">            </w:t>
      </w:r>
    </w:p>
    <w:p>
      <w:pPr>
        <w:rPr>
          <w:rFonts w:hint="eastAsia" w:ascii="仿宋_GB2312" w:hAnsi="宋体" w:eastAsia="仿宋_GB2312" w:cs="华文仿宋"/>
          <w:bCs/>
          <w:color w:val="000000"/>
          <w:kern w:val="0"/>
          <w:sz w:val="32"/>
          <w:szCs w:val="32"/>
        </w:rPr>
      </w:pPr>
      <w:r>
        <w:rPr>
          <w:rFonts w:hint="eastAsia" w:ascii="仿宋_GB2312" w:hAnsi="宋体" w:eastAsia="仿宋_GB2312" w:cs="华文仿宋"/>
          <w:bCs/>
          <w:color w:val="000000"/>
          <w:kern w:val="0"/>
          <w:sz w:val="32"/>
          <w:szCs w:val="32"/>
        </w:rPr>
        <w:t>电子邮箱：</w:t>
      </w:r>
      <w:r>
        <w:rPr>
          <w:rFonts w:hint="eastAsia" w:ascii="仿宋_GB2312" w:hAnsi="宋体" w:eastAsia="仿宋_GB2312" w:cs="华文仿宋"/>
          <w:bCs/>
          <w:color w:val="000000"/>
          <w:kern w:val="0"/>
          <w:sz w:val="32"/>
          <w:szCs w:val="32"/>
          <w:u w:val="single"/>
        </w:rPr>
        <w:t xml:space="preserve">                                               </w:t>
      </w:r>
    </w:p>
    <w:p>
      <w:pPr>
        <w:rPr>
          <w:rFonts w:hint="eastAsia" w:ascii="仿宋_GB2312" w:hAnsi="宋体" w:eastAsia="仿宋_GB2312" w:cs="华文仿宋"/>
          <w:bCs/>
          <w:color w:val="000000"/>
          <w:kern w:val="0"/>
          <w:sz w:val="32"/>
          <w:szCs w:val="32"/>
          <w:u w:val="single"/>
        </w:rPr>
      </w:pPr>
      <w:r>
        <w:rPr>
          <w:rFonts w:hint="eastAsia" w:ascii="仿宋_GB2312" w:hAnsi="宋体" w:eastAsia="仿宋_GB2312" w:cs="华文仿宋"/>
          <w:bCs/>
          <w:color w:val="000000"/>
          <w:kern w:val="0"/>
          <w:sz w:val="32"/>
          <w:szCs w:val="32"/>
        </w:rPr>
        <w:t>主管部门：</w:t>
      </w:r>
      <w:r>
        <w:rPr>
          <w:rFonts w:hint="eastAsia" w:ascii="仿宋_GB2312" w:hAnsi="宋体" w:eastAsia="仿宋_GB2312" w:cs="华文仿宋"/>
          <w:bCs/>
          <w:color w:val="000000"/>
          <w:kern w:val="0"/>
          <w:sz w:val="32"/>
          <w:szCs w:val="32"/>
          <w:u w:val="single"/>
        </w:rPr>
        <w:t xml:space="preserve">                                              </w:t>
      </w:r>
    </w:p>
    <w:p>
      <w:pPr>
        <w:rPr>
          <w:rFonts w:ascii="宋体" w:hAnsi="宋体" w:cs="华文仿宋"/>
          <w:bCs/>
          <w:color w:val="000000"/>
          <w:kern w:val="0"/>
          <w:sz w:val="32"/>
          <w:szCs w:val="32"/>
          <w:u w:val="single"/>
        </w:rPr>
      </w:pPr>
    </w:p>
    <w:p>
      <w:pPr>
        <w:rPr>
          <w:rFonts w:ascii="宋体" w:hAnsi="宋体" w:cs="华文仿宋"/>
          <w:bCs/>
          <w:color w:val="000000"/>
          <w:kern w:val="0"/>
          <w:sz w:val="32"/>
          <w:szCs w:val="32"/>
          <w:u w:val="single"/>
        </w:rPr>
      </w:pPr>
    </w:p>
    <w:p>
      <w:pPr>
        <w:spacing w:line="520" w:lineRule="exact"/>
        <w:jc w:val="center"/>
        <w:rPr>
          <w:rFonts w:hint="eastAsia" w:ascii="仿宋_GB2312" w:hAnsi="宋体" w:eastAsia="仿宋_GB2312" w:cs="华文仿宋"/>
          <w:color w:val="000000"/>
          <w:kern w:val="0"/>
          <w:sz w:val="32"/>
          <w:szCs w:val="32"/>
        </w:rPr>
      </w:pPr>
      <w:r>
        <w:rPr>
          <w:rFonts w:hint="eastAsia" w:ascii="仿宋_GB2312" w:hAnsi="宋体" w:eastAsia="仿宋_GB2312" w:cs="华文仿宋"/>
          <w:color w:val="000000"/>
          <w:kern w:val="0"/>
          <w:sz w:val="32"/>
          <w:szCs w:val="32"/>
        </w:rPr>
        <w:t>苏州市市场监督管理局</w:t>
      </w:r>
    </w:p>
    <w:p>
      <w:pPr>
        <w:spacing w:line="520" w:lineRule="exact"/>
        <w:jc w:val="center"/>
        <w:rPr>
          <w:rFonts w:hint="eastAsia" w:ascii="仿宋_GB2312" w:hAnsi="宋体" w:eastAsia="仿宋_GB2312" w:cs="华文仿宋"/>
          <w:color w:val="000000"/>
          <w:spacing w:val="20"/>
          <w:kern w:val="0"/>
          <w:sz w:val="32"/>
          <w:szCs w:val="32"/>
        </w:rPr>
      </w:pPr>
      <w:r>
        <w:rPr>
          <w:rFonts w:hint="eastAsia" w:ascii="仿宋_GB2312" w:hAnsi="宋体" w:eastAsia="仿宋_GB2312" w:cs="华文仿宋"/>
          <w:color w:val="000000"/>
          <w:spacing w:val="20"/>
          <w:kern w:val="0"/>
          <w:sz w:val="32"/>
          <w:szCs w:val="32"/>
        </w:rPr>
        <w:t>二○二二年</w:t>
      </w:r>
    </w:p>
    <w:p>
      <w:pPr>
        <w:widowControl/>
        <w:jc w:val="both"/>
        <w:rPr>
          <w:rFonts w:hint="eastAsia" w:ascii="方正小标宋_GBK" w:hAnsi="Times New Roman" w:eastAsia="方正小标宋_GBK"/>
          <w:sz w:val="44"/>
          <w:szCs w:val="44"/>
        </w:rPr>
      </w:pPr>
    </w:p>
    <w:p>
      <w:pPr>
        <w:widowControl/>
        <w:jc w:val="center"/>
        <w:rPr>
          <w:rFonts w:ascii="方正小标宋_GBK" w:hAnsi="Times New Roman" w:eastAsia="方正小标宋_GBK"/>
          <w:sz w:val="44"/>
          <w:szCs w:val="44"/>
        </w:rPr>
      </w:pPr>
      <w:r>
        <w:rPr>
          <w:rFonts w:hint="eastAsia" w:ascii="方正小标宋_GBK" w:hAnsi="Times New Roman" w:eastAsia="方正小标宋_GBK"/>
          <w:sz w:val="44"/>
          <w:szCs w:val="44"/>
        </w:rPr>
        <w:t>填 报 说 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一、本申报书第一部分封面填写内容主要包括申报名称、申报单位、地址、联系方式等，申报名称中请注意填写申报项目的行业子领域。如：</w:t>
      </w:r>
      <w:r>
        <w:rPr>
          <w:rFonts w:hint="eastAsia" w:ascii="仿宋_GB2312" w:hAnsi="Times New Roman" w:eastAsia="仿宋_GB2312"/>
          <w:sz w:val="32"/>
          <w:szCs w:val="32"/>
          <w:lang w:val="en-US" w:eastAsia="zh-CN"/>
        </w:rPr>
        <w:t>电子信息产业</w:t>
      </w:r>
      <w:r>
        <w:rPr>
          <w:rFonts w:hint="eastAsia" w:ascii="仿宋_GB2312" w:hAnsi="Times New Roman" w:eastAsia="仿宋_GB2312"/>
          <w:sz w:val="32"/>
          <w:szCs w:val="32"/>
        </w:rPr>
        <w:t>----</w:t>
      </w:r>
      <w:r>
        <w:rPr>
          <w:rFonts w:hint="eastAsia" w:ascii="仿宋_GB2312" w:hAnsi="Times New Roman" w:eastAsia="仿宋_GB2312"/>
          <w:sz w:val="32"/>
          <w:szCs w:val="32"/>
          <w:lang w:val="en-US" w:eastAsia="zh-CN"/>
        </w:rPr>
        <w:t>集成电路领域</w:t>
      </w:r>
      <w:r>
        <w:rPr>
          <w:rFonts w:hint="eastAsia" w:ascii="仿宋_GB2312" w:hAnsi="Times New Roman" w:eastAsia="仿宋_GB2312"/>
          <w:sz w:val="32"/>
          <w:szCs w:val="32"/>
        </w:rPr>
        <w:t>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二、申报书以外还需要提供以下附件材料：</w:t>
      </w:r>
      <w:r>
        <w:rPr>
          <w:rFonts w:ascii="仿宋_GB2312" w:hAnsi="Times New Roman"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rPr>
        <w:t>申报单位的营业执照或法人证书复印件；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lang w:val="en-US" w:eastAsia="zh-CN"/>
        </w:rPr>
        <w:t>2.荣获的各类各级奖项、承担项目及各类荣誉资质证书</w:t>
      </w:r>
      <w:r>
        <w:rPr>
          <w:rFonts w:hint="eastAsia" w:ascii="仿宋_GB2312" w:hAnsi="Times New Roman" w:eastAsia="仿宋_GB2312"/>
          <w:sz w:val="32"/>
          <w:szCs w:val="32"/>
        </w:rPr>
        <w:t>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申报单位</w:t>
      </w:r>
      <w:r>
        <w:rPr>
          <w:rFonts w:hint="eastAsia" w:ascii="仿宋_GB2312" w:hAnsi="Times New Roman" w:eastAsia="仿宋_GB2312"/>
          <w:sz w:val="32"/>
          <w:szCs w:val="32"/>
          <w:lang w:val="en-US" w:eastAsia="zh-CN"/>
        </w:rPr>
        <w:t>开展</w:t>
      </w:r>
      <w:r>
        <w:rPr>
          <w:rFonts w:hint="eastAsia" w:ascii="仿宋_GB2312" w:hAnsi="Times New Roman" w:eastAsia="仿宋_GB2312"/>
          <w:sz w:val="32"/>
          <w:szCs w:val="32"/>
        </w:rPr>
        <w:t>知识产权管理</w:t>
      </w:r>
      <w:r>
        <w:rPr>
          <w:rFonts w:hint="eastAsia" w:ascii="仿宋_GB2312" w:hAnsi="Times New Roman" w:eastAsia="仿宋_GB2312"/>
          <w:sz w:val="32"/>
          <w:szCs w:val="32"/>
          <w:lang w:val="en-US" w:eastAsia="zh-CN"/>
        </w:rPr>
        <w:t>和标准化体系建设</w:t>
      </w:r>
      <w:r>
        <w:rPr>
          <w:rFonts w:hint="eastAsia" w:ascii="仿宋_GB2312" w:hAnsi="Times New Roman" w:eastAsia="仿宋_GB2312"/>
          <w:sz w:val="32"/>
          <w:szCs w:val="32"/>
        </w:rPr>
        <w:t>的证明材料；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lang w:val="en-US" w:eastAsia="zh-CN"/>
        </w:rPr>
        <w:t>4.</w:t>
      </w:r>
      <w:r>
        <w:rPr>
          <w:rFonts w:hint="eastAsia" w:ascii="仿宋_GB2312" w:hAnsi="Times New Roman" w:eastAsia="仿宋_GB2312"/>
          <w:sz w:val="32"/>
          <w:szCs w:val="32"/>
        </w:rPr>
        <w:t>申</w:t>
      </w:r>
      <w:r>
        <w:rPr>
          <w:rFonts w:hint="eastAsia" w:ascii="仿宋_GB2312" w:hAnsi="Times New Roman" w:eastAsia="仿宋_GB2312"/>
          <w:sz w:val="32"/>
          <w:szCs w:val="32"/>
          <w:lang w:val="en-US" w:eastAsia="zh-CN"/>
        </w:rPr>
        <w:t>报</w:t>
      </w:r>
      <w:r>
        <w:rPr>
          <w:rFonts w:hint="eastAsia" w:ascii="仿宋_GB2312" w:hAnsi="Times New Roman" w:eastAsia="仿宋_GB2312"/>
          <w:sz w:val="32"/>
          <w:szCs w:val="32"/>
        </w:rPr>
        <w:t>单位有关知识产权</w:t>
      </w:r>
      <w:r>
        <w:rPr>
          <w:rFonts w:hint="eastAsia" w:ascii="仿宋_GB2312" w:hAnsi="Times New Roman" w:eastAsia="仿宋_GB2312"/>
          <w:sz w:val="32"/>
          <w:szCs w:val="32"/>
          <w:lang w:val="en-US" w:eastAsia="zh-CN"/>
        </w:rPr>
        <w:t>、标准化</w:t>
      </w:r>
      <w:r>
        <w:rPr>
          <w:rFonts w:hint="eastAsia" w:ascii="仿宋_GB2312" w:hAnsi="Times New Roman" w:eastAsia="仿宋_GB2312"/>
          <w:sz w:val="32"/>
          <w:szCs w:val="32"/>
        </w:rPr>
        <w:t>工作人员的资质证书复印件；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lang w:val="en-US" w:eastAsia="zh-CN"/>
        </w:rPr>
        <w:t>5.</w:t>
      </w:r>
      <w:r>
        <w:rPr>
          <w:rFonts w:hint="eastAsia" w:ascii="仿宋_GB2312" w:hAnsi="Times New Roman" w:eastAsia="仿宋_GB2312"/>
          <w:sz w:val="32"/>
          <w:szCs w:val="32"/>
        </w:rPr>
        <w:t>上一年度企业、服务机构财务状况报告复印件（至少包括资产负债表和利润表）；202</w:t>
      </w:r>
      <w:r>
        <w:rPr>
          <w:rFonts w:ascii="仿宋_GB2312" w:hAnsi="Times New Roman" w:eastAsia="仿宋_GB2312"/>
          <w:sz w:val="32"/>
          <w:szCs w:val="32"/>
        </w:rPr>
        <w:t>1</w:t>
      </w:r>
      <w:r>
        <w:rPr>
          <w:rFonts w:hint="eastAsia" w:ascii="仿宋_GB2312" w:hAnsi="Times New Roman" w:eastAsia="仿宋_GB2312"/>
          <w:sz w:val="32"/>
          <w:szCs w:val="32"/>
        </w:rPr>
        <w:t>年以来任一月份的依法缴纳税收和社会保障资金的相关材料（提供相关主管部门证明或银行代扣证明的复印件，根据国家相关政策免缴或迟缴的需提供相关证明材料）；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sz w:val="32"/>
          <w:szCs w:val="32"/>
          <w:lang w:eastAsia="zh-CN"/>
        </w:rPr>
      </w:pPr>
      <w:r>
        <w:rPr>
          <w:rFonts w:hint="eastAsia" w:ascii="仿宋_GB2312" w:hAnsi="Times New Roman" w:eastAsia="仿宋_GB2312"/>
          <w:sz w:val="32"/>
          <w:szCs w:val="32"/>
          <w:lang w:val="en-US" w:eastAsia="zh-CN"/>
        </w:rPr>
        <w:t>6.</w:t>
      </w:r>
      <w:r>
        <w:rPr>
          <w:rFonts w:hint="eastAsia" w:ascii="仿宋_GB2312" w:hAnsi="Times New Roman" w:eastAsia="仿宋_GB2312"/>
          <w:sz w:val="32"/>
          <w:szCs w:val="32"/>
        </w:rPr>
        <w:t>专利申请、授权、有效专利台帐（提供近期的300件以内）</w:t>
      </w:r>
      <w:r>
        <w:rPr>
          <w:rFonts w:hint="eastAsia" w:ascii="仿宋_GB2312"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7.近五年内企业主导或参与制修订各类标准证明材料；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lang w:val="en-US" w:eastAsia="zh-CN"/>
        </w:rPr>
        <w:t>7.</w:t>
      </w:r>
      <w:r>
        <w:rPr>
          <w:rFonts w:hint="eastAsia" w:ascii="仿宋_GB2312" w:hAnsi="Times New Roman" w:eastAsia="仿宋_GB2312"/>
          <w:sz w:val="32"/>
          <w:szCs w:val="32"/>
        </w:rPr>
        <w:t>其它</w:t>
      </w:r>
      <w:r>
        <w:rPr>
          <w:rFonts w:hint="eastAsia" w:ascii="仿宋_GB2312" w:hAnsi="Times New Roman" w:eastAsia="仿宋_GB2312"/>
          <w:sz w:val="32"/>
          <w:szCs w:val="32"/>
          <w:lang w:val="en-US" w:eastAsia="zh-CN"/>
        </w:rPr>
        <w:t>证明企业知识产权和标准融合创新发展的</w:t>
      </w:r>
      <w:r>
        <w:rPr>
          <w:rFonts w:hint="eastAsia" w:ascii="仿宋_GB2312" w:hAnsi="Times New Roman" w:eastAsia="仿宋_GB2312"/>
          <w:sz w:val="32"/>
          <w:szCs w:val="32"/>
        </w:rPr>
        <w:t>证明材料。</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黑体" w:hAnsi="黑体" w:eastAsia="黑体"/>
          <w:color w:val="000000"/>
          <w:sz w:val="32"/>
          <w:szCs w:val="32"/>
        </w:rPr>
      </w:pPr>
      <w:r>
        <w:rPr>
          <w:rFonts w:hint="eastAsia" w:ascii="仿宋_GB2312" w:hAnsi="Times New Roman" w:eastAsia="仿宋_GB2312"/>
          <w:sz w:val="32"/>
          <w:szCs w:val="32"/>
        </w:rPr>
        <w:t xml:space="preserve">    三、本申报书要求用A4纸张，计算机打印，纸质封面左侧装订成册，一式三份。</w:t>
      </w:r>
      <w:r>
        <w:rPr>
          <w:rFonts w:ascii="Times New Roman" w:hAnsi="Times New Roman" w:eastAsia="方正仿宋_GBK"/>
          <w:sz w:val="30"/>
          <w:szCs w:val="30"/>
        </w:rPr>
        <w:br w:type="page"/>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olor w:val="000000"/>
          <w:sz w:val="32"/>
          <w:szCs w:val="32"/>
        </w:rPr>
      </w:pPr>
      <w:r>
        <w:rPr>
          <w:rFonts w:ascii="黑体" w:hAnsi="黑体" w:eastAsia="黑体"/>
          <w:color w:val="000000"/>
          <w:sz w:val="32"/>
          <w:szCs w:val="32"/>
        </w:rPr>
        <w:t>一、项目</w:t>
      </w:r>
      <w:r>
        <w:rPr>
          <w:rFonts w:hint="eastAsia" w:ascii="黑体" w:hAnsi="黑体" w:eastAsia="黑体"/>
          <w:color w:val="000000"/>
          <w:sz w:val="32"/>
          <w:szCs w:val="32"/>
        </w:rPr>
        <w:t>申报</w:t>
      </w:r>
      <w:r>
        <w:rPr>
          <w:rFonts w:ascii="黑体" w:hAnsi="黑体" w:eastAsia="黑体"/>
          <w:color w:val="000000"/>
          <w:sz w:val="32"/>
          <w:szCs w:val="32"/>
        </w:rPr>
        <w:t>实施承诺书</w:t>
      </w:r>
    </w:p>
    <w:p>
      <w:pPr>
        <w:spacing w:line="460" w:lineRule="exact"/>
        <w:ind w:firstLine="642" w:firstLineChars="200"/>
        <w:rPr>
          <w:rFonts w:ascii="宋体" w:hAnsi="宋体"/>
          <w:b/>
          <w:color w:val="000000"/>
          <w:sz w:val="32"/>
          <w:szCs w:val="32"/>
        </w:rPr>
      </w:pPr>
    </w:p>
    <w:p>
      <w:pPr>
        <w:tabs>
          <w:tab w:val="left" w:pos="7035"/>
          <w:tab w:val="left" w:pos="7350"/>
          <w:tab w:val="left" w:pos="7560"/>
        </w:tabs>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申报本项目单位的法人承诺严格遵守有关规定，为项目实施提供承诺的条件，严格执行经费管理等相关规定。承诺本单位近三年信用状况良好，无严重失信行为；承诺所提供申报资料真实可靠，项目组成员身份真实有效，无编报虚假预算、篡改单位财务数据、侵犯他人知识产权等失信行为。</w:t>
      </w:r>
    </w:p>
    <w:p>
      <w:pPr>
        <w:tabs>
          <w:tab w:val="left" w:pos="7035"/>
          <w:tab w:val="left" w:pos="7350"/>
          <w:tab w:val="left" w:pos="7560"/>
        </w:tabs>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本项目法人承诺如有失实或失信行为，愿意根据相关规定，承担以下责任：</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1．被取消项目评审资格；</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2．被撤销项目立项，并缴回市拨经费；</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3．被记入不良信用记录，并接受相应处理；</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4．其它相关法律责任等。</w:t>
      </w:r>
    </w:p>
    <w:p>
      <w:pPr>
        <w:tabs>
          <w:tab w:val="left" w:pos="7020"/>
        </w:tabs>
        <w:ind w:firstLine="640" w:firstLineChars="200"/>
        <w:rPr>
          <w:rFonts w:ascii="仿宋_GB2312" w:hAnsi="Times New Roman" w:eastAsia="仿宋_GB2312"/>
          <w:sz w:val="32"/>
          <w:szCs w:val="32"/>
        </w:rPr>
      </w:pPr>
    </w:p>
    <w:p>
      <w:pPr>
        <w:tabs>
          <w:tab w:val="left" w:pos="7020"/>
        </w:tabs>
        <w:ind w:firstLine="640" w:firstLineChars="200"/>
        <w:rPr>
          <w:rFonts w:hint="eastAsia" w:ascii="仿宋_GB2312" w:hAnsi="Times New Roman" w:eastAsia="仿宋_GB2312"/>
          <w:sz w:val="32"/>
          <w:szCs w:val="32"/>
        </w:rPr>
      </w:pPr>
    </w:p>
    <w:p>
      <w:pPr>
        <w:tabs>
          <w:tab w:val="left" w:pos="7020"/>
        </w:tabs>
        <w:ind w:firstLine="640" w:firstLineChars="200"/>
        <w:rPr>
          <w:rFonts w:ascii="仿宋_GB2312" w:hAnsi="Times New Roman" w:eastAsia="仿宋_GB2312"/>
          <w:sz w:val="32"/>
          <w:szCs w:val="32"/>
        </w:rPr>
      </w:pPr>
    </w:p>
    <w:p>
      <w:pPr>
        <w:tabs>
          <w:tab w:val="left" w:pos="7020"/>
        </w:tabs>
        <w:ind w:firstLine="3520" w:firstLineChars="1100"/>
        <w:rPr>
          <w:rFonts w:ascii="仿宋_GB2312" w:hAnsi="Times New Roman" w:eastAsia="仿宋_GB2312"/>
          <w:sz w:val="32"/>
          <w:szCs w:val="32"/>
        </w:rPr>
      </w:pPr>
      <w:r>
        <w:rPr>
          <w:rFonts w:hint="eastAsia" w:ascii="仿宋_GB2312" w:hAnsi="Times New Roman" w:eastAsia="仿宋_GB2312"/>
          <w:sz w:val="32"/>
          <w:szCs w:val="32"/>
        </w:rPr>
        <w:t>项目负责人（签字）：</w:t>
      </w:r>
    </w:p>
    <w:p>
      <w:pPr>
        <w:ind w:firstLine="3520" w:firstLineChars="1100"/>
        <w:rPr>
          <w:rFonts w:ascii="仿宋_GB2312" w:hAnsi="Times New Roman" w:eastAsia="仿宋_GB2312"/>
          <w:sz w:val="32"/>
          <w:szCs w:val="32"/>
        </w:rPr>
      </w:pPr>
      <w:r>
        <w:rPr>
          <w:rFonts w:hint="eastAsia" w:ascii="仿宋_GB2312" w:hAnsi="Times New Roman" w:eastAsia="仿宋_GB2312"/>
          <w:sz w:val="32"/>
          <w:szCs w:val="32"/>
        </w:rPr>
        <w:t xml:space="preserve">申报单位法人代表（签章）： </w:t>
      </w:r>
    </w:p>
    <w:p>
      <w:pPr>
        <w:ind w:firstLine="3520" w:firstLineChars="1100"/>
        <w:rPr>
          <w:rFonts w:ascii="仿宋_GB2312" w:hAnsi="Times New Roman" w:eastAsia="仿宋_GB2312"/>
          <w:sz w:val="32"/>
          <w:szCs w:val="32"/>
        </w:rPr>
      </w:pPr>
      <w:r>
        <w:rPr>
          <w:rFonts w:hint="eastAsia" w:ascii="仿宋_GB2312" w:hAnsi="Times New Roman" w:eastAsia="仿宋_GB2312"/>
          <w:sz w:val="32"/>
          <w:szCs w:val="32"/>
        </w:rPr>
        <w:t xml:space="preserve">      年    月    日</w:t>
      </w: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r>
        <w:rPr>
          <w:rFonts w:hint="eastAsia" w:ascii="黑体" w:hAnsi="黑体" w:eastAsia="黑体"/>
          <w:color w:val="000000"/>
          <w:sz w:val="32"/>
          <w:szCs w:val="32"/>
        </w:rPr>
        <w:t>二、苏州市知识产权和标准融合计划项目申请表</w:t>
      </w:r>
    </w:p>
    <w:tbl>
      <w:tblPr>
        <w:tblStyle w:val="6"/>
        <w:tblpPr w:leftFromText="180" w:rightFromText="180" w:vertAnchor="text" w:horzAnchor="page" w:tblpX="1810" w:tblpY="264"/>
        <w:tblOverlap w:val="never"/>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681"/>
        <w:gridCol w:w="141"/>
        <w:gridCol w:w="1158"/>
        <w:gridCol w:w="777"/>
        <w:gridCol w:w="360"/>
        <w:gridCol w:w="277"/>
        <w:gridCol w:w="653"/>
        <w:gridCol w:w="377"/>
        <w:gridCol w:w="880"/>
        <w:gridCol w:w="357"/>
        <w:gridCol w:w="428"/>
        <w:gridCol w:w="463"/>
        <w:gridCol w:w="375"/>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895" w:type="dxa"/>
            <w:gridSpan w:val="15"/>
            <w:vAlign w:val="center"/>
          </w:tcPr>
          <w:p>
            <w:pPr>
              <w:spacing w:line="360" w:lineRule="exact"/>
              <w:jc w:val="left"/>
              <w:rPr>
                <w:rFonts w:hint="eastAsia" w:ascii="仿宋_GB2312" w:hAnsi="Times New Roman" w:eastAsia="仿宋_GB2312"/>
                <w:color w:val="000000"/>
                <w:sz w:val="21"/>
                <w:szCs w:val="21"/>
              </w:rPr>
            </w:pPr>
            <w:r>
              <w:rPr>
                <w:rFonts w:hint="eastAsia" w:ascii="楷体_GB2312" w:hAnsi="楷体_GB2312" w:eastAsia="楷体_GB2312" w:cs="楷体_GB2312"/>
                <w:b w:val="0"/>
                <w:bCs w:val="0"/>
                <w:color w:val="000000"/>
                <w:sz w:val="28"/>
                <w:szCs w:val="28"/>
              </w:rPr>
              <w:t>（一）申报单位基本</w:t>
            </w:r>
            <w:r>
              <w:rPr>
                <w:rFonts w:hint="eastAsia" w:ascii="楷体_GB2312" w:hAnsi="楷体_GB2312" w:eastAsia="楷体_GB2312" w:cs="楷体_GB2312"/>
                <w:b w:val="0"/>
                <w:bCs w:val="0"/>
                <w:color w:val="000000"/>
                <w:sz w:val="28"/>
                <w:szCs w:val="28"/>
                <w:lang w:val="en-US" w:eastAsia="zh-CN"/>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82" w:type="dxa"/>
            <w:gridSpan w:val="2"/>
            <w:vAlign w:val="center"/>
          </w:tcPr>
          <w:p>
            <w:pPr>
              <w:ind w:firstLine="102" w:firstLineChars="49"/>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单位名称</w:t>
            </w:r>
          </w:p>
        </w:tc>
        <w:tc>
          <w:tcPr>
            <w:tcW w:w="7113" w:type="dxa"/>
            <w:gridSpan w:val="13"/>
            <w:vAlign w:val="center"/>
          </w:tcPr>
          <w:p>
            <w:pPr>
              <w:rPr>
                <w:rFonts w:hint="eastAsia" w:ascii="仿宋_GB2312" w:hAnsi="Times New Roman" w:eastAsia="仿宋_GB2312"/>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82" w:type="dxa"/>
            <w:gridSpan w:val="2"/>
            <w:vAlign w:val="center"/>
          </w:tcPr>
          <w:p>
            <w:pPr>
              <w:ind w:firstLine="102" w:firstLineChars="49"/>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lang w:val="en-US" w:eastAsia="zh-CN"/>
              </w:rPr>
              <w:t>单位</w:t>
            </w:r>
            <w:r>
              <w:rPr>
                <w:rFonts w:hint="eastAsia" w:ascii="仿宋_GB2312" w:hAnsi="Times New Roman" w:eastAsia="仿宋_GB2312"/>
                <w:color w:val="000000"/>
                <w:sz w:val="21"/>
                <w:szCs w:val="21"/>
              </w:rPr>
              <w:t>地址</w:t>
            </w:r>
          </w:p>
        </w:tc>
        <w:tc>
          <w:tcPr>
            <w:tcW w:w="7113" w:type="dxa"/>
            <w:gridSpan w:val="13"/>
            <w:vAlign w:val="center"/>
          </w:tcPr>
          <w:p>
            <w:pPr>
              <w:rPr>
                <w:rFonts w:hint="eastAsia" w:ascii="仿宋_GB2312" w:hAnsi="Times New Roman" w:eastAsia="仿宋_GB2312"/>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82" w:type="dxa"/>
            <w:gridSpan w:val="2"/>
            <w:vAlign w:val="center"/>
          </w:tcPr>
          <w:p>
            <w:pPr>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lang w:val="en-US" w:eastAsia="zh-CN"/>
              </w:rPr>
              <w:t>单位类型</w:t>
            </w:r>
          </w:p>
        </w:tc>
        <w:tc>
          <w:tcPr>
            <w:tcW w:w="7113" w:type="dxa"/>
            <w:gridSpan w:val="13"/>
            <w:vAlign w:val="center"/>
          </w:tcPr>
          <w:p>
            <w:pPr>
              <w:rPr>
                <w:rFonts w:hint="eastAsia" w:ascii="仿宋_GB2312" w:hAnsi="Times New Roman" w:eastAsia="仿宋_GB2312"/>
                <w:b/>
                <w:color w:val="000000"/>
                <w:sz w:val="21"/>
                <w:szCs w:val="21"/>
              </w:rPr>
            </w:pPr>
            <w:r>
              <w:rPr>
                <w:rFonts w:hint="eastAsia" w:ascii="仿宋_GB2312" w:hAnsi="宋体" w:eastAsia="仿宋_GB2312"/>
                <w:sz w:val="21"/>
                <w:szCs w:val="21"/>
              </w:rPr>
              <w:t xml:space="preserve">□国有企业   □民营企业   □外资企业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82" w:type="dxa"/>
            <w:gridSpan w:val="2"/>
            <w:vAlign w:val="center"/>
          </w:tcPr>
          <w:p>
            <w:pPr>
              <w:jc w:val="center"/>
              <w:rPr>
                <w:rFonts w:hint="eastAsia" w:ascii="仿宋_GB2312" w:hAnsi="Times New Roman" w:eastAsia="仿宋_GB2312"/>
                <w:color w:val="000000"/>
                <w:sz w:val="21"/>
                <w:szCs w:val="21"/>
                <w:lang w:val="en-US" w:eastAsia="zh-CN"/>
              </w:rPr>
            </w:pPr>
            <w:r>
              <w:rPr>
                <w:rFonts w:hint="eastAsia" w:ascii="仿宋_GB2312" w:hAnsi="Times New Roman" w:eastAsia="仿宋_GB2312"/>
                <w:color w:val="000000"/>
                <w:sz w:val="21"/>
                <w:szCs w:val="21"/>
              </w:rPr>
              <w:t>所属产业</w:t>
            </w:r>
            <w:r>
              <w:rPr>
                <w:rFonts w:hint="eastAsia" w:ascii="仿宋_GB2312" w:hAnsi="Times New Roman" w:eastAsia="仿宋_GB2312"/>
                <w:color w:val="000000"/>
                <w:sz w:val="21"/>
                <w:szCs w:val="21"/>
                <w:lang w:val="en-US" w:eastAsia="zh-CN"/>
              </w:rPr>
              <w:t>领域</w:t>
            </w:r>
          </w:p>
        </w:tc>
        <w:tc>
          <w:tcPr>
            <w:tcW w:w="7113" w:type="dxa"/>
            <w:gridSpan w:val="13"/>
            <w:vAlign w:val="center"/>
          </w:tcPr>
          <w:p>
            <w:pPr>
              <w:rPr>
                <w:rFonts w:hint="eastAsia"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82" w:type="dxa"/>
            <w:gridSpan w:val="2"/>
            <w:vAlign w:val="center"/>
          </w:tcPr>
          <w:p>
            <w:pPr>
              <w:jc w:val="center"/>
              <w:rPr>
                <w:rFonts w:hint="eastAsia" w:ascii="仿宋_GB2312" w:hAnsi="Times New Roman" w:eastAsia="仿宋_GB2312"/>
                <w:color w:val="000000"/>
                <w:sz w:val="21"/>
                <w:szCs w:val="21"/>
                <w:lang w:eastAsia="zh-CN"/>
              </w:rPr>
            </w:pPr>
            <w:r>
              <w:rPr>
                <w:rFonts w:hint="eastAsia" w:ascii="仿宋_GB2312" w:hAnsi="Times New Roman" w:eastAsia="仿宋_GB2312"/>
                <w:color w:val="000000"/>
                <w:sz w:val="21"/>
                <w:szCs w:val="21"/>
              </w:rPr>
              <w:t>法定代表人</w:t>
            </w:r>
          </w:p>
        </w:tc>
        <w:tc>
          <w:tcPr>
            <w:tcW w:w="2713" w:type="dxa"/>
            <w:gridSpan w:val="5"/>
            <w:vAlign w:val="center"/>
          </w:tcPr>
          <w:p>
            <w:pPr>
              <w:rPr>
                <w:rFonts w:hint="eastAsia" w:ascii="仿宋_GB2312" w:hAnsi="Times New Roman" w:eastAsia="仿宋_GB2312"/>
                <w:b/>
                <w:color w:val="000000"/>
                <w:sz w:val="21"/>
                <w:szCs w:val="21"/>
              </w:rPr>
            </w:pPr>
          </w:p>
        </w:tc>
        <w:tc>
          <w:tcPr>
            <w:tcW w:w="2267" w:type="dxa"/>
            <w:gridSpan w:val="4"/>
            <w:vAlign w:val="center"/>
          </w:tcPr>
          <w:p>
            <w:pPr>
              <w:jc w:val="center"/>
              <w:rPr>
                <w:rFonts w:hint="eastAsia" w:ascii="仿宋_GB2312" w:hAnsi="Times New Roman" w:eastAsia="仿宋_GB2312"/>
                <w:b w:val="0"/>
                <w:bCs w:val="0"/>
                <w:color w:val="000000"/>
                <w:sz w:val="21"/>
                <w:szCs w:val="21"/>
                <w:lang w:eastAsia="zh-CN"/>
              </w:rPr>
            </w:pPr>
            <w:r>
              <w:rPr>
                <w:rFonts w:hint="eastAsia" w:ascii="仿宋_GB2312" w:hAnsi="Times New Roman" w:eastAsia="仿宋_GB2312"/>
                <w:b w:val="0"/>
                <w:bCs w:val="0"/>
                <w:color w:val="000000"/>
                <w:sz w:val="21"/>
                <w:szCs w:val="21"/>
                <w:lang w:val="en-US" w:eastAsia="zh-CN"/>
              </w:rPr>
              <w:t>统一社会信用代码</w:t>
            </w:r>
          </w:p>
        </w:tc>
        <w:tc>
          <w:tcPr>
            <w:tcW w:w="2133" w:type="dxa"/>
            <w:gridSpan w:val="4"/>
            <w:vAlign w:val="center"/>
          </w:tcPr>
          <w:p>
            <w:pPr>
              <w:rPr>
                <w:rFonts w:hint="eastAsia" w:ascii="仿宋_GB2312" w:hAnsi="Times New Roman" w:eastAsia="仿宋_GB2312"/>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82" w:type="dxa"/>
            <w:gridSpan w:val="2"/>
            <w:vAlign w:val="center"/>
          </w:tcPr>
          <w:p>
            <w:pPr>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项目负责人</w:t>
            </w:r>
          </w:p>
        </w:tc>
        <w:tc>
          <w:tcPr>
            <w:tcW w:w="2713" w:type="dxa"/>
            <w:gridSpan w:val="5"/>
            <w:vAlign w:val="center"/>
          </w:tcPr>
          <w:p>
            <w:pPr>
              <w:jc w:val="left"/>
              <w:rPr>
                <w:rFonts w:hint="eastAsia" w:ascii="仿宋_GB2312" w:hAnsi="Times New Roman" w:eastAsia="仿宋_GB2312"/>
                <w:b/>
                <w:color w:val="000000"/>
                <w:sz w:val="21"/>
                <w:szCs w:val="21"/>
              </w:rPr>
            </w:pPr>
            <w:r>
              <w:rPr>
                <w:rFonts w:hint="eastAsia" w:ascii="仿宋_GB2312" w:hAnsi="Times New Roman" w:eastAsia="仿宋_GB2312"/>
                <w:bCs/>
                <w:color w:val="000000"/>
                <w:kern w:val="0"/>
                <w:sz w:val="21"/>
                <w:szCs w:val="21"/>
              </w:rPr>
              <w:t xml:space="preserve">     </w:t>
            </w:r>
          </w:p>
        </w:tc>
        <w:tc>
          <w:tcPr>
            <w:tcW w:w="2267" w:type="dxa"/>
            <w:gridSpan w:val="4"/>
            <w:vAlign w:val="center"/>
          </w:tcPr>
          <w:p>
            <w:pPr>
              <w:jc w:val="center"/>
              <w:rPr>
                <w:rFonts w:hint="eastAsia" w:ascii="仿宋_GB2312" w:hAnsi="Times New Roman" w:eastAsia="仿宋_GB2312"/>
                <w:b w:val="0"/>
                <w:bCs w:val="0"/>
                <w:color w:val="000000"/>
                <w:sz w:val="21"/>
                <w:szCs w:val="21"/>
              </w:rPr>
            </w:pPr>
            <w:r>
              <w:rPr>
                <w:rFonts w:hint="eastAsia" w:ascii="仿宋_GB2312" w:hAnsi="Times New Roman" w:eastAsia="仿宋_GB2312"/>
                <w:b w:val="0"/>
                <w:bCs w:val="0"/>
                <w:color w:val="000000"/>
                <w:sz w:val="21"/>
                <w:szCs w:val="21"/>
                <w:lang w:val="en-US" w:eastAsia="zh-CN"/>
              </w:rPr>
              <w:t>联系</w:t>
            </w:r>
            <w:r>
              <w:rPr>
                <w:rFonts w:hint="eastAsia" w:ascii="仿宋_GB2312" w:hAnsi="Times New Roman" w:eastAsia="仿宋_GB2312"/>
                <w:b w:val="0"/>
                <w:bCs w:val="0"/>
                <w:color w:val="000000"/>
                <w:sz w:val="21"/>
                <w:szCs w:val="21"/>
              </w:rPr>
              <w:t>电话</w:t>
            </w:r>
          </w:p>
        </w:tc>
        <w:tc>
          <w:tcPr>
            <w:tcW w:w="2133" w:type="dxa"/>
            <w:gridSpan w:val="4"/>
            <w:vAlign w:val="center"/>
          </w:tcPr>
          <w:p>
            <w:pPr>
              <w:jc w:val="left"/>
              <w:rPr>
                <w:rFonts w:hint="eastAsia" w:ascii="仿宋_GB2312" w:hAnsi="Times New Roman" w:eastAsia="仿宋_GB2312"/>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82" w:type="dxa"/>
            <w:gridSpan w:val="2"/>
            <w:vAlign w:val="center"/>
          </w:tcPr>
          <w:p>
            <w:pPr>
              <w:adjustRightInd w:val="0"/>
              <w:snapToGrid w:val="0"/>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总人数（名）</w:t>
            </w:r>
          </w:p>
        </w:tc>
        <w:tc>
          <w:tcPr>
            <w:tcW w:w="2713" w:type="dxa"/>
            <w:gridSpan w:val="5"/>
            <w:vAlign w:val="center"/>
          </w:tcPr>
          <w:p>
            <w:pPr>
              <w:ind w:firstLine="315" w:firstLineChars="150"/>
              <w:rPr>
                <w:rFonts w:hint="eastAsia" w:ascii="仿宋_GB2312" w:hAnsi="Times New Roman" w:eastAsia="仿宋_GB2312"/>
                <w:color w:val="000000"/>
                <w:sz w:val="21"/>
                <w:szCs w:val="21"/>
              </w:rPr>
            </w:pPr>
          </w:p>
        </w:tc>
        <w:tc>
          <w:tcPr>
            <w:tcW w:w="2267" w:type="dxa"/>
            <w:gridSpan w:val="4"/>
            <w:vAlign w:val="center"/>
          </w:tcPr>
          <w:p>
            <w:pPr>
              <w:jc w:val="center"/>
              <w:rPr>
                <w:rFonts w:hint="eastAsia" w:ascii="仿宋_GB2312" w:hAnsi="Times New Roman" w:eastAsia="仿宋_GB2312"/>
                <w:b w:val="0"/>
                <w:bCs w:val="0"/>
                <w:color w:val="000000"/>
                <w:sz w:val="21"/>
                <w:szCs w:val="21"/>
              </w:rPr>
            </w:pPr>
            <w:r>
              <w:rPr>
                <w:rFonts w:hint="eastAsia" w:ascii="仿宋_GB2312" w:hAnsi="Times New Roman" w:eastAsia="仿宋_GB2312"/>
                <w:b w:val="0"/>
                <w:bCs w:val="0"/>
                <w:color w:val="000000"/>
                <w:sz w:val="21"/>
                <w:szCs w:val="21"/>
              </w:rPr>
              <w:t>研发人员（名）</w:t>
            </w:r>
          </w:p>
        </w:tc>
        <w:tc>
          <w:tcPr>
            <w:tcW w:w="2133" w:type="dxa"/>
            <w:gridSpan w:val="4"/>
            <w:vAlign w:val="center"/>
          </w:tcPr>
          <w:p>
            <w:pPr>
              <w:rPr>
                <w:rFonts w:hint="eastAsia" w:ascii="仿宋_GB2312"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782" w:type="dxa"/>
            <w:gridSpan w:val="2"/>
            <w:vAlign w:val="center"/>
          </w:tcPr>
          <w:p>
            <w:pPr>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企业创新能力</w:t>
            </w:r>
          </w:p>
        </w:tc>
        <w:tc>
          <w:tcPr>
            <w:tcW w:w="7113" w:type="dxa"/>
            <w:gridSpan w:val="13"/>
            <w:vAlign w:val="center"/>
          </w:tcPr>
          <w:p>
            <w:pPr>
              <w:jc w:val="left"/>
              <w:rPr>
                <w:rFonts w:hint="eastAsia" w:ascii="仿宋_GB2312" w:hAnsi="Times New Roman" w:eastAsia="仿宋_GB2312"/>
                <w:sz w:val="21"/>
                <w:szCs w:val="21"/>
              </w:rPr>
            </w:pPr>
            <w:r>
              <w:rPr>
                <w:rFonts w:hint="eastAsia" w:ascii="仿宋_GB2312" w:hAnsi="Times New Roman" w:eastAsia="仿宋_GB2312"/>
                <w:color w:val="000000"/>
                <w:sz w:val="21"/>
                <w:szCs w:val="21"/>
              </w:rPr>
              <w:t>□高新技术企业；□</w:t>
            </w:r>
            <w:r>
              <w:rPr>
                <w:rFonts w:hint="eastAsia" w:ascii="仿宋_GB2312" w:hAnsi="Times New Roman" w:eastAsia="仿宋_GB2312"/>
                <w:sz w:val="21"/>
                <w:szCs w:val="21"/>
              </w:rPr>
              <w:t xml:space="preserve">领军人才企业； </w:t>
            </w:r>
            <w:r>
              <w:rPr>
                <w:rFonts w:hint="eastAsia" w:ascii="仿宋_GB2312" w:hAnsi="Times New Roman" w:eastAsia="仿宋_GB2312"/>
                <w:color w:val="000000"/>
                <w:sz w:val="21"/>
                <w:szCs w:val="21"/>
              </w:rPr>
              <w:t>□</w:t>
            </w:r>
            <w:r>
              <w:rPr>
                <w:rFonts w:hint="eastAsia" w:ascii="仿宋_GB2312" w:hAnsi="Times New Roman" w:eastAsia="仿宋_GB2312"/>
                <w:sz w:val="21"/>
                <w:szCs w:val="21"/>
              </w:rPr>
              <w:t>专精特新“小巨人”企业；</w:t>
            </w:r>
            <w:r>
              <w:rPr>
                <w:rFonts w:hint="eastAsia" w:ascii="仿宋_GB2312" w:hAnsi="Times New Roman" w:eastAsia="仿宋_GB2312"/>
                <w:color w:val="000000"/>
                <w:sz w:val="21"/>
                <w:szCs w:val="21"/>
              </w:rPr>
              <w:t>□</w:t>
            </w:r>
            <w:r>
              <w:rPr>
                <w:rFonts w:hint="eastAsia" w:ascii="仿宋_GB2312" w:hAnsi="Times New Roman" w:eastAsia="仿宋_GB2312"/>
                <w:sz w:val="21"/>
                <w:szCs w:val="21"/>
              </w:rPr>
              <w:t>瞪羚企业；</w:t>
            </w:r>
            <w:r>
              <w:rPr>
                <w:rFonts w:hint="eastAsia" w:ascii="仿宋_GB2312" w:hAnsi="Times New Roman" w:eastAsia="仿宋_GB2312"/>
                <w:color w:val="000000"/>
                <w:sz w:val="21"/>
                <w:szCs w:val="21"/>
              </w:rPr>
              <w:t>□</w:t>
            </w:r>
            <w:r>
              <w:rPr>
                <w:rFonts w:hint="eastAsia" w:ascii="仿宋_GB2312" w:hAnsi="Times New Roman" w:eastAsia="仿宋_GB2312"/>
                <w:sz w:val="21"/>
                <w:szCs w:val="21"/>
              </w:rPr>
              <w:t>独角兽企业；□创新创业人才项目企业；</w:t>
            </w:r>
            <w:r>
              <w:rPr>
                <w:rFonts w:hint="eastAsia" w:ascii="仿宋_GB2312" w:hAnsi="Times New Roman" w:eastAsia="仿宋_GB2312"/>
                <w:color w:val="000000"/>
                <w:sz w:val="21"/>
                <w:szCs w:val="21"/>
              </w:rPr>
              <w:t>□</w:t>
            </w:r>
            <w:r>
              <w:rPr>
                <w:rFonts w:hint="eastAsia" w:ascii="仿宋_GB2312" w:hAnsi="Times New Roman" w:eastAsia="仿宋_GB2312"/>
                <w:color w:val="000000"/>
                <w:sz w:val="21"/>
                <w:szCs w:val="21"/>
                <w:lang w:val="en-US" w:eastAsia="zh-CN"/>
              </w:rPr>
              <w:t>国家知识产权优势企业；</w:t>
            </w:r>
          </w:p>
          <w:p>
            <w:pPr>
              <w:jc w:val="left"/>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w:t>
            </w:r>
            <w:r>
              <w:rPr>
                <w:rFonts w:hint="eastAsia" w:ascii="仿宋_GB2312" w:hAnsi="Times New Roman" w:eastAsia="仿宋_GB2312"/>
                <w:color w:val="000000"/>
                <w:sz w:val="21"/>
                <w:szCs w:val="21"/>
                <w:lang w:val="en-US" w:eastAsia="zh-CN"/>
              </w:rPr>
              <w:t>国家知识产权示范企业；</w:t>
            </w:r>
            <w:r>
              <w:rPr>
                <w:rFonts w:hint="eastAsia" w:ascii="仿宋_GB2312" w:hAnsi="Times New Roman" w:eastAsia="仿宋_GB2312"/>
                <w:sz w:val="21"/>
                <w:szCs w:val="21"/>
              </w:rPr>
              <w:t>□其他</w:t>
            </w:r>
            <w:r>
              <w:rPr>
                <w:rFonts w:hint="eastAsia" w:ascii="仿宋_GB2312" w:hAnsi="Times New Roman" w:eastAsia="仿宋_GB2312"/>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3858" w:type="dxa"/>
            <w:gridSpan w:val="5"/>
            <w:vAlign w:val="center"/>
          </w:tcPr>
          <w:p>
            <w:pPr>
              <w:jc w:val="center"/>
              <w:rPr>
                <w:rFonts w:hint="eastAsia" w:ascii="仿宋_GB2312" w:hAnsi="Times New Roman" w:eastAsia="仿宋_GB2312"/>
                <w:b w:val="0"/>
                <w:bCs/>
                <w:color w:val="000000"/>
                <w:sz w:val="21"/>
                <w:szCs w:val="21"/>
              </w:rPr>
            </w:pPr>
            <w:r>
              <w:rPr>
                <w:rFonts w:hint="eastAsia" w:ascii="仿宋_GB2312" w:hAnsi="Times New Roman" w:eastAsia="仿宋_GB2312"/>
                <w:b w:val="0"/>
                <w:bCs/>
                <w:color w:val="000000"/>
                <w:sz w:val="21"/>
                <w:szCs w:val="21"/>
              </w:rPr>
              <w:t>年   份</w:t>
            </w:r>
          </w:p>
        </w:tc>
        <w:tc>
          <w:tcPr>
            <w:tcW w:w="1667" w:type="dxa"/>
            <w:gridSpan w:val="4"/>
            <w:vAlign w:val="center"/>
          </w:tcPr>
          <w:p>
            <w:pPr>
              <w:jc w:val="center"/>
              <w:rPr>
                <w:rFonts w:hint="eastAsia" w:ascii="仿宋_GB2312" w:hAnsi="Times New Roman" w:eastAsia="仿宋_GB2312"/>
                <w:b w:val="0"/>
                <w:bCs/>
                <w:color w:val="000000"/>
                <w:sz w:val="21"/>
                <w:szCs w:val="21"/>
              </w:rPr>
            </w:pPr>
            <w:r>
              <w:rPr>
                <w:rFonts w:hint="eastAsia" w:ascii="仿宋_GB2312" w:hAnsi="Times New Roman" w:eastAsia="仿宋_GB2312"/>
                <w:b w:val="0"/>
                <w:bCs/>
                <w:color w:val="000000"/>
                <w:sz w:val="21"/>
                <w:szCs w:val="21"/>
              </w:rPr>
              <w:t>2019</w:t>
            </w:r>
          </w:p>
        </w:tc>
        <w:tc>
          <w:tcPr>
            <w:tcW w:w="1665" w:type="dxa"/>
            <w:gridSpan w:val="3"/>
            <w:vAlign w:val="center"/>
          </w:tcPr>
          <w:p>
            <w:pPr>
              <w:jc w:val="center"/>
              <w:rPr>
                <w:rFonts w:hint="eastAsia" w:ascii="仿宋_GB2312" w:hAnsi="Times New Roman" w:eastAsia="仿宋_GB2312"/>
                <w:b w:val="0"/>
                <w:bCs/>
                <w:color w:val="000000"/>
                <w:sz w:val="21"/>
                <w:szCs w:val="21"/>
              </w:rPr>
            </w:pPr>
            <w:r>
              <w:rPr>
                <w:rFonts w:hint="eastAsia" w:ascii="仿宋_GB2312" w:hAnsi="Times New Roman" w:eastAsia="仿宋_GB2312"/>
                <w:b w:val="0"/>
                <w:bCs/>
                <w:color w:val="000000"/>
                <w:sz w:val="21"/>
                <w:szCs w:val="21"/>
              </w:rPr>
              <w:t>2020</w:t>
            </w:r>
          </w:p>
        </w:tc>
        <w:tc>
          <w:tcPr>
            <w:tcW w:w="1705" w:type="dxa"/>
            <w:gridSpan w:val="3"/>
            <w:vAlign w:val="center"/>
          </w:tcPr>
          <w:p>
            <w:pPr>
              <w:jc w:val="center"/>
              <w:rPr>
                <w:rFonts w:hint="eastAsia" w:ascii="仿宋_GB2312" w:hAnsi="Times New Roman" w:eastAsia="仿宋_GB2312"/>
                <w:b w:val="0"/>
                <w:bCs/>
                <w:color w:val="000000"/>
                <w:sz w:val="21"/>
                <w:szCs w:val="21"/>
              </w:rPr>
            </w:pPr>
            <w:r>
              <w:rPr>
                <w:rFonts w:hint="eastAsia" w:ascii="仿宋_GB2312" w:hAnsi="Times New Roman" w:eastAsia="仿宋_GB2312"/>
                <w:b w:val="0"/>
                <w:bCs/>
                <w:color w:val="000000"/>
                <w:sz w:val="21"/>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58" w:type="dxa"/>
            <w:gridSpan w:val="5"/>
            <w:vAlign w:val="center"/>
          </w:tcPr>
          <w:p>
            <w:pPr>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lang w:val="en-US" w:eastAsia="zh-CN"/>
              </w:rPr>
              <w:t>主营业务</w:t>
            </w:r>
            <w:r>
              <w:rPr>
                <w:rFonts w:hint="eastAsia" w:ascii="仿宋_GB2312" w:hAnsi="Times New Roman" w:eastAsia="仿宋_GB2312"/>
                <w:color w:val="000000"/>
                <w:sz w:val="21"/>
                <w:szCs w:val="21"/>
              </w:rPr>
              <w:t>收入（万元）</w:t>
            </w:r>
          </w:p>
        </w:tc>
        <w:tc>
          <w:tcPr>
            <w:tcW w:w="1667" w:type="dxa"/>
            <w:gridSpan w:val="4"/>
            <w:vAlign w:val="center"/>
          </w:tcPr>
          <w:p>
            <w:pPr>
              <w:jc w:val="right"/>
              <w:rPr>
                <w:rFonts w:hint="eastAsia" w:ascii="仿宋_GB2312" w:hAnsi="Times New Roman" w:eastAsia="仿宋_GB2312"/>
                <w:color w:val="000000"/>
                <w:sz w:val="21"/>
                <w:szCs w:val="21"/>
              </w:rPr>
            </w:pPr>
          </w:p>
        </w:tc>
        <w:tc>
          <w:tcPr>
            <w:tcW w:w="1665" w:type="dxa"/>
            <w:gridSpan w:val="3"/>
            <w:vAlign w:val="center"/>
          </w:tcPr>
          <w:p>
            <w:pPr>
              <w:jc w:val="right"/>
              <w:rPr>
                <w:rFonts w:hint="eastAsia" w:ascii="仿宋_GB2312" w:hAnsi="Times New Roman" w:eastAsia="仿宋_GB2312"/>
                <w:color w:val="000000"/>
                <w:sz w:val="21"/>
                <w:szCs w:val="21"/>
              </w:rPr>
            </w:pPr>
          </w:p>
        </w:tc>
        <w:tc>
          <w:tcPr>
            <w:tcW w:w="1705" w:type="dxa"/>
            <w:gridSpan w:val="3"/>
            <w:vAlign w:val="center"/>
          </w:tcPr>
          <w:p>
            <w:pPr>
              <w:jc w:val="right"/>
              <w:rPr>
                <w:rFonts w:hint="eastAsia" w:ascii="仿宋_GB2312"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58" w:type="dxa"/>
            <w:gridSpan w:val="5"/>
            <w:vAlign w:val="center"/>
          </w:tcPr>
          <w:p>
            <w:pPr>
              <w:jc w:val="center"/>
              <w:rPr>
                <w:rFonts w:hint="eastAsia" w:ascii="仿宋_GB2312" w:hAnsi="Times New Roman" w:eastAsia="仿宋_GB2312"/>
                <w:color w:val="000000"/>
                <w:sz w:val="21"/>
                <w:szCs w:val="21"/>
                <w:lang w:val="en-US" w:eastAsia="zh-CN"/>
              </w:rPr>
            </w:pPr>
            <w:r>
              <w:rPr>
                <w:rFonts w:hint="eastAsia" w:ascii="仿宋_GB2312" w:hAnsi="Times New Roman" w:eastAsia="仿宋_GB2312"/>
                <w:color w:val="000000"/>
                <w:sz w:val="21"/>
                <w:szCs w:val="21"/>
              </w:rPr>
              <w:t>利税总额（万元）</w:t>
            </w:r>
          </w:p>
        </w:tc>
        <w:tc>
          <w:tcPr>
            <w:tcW w:w="1667" w:type="dxa"/>
            <w:gridSpan w:val="4"/>
            <w:vAlign w:val="center"/>
          </w:tcPr>
          <w:p>
            <w:pPr>
              <w:jc w:val="right"/>
              <w:rPr>
                <w:rFonts w:hint="eastAsia" w:ascii="仿宋_GB2312" w:hAnsi="Times New Roman" w:eastAsia="仿宋_GB2312"/>
                <w:color w:val="000000"/>
                <w:sz w:val="21"/>
                <w:szCs w:val="21"/>
              </w:rPr>
            </w:pPr>
          </w:p>
        </w:tc>
        <w:tc>
          <w:tcPr>
            <w:tcW w:w="1665" w:type="dxa"/>
            <w:gridSpan w:val="3"/>
            <w:vAlign w:val="center"/>
          </w:tcPr>
          <w:p>
            <w:pPr>
              <w:jc w:val="right"/>
              <w:rPr>
                <w:rFonts w:hint="eastAsia" w:ascii="仿宋_GB2312" w:hAnsi="Times New Roman" w:eastAsia="仿宋_GB2312"/>
                <w:color w:val="000000"/>
                <w:sz w:val="21"/>
                <w:szCs w:val="21"/>
              </w:rPr>
            </w:pPr>
          </w:p>
        </w:tc>
        <w:tc>
          <w:tcPr>
            <w:tcW w:w="1705" w:type="dxa"/>
            <w:gridSpan w:val="3"/>
            <w:vAlign w:val="center"/>
          </w:tcPr>
          <w:p>
            <w:pPr>
              <w:jc w:val="right"/>
              <w:rPr>
                <w:rFonts w:hint="eastAsia" w:ascii="仿宋_GB2312"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58" w:type="dxa"/>
            <w:gridSpan w:val="5"/>
            <w:vAlign w:val="center"/>
          </w:tcPr>
          <w:p>
            <w:pPr>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自主知识产权产品销售占比（%）</w:t>
            </w:r>
          </w:p>
        </w:tc>
        <w:tc>
          <w:tcPr>
            <w:tcW w:w="1667" w:type="dxa"/>
            <w:gridSpan w:val="4"/>
            <w:vAlign w:val="center"/>
          </w:tcPr>
          <w:p>
            <w:pPr>
              <w:jc w:val="right"/>
              <w:rPr>
                <w:rFonts w:hint="eastAsia" w:ascii="仿宋_GB2312" w:hAnsi="Times New Roman" w:eastAsia="仿宋_GB2312"/>
                <w:color w:val="000000"/>
                <w:sz w:val="21"/>
                <w:szCs w:val="21"/>
              </w:rPr>
            </w:pPr>
          </w:p>
        </w:tc>
        <w:tc>
          <w:tcPr>
            <w:tcW w:w="1665" w:type="dxa"/>
            <w:gridSpan w:val="3"/>
            <w:vAlign w:val="center"/>
          </w:tcPr>
          <w:p>
            <w:pPr>
              <w:jc w:val="right"/>
              <w:rPr>
                <w:rFonts w:hint="eastAsia" w:ascii="仿宋_GB2312" w:hAnsi="Times New Roman" w:eastAsia="仿宋_GB2312"/>
                <w:color w:val="000000"/>
                <w:sz w:val="21"/>
                <w:szCs w:val="21"/>
              </w:rPr>
            </w:pPr>
          </w:p>
        </w:tc>
        <w:tc>
          <w:tcPr>
            <w:tcW w:w="1705" w:type="dxa"/>
            <w:gridSpan w:val="3"/>
            <w:vAlign w:val="center"/>
          </w:tcPr>
          <w:p>
            <w:pPr>
              <w:jc w:val="right"/>
              <w:rPr>
                <w:rFonts w:hint="eastAsia" w:ascii="仿宋_GB2312"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58" w:type="dxa"/>
            <w:gridSpan w:val="5"/>
            <w:vAlign w:val="center"/>
          </w:tcPr>
          <w:p>
            <w:pPr>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研发投入（万元）</w:t>
            </w:r>
          </w:p>
        </w:tc>
        <w:tc>
          <w:tcPr>
            <w:tcW w:w="1667" w:type="dxa"/>
            <w:gridSpan w:val="4"/>
            <w:vAlign w:val="center"/>
          </w:tcPr>
          <w:p>
            <w:pPr>
              <w:jc w:val="right"/>
              <w:rPr>
                <w:rFonts w:hint="eastAsia" w:ascii="仿宋_GB2312" w:hAnsi="Times New Roman" w:eastAsia="仿宋_GB2312"/>
                <w:color w:val="000000"/>
                <w:sz w:val="21"/>
                <w:szCs w:val="21"/>
              </w:rPr>
            </w:pPr>
          </w:p>
        </w:tc>
        <w:tc>
          <w:tcPr>
            <w:tcW w:w="1665" w:type="dxa"/>
            <w:gridSpan w:val="3"/>
            <w:vAlign w:val="center"/>
          </w:tcPr>
          <w:p>
            <w:pPr>
              <w:jc w:val="right"/>
              <w:rPr>
                <w:rFonts w:hint="eastAsia" w:ascii="仿宋_GB2312" w:hAnsi="Times New Roman" w:eastAsia="仿宋_GB2312"/>
                <w:color w:val="000000"/>
                <w:sz w:val="21"/>
                <w:szCs w:val="21"/>
              </w:rPr>
            </w:pPr>
          </w:p>
        </w:tc>
        <w:tc>
          <w:tcPr>
            <w:tcW w:w="1705" w:type="dxa"/>
            <w:gridSpan w:val="3"/>
            <w:vAlign w:val="center"/>
          </w:tcPr>
          <w:p>
            <w:pPr>
              <w:jc w:val="right"/>
              <w:rPr>
                <w:rFonts w:hint="eastAsia" w:ascii="仿宋_GB2312"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58" w:type="dxa"/>
            <w:gridSpan w:val="5"/>
            <w:vAlign w:val="center"/>
          </w:tcPr>
          <w:p>
            <w:pPr>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研发投入占销售收入比例（%）</w:t>
            </w:r>
          </w:p>
        </w:tc>
        <w:tc>
          <w:tcPr>
            <w:tcW w:w="1667" w:type="dxa"/>
            <w:gridSpan w:val="4"/>
            <w:vAlign w:val="center"/>
          </w:tcPr>
          <w:p>
            <w:pPr>
              <w:jc w:val="right"/>
              <w:rPr>
                <w:rFonts w:hint="eastAsia" w:ascii="仿宋_GB2312" w:hAnsi="Times New Roman" w:eastAsia="仿宋_GB2312"/>
                <w:color w:val="000000"/>
                <w:sz w:val="21"/>
                <w:szCs w:val="21"/>
              </w:rPr>
            </w:pPr>
          </w:p>
        </w:tc>
        <w:tc>
          <w:tcPr>
            <w:tcW w:w="1665" w:type="dxa"/>
            <w:gridSpan w:val="3"/>
            <w:vAlign w:val="center"/>
          </w:tcPr>
          <w:p>
            <w:pPr>
              <w:jc w:val="right"/>
              <w:rPr>
                <w:rFonts w:hint="eastAsia" w:ascii="仿宋_GB2312" w:hAnsi="Times New Roman" w:eastAsia="仿宋_GB2312"/>
                <w:color w:val="000000"/>
                <w:sz w:val="21"/>
                <w:szCs w:val="21"/>
              </w:rPr>
            </w:pPr>
          </w:p>
        </w:tc>
        <w:tc>
          <w:tcPr>
            <w:tcW w:w="1705" w:type="dxa"/>
            <w:gridSpan w:val="3"/>
            <w:vAlign w:val="center"/>
          </w:tcPr>
          <w:p>
            <w:pPr>
              <w:jc w:val="right"/>
              <w:rPr>
                <w:rFonts w:hint="eastAsia" w:ascii="仿宋_GB2312"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58" w:type="dxa"/>
            <w:gridSpan w:val="5"/>
            <w:vAlign w:val="center"/>
          </w:tcPr>
          <w:p>
            <w:pPr>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知识产权费用（万元）</w:t>
            </w:r>
          </w:p>
        </w:tc>
        <w:tc>
          <w:tcPr>
            <w:tcW w:w="1667" w:type="dxa"/>
            <w:gridSpan w:val="4"/>
            <w:vAlign w:val="center"/>
          </w:tcPr>
          <w:p>
            <w:pPr>
              <w:jc w:val="right"/>
              <w:rPr>
                <w:rFonts w:hint="eastAsia" w:ascii="仿宋_GB2312" w:hAnsi="Times New Roman" w:eastAsia="仿宋_GB2312"/>
                <w:color w:val="000000"/>
                <w:sz w:val="21"/>
                <w:szCs w:val="21"/>
              </w:rPr>
            </w:pPr>
          </w:p>
        </w:tc>
        <w:tc>
          <w:tcPr>
            <w:tcW w:w="1665" w:type="dxa"/>
            <w:gridSpan w:val="3"/>
            <w:vAlign w:val="center"/>
          </w:tcPr>
          <w:p>
            <w:pPr>
              <w:jc w:val="right"/>
              <w:rPr>
                <w:rFonts w:hint="eastAsia" w:ascii="仿宋_GB2312" w:hAnsi="Times New Roman" w:eastAsia="仿宋_GB2312"/>
                <w:color w:val="000000"/>
                <w:sz w:val="21"/>
                <w:szCs w:val="21"/>
              </w:rPr>
            </w:pPr>
          </w:p>
        </w:tc>
        <w:tc>
          <w:tcPr>
            <w:tcW w:w="1705" w:type="dxa"/>
            <w:gridSpan w:val="3"/>
            <w:vAlign w:val="center"/>
          </w:tcPr>
          <w:p>
            <w:pPr>
              <w:jc w:val="right"/>
              <w:rPr>
                <w:rFonts w:hint="eastAsia" w:ascii="仿宋_GB2312"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58" w:type="dxa"/>
            <w:gridSpan w:val="5"/>
            <w:vAlign w:val="center"/>
          </w:tcPr>
          <w:p>
            <w:pPr>
              <w:jc w:val="center"/>
              <w:rPr>
                <w:rFonts w:hint="eastAsia" w:ascii="仿宋_GB2312" w:hAnsi="Times New Roman" w:eastAsia="仿宋_GB2312"/>
                <w:color w:val="000000"/>
                <w:sz w:val="21"/>
                <w:szCs w:val="21"/>
                <w:lang w:val="en-US" w:eastAsia="zh-CN"/>
              </w:rPr>
            </w:pPr>
            <w:r>
              <w:rPr>
                <w:rFonts w:hint="eastAsia" w:ascii="仿宋_GB2312" w:hAnsi="Times New Roman" w:eastAsia="仿宋_GB2312"/>
                <w:color w:val="000000"/>
                <w:sz w:val="21"/>
                <w:szCs w:val="21"/>
              </w:rPr>
              <w:t>知识产权费用占</w:t>
            </w:r>
            <w:r>
              <w:rPr>
                <w:rFonts w:hint="eastAsia" w:ascii="仿宋_GB2312" w:hAnsi="Times New Roman" w:eastAsia="仿宋_GB2312"/>
                <w:color w:val="000000"/>
                <w:sz w:val="21"/>
                <w:szCs w:val="21"/>
                <w:lang w:val="en-US" w:eastAsia="zh-CN"/>
              </w:rPr>
              <w:t>研发投入</w:t>
            </w:r>
            <w:r>
              <w:rPr>
                <w:rFonts w:hint="eastAsia" w:ascii="仿宋_GB2312" w:hAnsi="Times New Roman" w:eastAsia="仿宋_GB2312"/>
                <w:color w:val="000000"/>
                <w:sz w:val="21"/>
                <w:szCs w:val="21"/>
              </w:rPr>
              <w:t>比例（%）</w:t>
            </w:r>
          </w:p>
        </w:tc>
        <w:tc>
          <w:tcPr>
            <w:tcW w:w="1667" w:type="dxa"/>
            <w:gridSpan w:val="4"/>
            <w:vAlign w:val="center"/>
          </w:tcPr>
          <w:p>
            <w:pPr>
              <w:jc w:val="right"/>
              <w:rPr>
                <w:rFonts w:hint="eastAsia" w:ascii="仿宋_GB2312" w:hAnsi="Times New Roman" w:eastAsia="仿宋_GB2312"/>
                <w:color w:val="000000"/>
                <w:sz w:val="21"/>
                <w:szCs w:val="21"/>
              </w:rPr>
            </w:pPr>
          </w:p>
        </w:tc>
        <w:tc>
          <w:tcPr>
            <w:tcW w:w="1665" w:type="dxa"/>
            <w:gridSpan w:val="3"/>
            <w:vAlign w:val="center"/>
          </w:tcPr>
          <w:p>
            <w:pPr>
              <w:jc w:val="right"/>
              <w:rPr>
                <w:rFonts w:hint="eastAsia" w:ascii="仿宋_GB2312" w:hAnsi="Times New Roman" w:eastAsia="仿宋_GB2312"/>
                <w:color w:val="000000"/>
                <w:sz w:val="21"/>
                <w:szCs w:val="21"/>
              </w:rPr>
            </w:pPr>
          </w:p>
        </w:tc>
        <w:tc>
          <w:tcPr>
            <w:tcW w:w="1705" w:type="dxa"/>
            <w:gridSpan w:val="3"/>
            <w:vAlign w:val="center"/>
          </w:tcPr>
          <w:p>
            <w:pPr>
              <w:jc w:val="right"/>
              <w:rPr>
                <w:rFonts w:hint="eastAsia" w:ascii="仿宋_GB2312"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58" w:type="dxa"/>
            <w:gridSpan w:val="5"/>
            <w:vAlign w:val="center"/>
          </w:tcPr>
          <w:p>
            <w:pPr>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lang w:val="en-US" w:eastAsia="zh-CN"/>
              </w:rPr>
              <w:t>标准化费用（万元）</w:t>
            </w:r>
          </w:p>
        </w:tc>
        <w:tc>
          <w:tcPr>
            <w:tcW w:w="1667" w:type="dxa"/>
            <w:gridSpan w:val="4"/>
            <w:vAlign w:val="center"/>
          </w:tcPr>
          <w:p>
            <w:pPr>
              <w:jc w:val="right"/>
              <w:rPr>
                <w:rFonts w:hint="eastAsia" w:ascii="仿宋_GB2312" w:hAnsi="Times New Roman" w:eastAsia="仿宋_GB2312"/>
                <w:color w:val="000000"/>
                <w:sz w:val="21"/>
                <w:szCs w:val="21"/>
              </w:rPr>
            </w:pPr>
          </w:p>
        </w:tc>
        <w:tc>
          <w:tcPr>
            <w:tcW w:w="1665" w:type="dxa"/>
            <w:gridSpan w:val="3"/>
            <w:vAlign w:val="center"/>
          </w:tcPr>
          <w:p>
            <w:pPr>
              <w:jc w:val="right"/>
              <w:rPr>
                <w:rFonts w:hint="eastAsia" w:ascii="仿宋_GB2312" w:hAnsi="Times New Roman" w:eastAsia="仿宋_GB2312"/>
                <w:color w:val="000000"/>
                <w:sz w:val="21"/>
                <w:szCs w:val="21"/>
              </w:rPr>
            </w:pPr>
          </w:p>
        </w:tc>
        <w:tc>
          <w:tcPr>
            <w:tcW w:w="1705" w:type="dxa"/>
            <w:gridSpan w:val="3"/>
            <w:vAlign w:val="center"/>
          </w:tcPr>
          <w:p>
            <w:pPr>
              <w:jc w:val="right"/>
              <w:rPr>
                <w:rFonts w:hint="eastAsia" w:ascii="仿宋_GB2312"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58" w:type="dxa"/>
            <w:gridSpan w:val="5"/>
            <w:vAlign w:val="center"/>
          </w:tcPr>
          <w:p>
            <w:pPr>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lang w:val="en-US" w:eastAsia="zh-CN"/>
              </w:rPr>
              <w:t>标准化</w:t>
            </w:r>
            <w:r>
              <w:rPr>
                <w:rFonts w:hint="eastAsia" w:ascii="仿宋_GB2312" w:hAnsi="Times New Roman" w:eastAsia="仿宋_GB2312"/>
                <w:color w:val="000000"/>
                <w:sz w:val="21"/>
                <w:szCs w:val="21"/>
              </w:rPr>
              <w:t>费用占</w:t>
            </w:r>
            <w:r>
              <w:rPr>
                <w:rFonts w:hint="eastAsia" w:ascii="仿宋_GB2312" w:hAnsi="Times New Roman" w:eastAsia="仿宋_GB2312"/>
                <w:color w:val="000000"/>
                <w:sz w:val="21"/>
                <w:szCs w:val="21"/>
                <w:lang w:val="en-US" w:eastAsia="zh-CN"/>
              </w:rPr>
              <w:t>研发投入</w:t>
            </w:r>
            <w:r>
              <w:rPr>
                <w:rFonts w:hint="eastAsia" w:ascii="仿宋_GB2312" w:hAnsi="Times New Roman" w:eastAsia="仿宋_GB2312"/>
                <w:color w:val="000000"/>
                <w:sz w:val="21"/>
                <w:szCs w:val="21"/>
              </w:rPr>
              <w:t>比例</w:t>
            </w:r>
            <w:r>
              <w:rPr>
                <w:rFonts w:hint="eastAsia" w:ascii="仿宋_GB2312" w:hAnsi="Times New Roman" w:eastAsia="仿宋_GB2312"/>
                <w:color w:val="000000"/>
                <w:sz w:val="21"/>
                <w:szCs w:val="21"/>
                <w:lang w:eastAsia="zh-CN"/>
              </w:rPr>
              <w:t>（</w:t>
            </w:r>
            <w:r>
              <w:rPr>
                <w:rFonts w:hint="eastAsia" w:ascii="仿宋_GB2312" w:hAnsi="Times New Roman" w:eastAsia="仿宋_GB2312"/>
                <w:color w:val="000000"/>
                <w:sz w:val="21"/>
                <w:szCs w:val="21"/>
                <w:lang w:val="en-US" w:eastAsia="zh-CN"/>
              </w:rPr>
              <w:t>%</w:t>
            </w:r>
            <w:r>
              <w:rPr>
                <w:rFonts w:hint="eastAsia" w:ascii="仿宋_GB2312" w:hAnsi="Times New Roman" w:eastAsia="仿宋_GB2312"/>
                <w:color w:val="000000"/>
                <w:sz w:val="21"/>
                <w:szCs w:val="21"/>
                <w:lang w:eastAsia="zh-CN"/>
              </w:rPr>
              <w:t>）</w:t>
            </w:r>
          </w:p>
        </w:tc>
        <w:tc>
          <w:tcPr>
            <w:tcW w:w="1667" w:type="dxa"/>
            <w:gridSpan w:val="4"/>
            <w:vAlign w:val="center"/>
          </w:tcPr>
          <w:p>
            <w:pPr>
              <w:jc w:val="right"/>
              <w:rPr>
                <w:rFonts w:hint="eastAsia" w:ascii="仿宋_GB2312" w:hAnsi="Times New Roman" w:eastAsia="仿宋_GB2312"/>
                <w:color w:val="000000"/>
                <w:sz w:val="21"/>
                <w:szCs w:val="21"/>
              </w:rPr>
            </w:pPr>
          </w:p>
        </w:tc>
        <w:tc>
          <w:tcPr>
            <w:tcW w:w="1665" w:type="dxa"/>
            <w:gridSpan w:val="3"/>
            <w:vAlign w:val="center"/>
          </w:tcPr>
          <w:p>
            <w:pPr>
              <w:jc w:val="right"/>
              <w:rPr>
                <w:rFonts w:hint="eastAsia" w:ascii="仿宋_GB2312" w:hAnsi="Times New Roman" w:eastAsia="仿宋_GB2312"/>
                <w:color w:val="000000"/>
                <w:sz w:val="21"/>
                <w:szCs w:val="21"/>
              </w:rPr>
            </w:pPr>
          </w:p>
        </w:tc>
        <w:tc>
          <w:tcPr>
            <w:tcW w:w="1705" w:type="dxa"/>
            <w:gridSpan w:val="3"/>
            <w:vAlign w:val="center"/>
          </w:tcPr>
          <w:p>
            <w:pPr>
              <w:jc w:val="right"/>
              <w:rPr>
                <w:rFonts w:hint="eastAsia" w:ascii="仿宋_GB2312"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923" w:type="dxa"/>
            <w:gridSpan w:val="3"/>
            <w:vMerge w:val="restart"/>
            <w:vAlign w:val="center"/>
          </w:tcPr>
          <w:p>
            <w:pPr>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专利申请</w:t>
            </w:r>
          </w:p>
        </w:tc>
        <w:tc>
          <w:tcPr>
            <w:tcW w:w="1935" w:type="dxa"/>
            <w:gridSpan w:val="2"/>
            <w:vAlign w:val="center"/>
          </w:tcPr>
          <w:p>
            <w:pPr>
              <w:spacing w:line="320" w:lineRule="exact"/>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总  量（件）</w:t>
            </w:r>
          </w:p>
        </w:tc>
        <w:tc>
          <w:tcPr>
            <w:tcW w:w="1667" w:type="dxa"/>
            <w:gridSpan w:val="4"/>
            <w:vAlign w:val="center"/>
          </w:tcPr>
          <w:p>
            <w:pPr>
              <w:spacing w:line="320" w:lineRule="exact"/>
              <w:jc w:val="right"/>
              <w:rPr>
                <w:rFonts w:hint="eastAsia" w:ascii="仿宋_GB2312" w:hAnsi="Times New Roman" w:eastAsia="仿宋_GB2312"/>
                <w:color w:val="000000"/>
                <w:sz w:val="21"/>
                <w:szCs w:val="21"/>
              </w:rPr>
            </w:pPr>
          </w:p>
        </w:tc>
        <w:tc>
          <w:tcPr>
            <w:tcW w:w="1665" w:type="dxa"/>
            <w:gridSpan w:val="3"/>
            <w:vAlign w:val="center"/>
          </w:tcPr>
          <w:p>
            <w:pPr>
              <w:spacing w:line="320" w:lineRule="exact"/>
              <w:jc w:val="right"/>
              <w:rPr>
                <w:rFonts w:hint="eastAsia" w:ascii="仿宋_GB2312" w:hAnsi="Times New Roman" w:eastAsia="仿宋_GB2312"/>
                <w:color w:val="000000"/>
                <w:sz w:val="21"/>
                <w:szCs w:val="21"/>
              </w:rPr>
            </w:pPr>
          </w:p>
        </w:tc>
        <w:tc>
          <w:tcPr>
            <w:tcW w:w="1705" w:type="dxa"/>
            <w:gridSpan w:val="3"/>
            <w:vAlign w:val="center"/>
          </w:tcPr>
          <w:p>
            <w:pPr>
              <w:spacing w:line="320" w:lineRule="exact"/>
              <w:jc w:val="right"/>
              <w:rPr>
                <w:rFonts w:hint="eastAsia" w:ascii="仿宋_GB2312"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923" w:type="dxa"/>
            <w:gridSpan w:val="3"/>
            <w:vMerge w:val="continue"/>
            <w:vAlign w:val="center"/>
          </w:tcPr>
          <w:p>
            <w:pPr>
              <w:jc w:val="center"/>
              <w:rPr>
                <w:rFonts w:hint="eastAsia" w:ascii="仿宋_GB2312" w:hAnsi="Times New Roman" w:eastAsia="仿宋_GB2312"/>
                <w:color w:val="000000"/>
                <w:sz w:val="21"/>
                <w:szCs w:val="21"/>
              </w:rPr>
            </w:pPr>
          </w:p>
        </w:tc>
        <w:tc>
          <w:tcPr>
            <w:tcW w:w="1935" w:type="dxa"/>
            <w:gridSpan w:val="2"/>
            <w:vAlign w:val="center"/>
          </w:tcPr>
          <w:p>
            <w:pPr>
              <w:spacing w:line="320" w:lineRule="exact"/>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发明专利（件）</w:t>
            </w:r>
          </w:p>
        </w:tc>
        <w:tc>
          <w:tcPr>
            <w:tcW w:w="1667" w:type="dxa"/>
            <w:gridSpan w:val="4"/>
            <w:vAlign w:val="center"/>
          </w:tcPr>
          <w:p>
            <w:pPr>
              <w:spacing w:line="320" w:lineRule="exact"/>
              <w:jc w:val="right"/>
              <w:rPr>
                <w:rFonts w:hint="eastAsia" w:ascii="仿宋_GB2312" w:hAnsi="Times New Roman" w:eastAsia="仿宋_GB2312"/>
                <w:color w:val="000000"/>
                <w:sz w:val="21"/>
                <w:szCs w:val="21"/>
              </w:rPr>
            </w:pPr>
          </w:p>
        </w:tc>
        <w:tc>
          <w:tcPr>
            <w:tcW w:w="1665" w:type="dxa"/>
            <w:gridSpan w:val="3"/>
            <w:vAlign w:val="center"/>
          </w:tcPr>
          <w:p>
            <w:pPr>
              <w:spacing w:line="320" w:lineRule="exact"/>
              <w:jc w:val="right"/>
              <w:rPr>
                <w:rFonts w:hint="eastAsia" w:ascii="仿宋_GB2312" w:hAnsi="Times New Roman" w:eastAsia="仿宋_GB2312"/>
                <w:color w:val="000000"/>
                <w:sz w:val="21"/>
                <w:szCs w:val="21"/>
              </w:rPr>
            </w:pPr>
          </w:p>
        </w:tc>
        <w:tc>
          <w:tcPr>
            <w:tcW w:w="1705" w:type="dxa"/>
            <w:gridSpan w:val="3"/>
            <w:vAlign w:val="center"/>
          </w:tcPr>
          <w:p>
            <w:pPr>
              <w:spacing w:line="320" w:lineRule="exact"/>
              <w:jc w:val="right"/>
              <w:rPr>
                <w:rFonts w:hint="eastAsia" w:ascii="仿宋_GB2312"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923" w:type="dxa"/>
            <w:gridSpan w:val="3"/>
            <w:vMerge w:val="restart"/>
            <w:vAlign w:val="center"/>
          </w:tcPr>
          <w:p>
            <w:pPr>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专利授权</w:t>
            </w:r>
          </w:p>
        </w:tc>
        <w:tc>
          <w:tcPr>
            <w:tcW w:w="1935" w:type="dxa"/>
            <w:gridSpan w:val="2"/>
            <w:vAlign w:val="center"/>
          </w:tcPr>
          <w:p>
            <w:pPr>
              <w:spacing w:line="320" w:lineRule="exact"/>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总  量（件）</w:t>
            </w:r>
          </w:p>
        </w:tc>
        <w:tc>
          <w:tcPr>
            <w:tcW w:w="1667" w:type="dxa"/>
            <w:gridSpan w:val="4"/>
            <w:vAlign w:val="center"/>
          </w:tcPr>
          <w:p>
            <w:pPr>
              <w:spacing w:line="320" w:lineRule="exact"/>
              <w:jc w:val="right"/>
              <w:rPr>
                <w:rFonts w:hint="eastAsia" w:ascii="仿宋_GB2312" w:hAnsi="Times New Roman" w:eastAsia="仿宋_GB2312"/>
                <w:color w:val="000000"/>
                <w:sz w:val="21"/>
                <w:szCs w:val="21"/>
              </w:rPr>
            </w:pPr>
          </w:p>
        </w:tc>
        <w:tc>
          <w:tcPr>
            <w:tcW w:w="1665" w:type="dxa"/>
            <w:gridSpan w:val="3"/>
            <w:vAlign w:val="center"/>
          </w:tcPr>
          <w:p>
            <w:pPr>
              <w:spacing w:line="320" w:lineRule="exact"/>
              <w:jc w:val="right"/>
              <w:rPr>
                <w:rFonts w:hint="eastAsia" w:ascii="仿宋_GB2312" w:hAnsi="Times New Roman" w:eastAsia="仿宋_GB2312"/>
                <w:color w:val="000000"/>
                <w:sz w:val="21"/>
                <w:szCs w:val="21"/>
              </w:rPr>
            </w:pPr>
          </w:p>
        </w:tc>
        <w:tc>
          <w:tcPr>
            <w:tcW w:w="1705" w:type="dxa"/>
            <w:gridSpan w:val="3"/>
            <w:vAlign w:val="center"/>
          </w:tcPr>
          <w:p>
            <w:pPr>
              <w:spacing w:line="320" w:lineRule="exact"/>
              <w:jc w:val="right"/>
              <w:rPr>
                <w:rFonts w:hint="eastAsia" w:ascii="仿宋_GB2312"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23" w:type="dxa"/>
            <w:gridSpan w:val="3"/>
            <w:vMerge w:val="continue"/>
            <w:vAlign w:val="center"/>
          </w:tcPr>
          <w:p>
            <w:pPr>
              <w:jc w:val="center"/>
              <w:rPr>
                <w:rFonts w:hint="eastAsia" w:ascii="仿宋_GB2312" w:hAnsi="Times New Roman" w:eastAsia="仿宋_GB2312"/>
                <w:color w:val="000000"/>
                <w:sz w:val="21"/>
                <w:szCs w:val="21"/>
              </w:rPr>
            </w:pPr>
          </w:p>
        </w:tc>
        <w:tc>
          <w:tcPr>
            <w:tcW w:w="1935" w:type="dxa"/>
            <w:gridSpan w:val="2"/>
            <w:vAlign w:val="center"/>
          </w:tcPr>
          <w:p>
            <w:pPr>
              <w:spacing w:line="320" w:lineRule="exact"/>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发明专利（件）</w:t>
            </w:r>
          </w:p>
        </w:tc>
        <w:tc>
          <w:tcPr>
            <w:tcW w:w="1667" w:type="dxa"/>
            <w:gridSpan w:val="4"/>
            <w:vAlign w:val="center"/>
          </w:tcPr>
          <w:p>
            <w:pPr>
              <w:spacing w:line="320" w:lineRule="exact"/>
              <w:jc w:val="right"/>
              <w:rPr>
                <w:rFonts w:hint="eastAsia" w:ascii="仿宋_GB2312" w:hAnsi="Times New Roman" w:eastAsia="仿宋_GB2312"/>
                <w:color w:val="000000"/>
                <w:sz w:val="21"/>
                <w:szCs w:val="21"/>
              </w:rPr>
            </w:pPr>
          </w:p>
        </w:tc>
        <w:tc>
          <w:tcPr>
            <w:tcW w:w="1665" w:type="dxa"/>
            <w:gridSpan w:val="3"/>
            <w:vAlign w:val="center"/>
          </w:tcPr>
          <w:p>
            <w:pPr>
              <w:spacing w:line="320" w:lineRule="exact"/>
              <w:jc w:val="right"/>
              <w:rPr>
                <w:rFonts w:hint="eastAsia" w:ascii="仿宋_GB2312" w:hAnsi="Times New Roman" w:eastAsia="仿宋_GB2312"/>
                <w:color w:val="000000"/>
                <w:sz w:val="21"/>
                <w:szCs w:val="21"/>
              </w:rPr>
            </w:pPr>
          </w:p>
        </w:tc>
        <w:tc>
          <w:tcPr>
            <w:tcW w:w="1705" w:type="dxa"/>
            <w:gridSpan w:val="3"/>
            <w:vAlign w:val="center"/>
          </w:tcPr>
          <w:p>
            <w:pPr>
              <w:spacing w:line="320" w:lineRule="exact"/>
              <w:jc w:val="right"/>
              <w:rPr>
                <w:rFonts w:hint="eastAsia" w:ascii="仿宋_GB2312"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23" w:type="dxa"/>
            <w:gridSpan w:val="3"/>
            <w:vMerge w:val="restart"/>
            <w:vAlign w:val="center"/>
          </w:tcPr>
          <w:p>
            <w:pPr>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拥有专利</w:t>
            </w:r>
          </w:p>
        </w:tc>
        <w:tc>
          <w:tcPr>
            <w:tcW w:w="1935" w:type="dxa"/>
            <w:gridSpan w:val="2"/>
            <w:vAlign w:val="center"/>
          </w:tcPr>
          <w:p>
            <w:pPr>
              <w:spacing w:line="320" w:lineRule="exact"/>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总量（件）</w:t>
            </w:r>
          </w:p>
        </w:tc>
        <w:tc>
          <w:tcPr>
            <w:tcW w:w="1667" w:type="dxa"/>
            <w:gridSpan w:val="4"/>
            <w:vAlign w:val="center"/>
          </w:tcPr>
          <w:p>
            <w:pPr>
              <w:spacing w:line="320" w:lineRule="exact"/>
              <w:jc w:val="right"/>
              <w:rPr>
                <w:rFonts w:hint="eastAsia" w:ascii="仿宋_GB2312" w:hAnsi="Times New Roman" w:eastAsia="仿宋_GB2312"/>
                <w:color w:val="000000"/>
                <w:sz w:val="21"/>
                <w:szCs w:val="21"/>
              </w:rPr>
            </w:pPr>
          </w:p>
        </w:tc>
        <w:tc>
          <w:tcPr>
            <w:tcW w:w="1665" w:type="dxa"/>
            <w:gridSpan w:val="3"/>
            <w:vAlign w:val="center"/>
          </w:tcPr>
          <w:p>
            <w:pPr>
              <w:spacing w:line="320" w:lineRule="exact"/>
              <w:jc w:val="right"/>
              <w:rPr>
                <w:rFonts w:hint="eastAsia" w:ascii="仿宋_GB2312" w:hAnsi="Times New Roman" w:eastAsia="仿宋_GB2312"/>
                <w:color w:val="000000"/>
                <w:sz w:val="21"/>
                <w:szCs w:val="21"/>
              </w:rPr>
            </w:pPr>
          </w:p>
        </w:tc>
        <w:tc>
          <w:tcPr>
            <w:tcW w:w="1705" w:type="dxa"/>
            <w:gridSpan w:val="3"/>
            <w:vAlign w:val="center"/>
          </w:tcPr>
          <w:p>
            <w:pPr>
              <w:spacing w:line="320" w:lineRule="exact"/>
              <w:jc w:val="right"/>
              <w:rPr>
                <w:rFonts w:hint="eastAsia" w:ascii="仿宋_GB2312"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23" w:type="dxa"/>
            <w:gridSpan w:val="3"/>
            <w:vMerge w:val="continue"/>
            <w:vAlign w:val="center"/>
          </w:tcPr>
          <w:p>
            <w:pPr>
              <w:jc w:val="center"/>
              <w:rPr>
                <w:rFonts w:hint="eastAsia" w:ascii="仿宋_GB2312" w:hAnsi="Times New Roman" w:eastAsia="仿宋_GB2312"/>
                <w:color w:val="000000"/>
                <w:sz w:val="21"/>
                <w:szCs w:val="21"/>
              </w:rPr>
            </w:pPr>
          </w:p>
        </w:tc>
        <w:tc>
          <w:tcPr>
            <w:tcW w:w="1935" w:type="dxa"/>
            <w:gridSpan w:val="2"/>
            <w:vAlign w:val="center"/>
          </w:tcPr>
          <w:p>
            <w:pPr>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发明专利（件）</w:t>
            </w:r>
          </w:p>
        </w:tc>
        <w:tc>
          <w:tcPr>
            <w:tcW w:w="1667" w:type="dxa"/>
            <w:gridSpan w:val="4"/>
            <w:vAlign w:val="center"/>
          </w:tcPr>
          <w:p>
            <w:pPr>
              <w:jc w:val="right"/>
              <w:rPr>
                <w:rFonts w:hint="eastAsia" w:ascii="仿宋_GB2312" w:hAnsi="Times New Roman" w:eastAsia="仿宋_GB2312"/>
                <w:color w:val="000000"/>
                <w:sz w:val="21"/>
                <w:szCs w:val="21"/>
              </w:rPr>
            </w:pPr>
          </w:p>
        </w:tc>
        <w:tc>
          <w:tcPr>
            <w:tcW w:w="1665" w:type="dxa"/>
            <w:gridSpan w:val="3"/>
            <w:vAlign w:val="center"/>
          </w:tcPr>
          <w:p>
            <w:pPr>
              <w:jc w:val="right"/>
              <w:rPr>
                <w:rFonts w:hint="eastAsia" w:ascii="仿宋_GB2312" w:hAnsi="Times New Roman" w:eastAsia="仿宋_GB2312"/>
                <w:color w:val="000000"/>
                <w:sz w:val="21"/>
                <w:szCs w:val="21"/>
              </w:rPr>
            </w:pPr>
          </w:p>
        </w:tc>
        <w:tc>
          <w:tcPr>
            <w:tcW w:w="1705" w:type="dxa"/>
            <w:gridSpan w:val="3"/>
            <w:vAlign w:val="center"/>
          </w:tcPr>
          <w:p>
            <w:pPr>
              <w:jc w:val="right"/>
              <w:rPr>
                <w:rFonts w:hint="eastAsia" w:ascii="仿宋_GB2312"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23" w:type="dxa"/>
            <w:gridSpan w:val="3"/>
            <w:vMerge w:val="restart"/>
            <w:vAlign w:val="center"/>
          </w:tcPr>
          <w:p>
            <w:pPr>
              <w:jc w:val="center"/>
              <w:rPr>
                <w:rFonts w:hint="eastAsia" w:ascii="仿宋_GB2312" w:hAnsi="Times New Roman" w:eastAsia="仿宋_GB2312"/>
                <w:color w:val="000000"/>
                <w:sz w:val="21"/>
                <w:szCs w:val="21"/>
                <w:lang w:val="en-US" w:eastAsia="zh-CN"/>
              </w:rPr>
            </w:pPr>
            <w:r>
              <w:rPr>
                <w:rFonts w:hint="eastAsia" w:ascii="仿宋_GB2312" w:hAnsi="Times New Roman" w:eastAsia="仿宋_GB2312"/>
                <w:color w:val="000000"/>
                <w:sz w:val="21"/>
                <w:szCs w:val="21"/>
                <w:lang w:val="en-US" w:eastAsia="zh-CN"/>
              </w:rPr>
              <w:t>境外专利（PCT）</w:t>
            </w:r>
          </w:p>
        </w:tc>
        <w:tc>
          <w:tcPr>
            <w:tcW w:w="1935" w:type="dxa"/>
            <w:gridSpan w:val="2"/>
            <w:vAlign w:val="center"/>
          </w:tcPr>
          <w:p>
            <w:pPr>
              <w:jc w:val="center"/>
              <w:rPr>
                <w:rFonts w:hint="eastAsia" w:ascii="仿宋_GB2312" w:hAnsi="Times New Roman" w:eastAsia="仿宋_GB2312"/>
                <w:color w:val="000000"/>
                <w:sz w:val="21"/>
                <w:szCs w:val="21"/>
                <w:lang w:val="en-US" w:eastAsia="zh-CN"/>
              </w:rPr>
            </w:pPr>
            <w:r>
              <w:rPr>
                <w:rFonts w:hint="eastAsia" w:ascii="仿宋_GB2312" w:hAnsi="Times New Roman" w:eastAsia="仿宋_GB2312"/>
                <w:color w:val="000000"/>
                <w:sz w:val="21"/>
                <w:szCs w:val="21"/>
                <w:lang w:val="en-US" w:eastAsia="zh-CN"/>
              </w:rPr>
              <w:t>申请量（件）</w:t>
            </w:r>
          </w:p>
        </w:tc>
        <w:tc>
          <w:tcPr>
            <w:tcW w:w="1667" w:type="dxa"/>
            <w:gridSpan w:val="4"/>
            <w:vAlign w:val="center"/>
          </w:tcPr>
          <w:p>
            <w:pPr>
              <w:jc w:val="right"/>
              <w:rPr>
                <w:rFonts w:hint="eastAsia" w:ascii="仿宋_GB2312" w:hAnsi="Times New Roman" w:eastAsia="仿宋_GB2312"/>
                <w:color w:val="000000"/>
                <w:sz w:val="21"/>
                <w:szCs w:val="21"/>
              </w:rPr>
            </w:pPr>
          </w:p>
        </w:tc>
        <w:tc>
          <w:tcPr>
            <w:tcW w:w="1665" w:type="dxa"/>
            <w:gridSpan w:val="3"/>
            <w:vAlign w:val="center"/>
          </w:tcPr>
          <w:p>
            <w:pPr>
              <w:jc w:val="right"/>
              <w:rPr>
                <w:rFonts w:hint="eastAsia" w:ascii="仿宋_GB2312" w:hAnsi="Times New Roman" w:eastAsia="仿宋_GB2312"/>
                <w:color w:val="000000"/>
                <w:sz w:val="21"/>
                <w:szCs w:val="21"/>
              </w:rPr>
            </w:pPr>
          </w:p>
        </w:tc>
        <w:tc>
          <w:tcPr>
            <w:tcW w:w="1705" w:type="dxa"/>
            <w:gridSpan w:val="3"/>
            <w:vAlign w:val="center"/>
          </w:tcPr>
          <w:p>
            <w:pPr>
              <w:jc w:val="right"/>
              <w:rPr>
                <w:rFonts w:hint="eastAsia" w:ascii="仿宋_GB2312"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23" w:type="dxa"/>
            <w:gridSpan w:val="3"/>
            <w:vMerge w:val="continue"/>
            <w:vAlign w:val="center"/>
          </w:tcPr>
          <w:p>
            <w:pPr>
              <w:jc w:val="center"/>
              <w:rPr>
                <w:rFonts w:hint="eastAsia" w:ascii="仿宋_GB2312" w:hAnsi="Times New Roman" w:eastAsia="仿宋_GB2312"/>
                <w:color w:val="000000"/>
                <w:sz w:val="21"/>
                <w:szCs w:val="21"/>
              </w:rPr>
            </w:pPr>
          </w:p>
        </w:tc>
        <w:tc>
          <w:tcPr>
            <w:tcW w:w="1935" w:type="dxa"/>
            <w:gridSpan w:val="2"/>
            <w:vAlign w:val="center"/>
          </w:tcPr>
          <w:p>
            <w:pPr>
              <w:jc w:val="center"/>
              <w:rPr>
                <w:rFonts w:hint="eastAsia" w:ascii="仿宋_GB2312" w:hAnsi="Times New Roman" w:eastAsia="仿宋_GB2312"/>
                <w:color w:val="000000"/>
                <w:sz w:val="21"/>
                <w:szCs w:val="21"/>
                <w:lang w:val="en-US" w:eastAsia="zh-CN"/>
              </w:rPr>
            </w:pPr>
            <w:r>
              <w:rPr>
                <w:rFonts w:hint="eastAsia" w:ascii="仿宋_GB2312" w:hAnsi="Times New Roman" w:eastAsia="仿宋_GB2312"/>
                <w:color w:val="000000"/>
                <w:sz w:val="21"/>
                <w:szCs w:val="21"/>
                <w:lang w:val="en-US" w:eastAsia="zh-CN"/>
              </w:rPr>
              <w:t>授权量（件）</w:t>
            </w:r>
          </w:p>
        </w:tc>
        <w:tc>
          <w:tcPr>
            <w:tcW w:w="1667" w:type="dxa"/>
            <w:gridSpan w:val="4"/>
            <w:vAlign w:val="center"/>
          </w:tcPr>
          <w:p>
            <w:pPr>
              <w:jc w:val="right"/>
              <w:rPr>
                <w:rFonts w:hint="eastAsia" w:ascii="仿宋_GB2312" w:hAnsi="Times New Roman" w:eastAsia="仿宋_GB2312"/>
                <w:color w:val="000000"/>
                <w:sz w:val="21"/>
                <w:szCs w:val="21"/>
              </w:rPr>
            </w:pPr>
          </w:p>
        </w:tc>
        <w:tc>
          <w:tcPr>
            <w:tcW w:w="1665" w:type="dxa"/>
            <w:gridSpan w:val="3"/>
            <w:vAlign w:val="center"/>
          </w:tcPr>
          <w:p>
            <w:pPr>
              <w:jc w:val="right"/>
              <w:rPr>
                <w:rFonts w:hint="eastAsia" w:ascii="仿宋_GB2312" w:hAnsi="Times New Roman" w:eastAsia="仿宋_GB2312"/>
                <w:color w:val="000000"/>
                <w:sz w:val="21"/>
                <w:szCs w:val="21"/>
              </w:rPr>
            </w:pPr>
          </w:p>
        </w:tc>
        <w:tc>
          <w:tcPr>
            <w:tcW w:w="1705" w:type="dxa"/>
            <w:gridSpan w:val="3"/>
            <w:vAlign w:val="center"/>
          </w:tcPr>
          <w:p>
            <w:pPr>
              <w:jc w:val="right"/>
              <w:rPr>
                <w:rFonts w:hint="eastAsia" w:ascii="仿宋_GB2312"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923" w:type="dxa"/>
            <w:gridSpan w:val="3"/>
            <w:vAlign w:val="center"/>
          </w:tcPr>
          <w:p>
            <w:pPr>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拥有其他知识产权</w:t>
            </w:r>
          </w:p>
        </w:tc>
        <w:tc>
          <w:tcPr>
            <w:tcW w:w="6972" w:type="dxa"/>
            <w:gridSpan w:val="12"/>
            <w:vAlign w:val="center"/>
          </w:tcPr>
          <w:p>
            <w:pPr>
              <w:numPr>
                <w:ilvl w:val="0"/>
                <w:numId w:val="3"/>
              </w:numPr>
              <w:rPr>
                <w:rFonts w:hint="eastAsia" w:ascii="仿宋_GB2312" w:hAnsi="Times New Roman" w:eastAsia="仿宋_GB2312"/>
                <w:color w:val="000000"/>
                <w:sz w:val="21"/>
                <w:szCs w:val="21"/>
                <w:u w:val="single"/>
                <w:lang w:val="en-US" w:eastAsia="zh-CN"/>
              </w:rPr>
            </w:pPr>
            <w:r>
              <w:rPr>
                <w:rFonts w:hint="eastAsia" w:ascii="仿宋_GB2312" w:hAnsi="Times New Roman" w:eastAsia="仿宋_GB2312"/>
                <w:color w:val="000000"/>
                <w:sz w:val="21"/>
                <w:szCs w:val="21"/>
              </w:rPr>
              <w:t>商标</w:t>
            </w:r>
            <w:r>
              <w:rPr>
                <w:rFonts w:hint="eastAsia" w:ascii="仿宋_GB2312" w:hAnsi="Times New Roman" w:eastAsia="仿宋_GB2312"/>
                <w:color w:val="000000"/>
                <w:sz w:val="21"/>
                <w:szCs w:val="21"/>
                <w:u w:val="single"/>
              </w:rPr>
              <w:t xml:space="preserve">      </w:t>
            </w:r>
            <w:r>
              <w:rPr>
                <w:rFonts w:hint="eastAsia" w:ascii="仿宋_GB2312" w:hAnsi="Times New Roman" w:eastAsia="仿宋_GB2312"/>
                <w:color w:val="000000"/>
                <w:sz w:val="21"/>
                <w:szCs w:val="21"/>
              </w:rPr>
              <w:t xml:space="preserve"> 件(其中：驰名商标</w:t>
            </w:r>
            <w:r>
              <w:rPr>
                <w:rFonts w:hint="eastAsia" w:ascii="仿宋_GB2312" w:hAnsi="Times New Roman" w:eastAsia="仿宋_GB2312"/>
                <w:color w:val="000000"/>
                <w:sz w:val="21"/>
                <w:szCs w:val="21"/>
                <w:u w:val="single"/>
              </w:rPr>
              <w:t xml:space="preserve">     </w:t>
            </w:r>
            <w:r>
              <w:rPr>
                <w:rFonts w:hint="eastAsia" w:ascii="仿宋_GB2312" w:hAnsi="Times New Roman" w:eastAsia="仿宋_GB2312"/>
                <w:color w:val="000000"/>
                <w:sz w:val="21"/>
                <w:szCs w:val="21"/>
              </w:rPr>
              <w:t>件，著名商标</w:t>
            </w:r>
            <w:r>
              <w:rPr>
                <w:rFonts w:hint="eastAsia" w:ascii="仿宋_GB2312" w:hAnsi="Times New Roman" w:eastAsia="仿宋_GB2312"/>
                <w:color w:val="000000"/>
                <w:sz w:val="21"/>
                <w:szCs w:val="21"/>
                <w:u w:val="single"/>
              </w:rPr>
              <w:t xml:space="preserve">    </w:t>
            </w:r>
            <w:r>
              <w:rPr>
                <w:rFonts w:hint="eastAsia" w:ascii="仿宋_GB2312" w:hAnsi="Times New Roman" w:eastAsia="仿宋_GB2312"/>
                <w:color w:val="000000"/>
                <w:sz w:val="21"/>
                <w:szCs w:val="21"/>
              </w:rPr>
              <w:t>件，知名商标</w:t>
            </w:r>
            <w:r>
              <w:rPr>
                <w:rFonts w:hint="eastAsia" w:ascii="仿宋_GB2312" w:hAnsi="Times New Roman" w:eastAsia="仿宋_GB2312"/>
                <w:color w:val="000000"/>
                <w:sz w:val="21"/>
                <w:szCs w:val="21"/>
                <w:u w:val="single"/>
              </w:rPr>
              <w:t xml:space="preserve">           </w:t>
            </w:r>
            <w:r>
              <w:rPr>
                <w:rFonts w:hint="eastAsia" w:ascii="仿宋_GB2312" w:hAnsi="Times New Roman" w:eastAsia="仿宋_GB2312"/>
                <w:color w:val="000000"/>
                <w:sz w:val="21"/>
                <w:szCs w:val="21"/>
                <w:u w:val="single"/>
                <w:lang w:val="en-US" w:eastAsia="zh-CN"/>
              </w:rPr>
              <w:t xml:space="preserve"> </w:t>
            </w:r>
          </w:p>
          <w:p>
            <w:pPr>
              <w:numPr>
                <w:ilvl w:val="0"/>
                <w:numId w:val="0"/>
              </w:numP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件)；</w:t>
            </w:r>
          </w:p>
          <w:p>
            <w:pP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2.软件著作权</w:t>
            </w:r>
            <w:r>
              <w:rPr>
                <w:rFonts w:hint="eastAsia" w:ascii="仿宋_GB2312" w:hAnsi="Times New Roman" w:eastAsia="仿宋_GB2312"/>
                <w:color w:val="000000"/>
                <w:sz w:val="21"/>
                <w:szCs w:val="21"/>
                <w:u w:val="single"/>
              </w:rPr>
              <w:t xml:space="preserve">      </w:t>
            </w:r>
            <w:r>
              <w:rPr>
                <w:rFonts w:hint="eastAsia" w:ascii="仿宋_GB2312" w:hAnsi="Times New Roman" w:eastAsia="仿宋_GB2312"/>
                <w:color w:val="000000"/>
                <w:sz w:val="21"/>
                <w:szCs w:val="21"/>
              </w:rPr>
              <w:t>件；</w:t>
            </w:r>
          </w:p>
          <w:p>
            <w:pP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3.集成电路布图设计</w:t>
            </w:r>
            <w:r>
              <w:rPr>
                <w:rFonts w:hint="eastAsia" w:ascii="仿宋_GB2312" w:hAnsi="Times New Roman" w:eastAsia="仿宋_GB2312"/>
                <w:color w:val="000000"/>
                <w:sz w:val="21"/>
                <w:szCs w:val="21"/>
                <w:u w:val="single"/>
              </w:rPr>
              <w:t xml:space="preserve">         </w:t>
            </w:r>
            <w:r>
              <w:rPr>
                <w:rFonts w:hint="eastAsia" w:ascii="仿宋_GB2312" w:hAnsi="Times New Roman" w:eastAsia="仿宋_GB2312"/>
                <w:color w:val="000000"/>
                <w:sz w:val="21"/>
                <w:szCs w:val="21"/>
              </w:rPr>
              <w:t>件。</w:t>
            </w:r>
          </w:p>
          <w:p>
            <w:pPr>
              <w:rPr>
                <w:rFonts w:hint="eastAsia" w:ascii="仿宋_GB2312" w:hAnsi="Times New Roman" w:eastAsia="仿宋_GB2312"/>
                <w:color w:val="000000"/>
                <w:sz w:val="21"/>
                <w:szCs w:val="21"/>
                <w:lang w:val="en-US" w:eastAsia="zh-CN"/>
              </w:rPr>
            </w:pPr>
            <w:r>
              <w:rPr>
                <w:rFonts w:hint="eastAsia" w:ascii="仿宋_GB2312" w:hAnsi="Times New Roman" w:eastAsia="仿宋_GB2312"/>
                <w:color w:val="000000"/>
                <w:sz w:val="21"/>
                <w:szCs w:val="21"/>
                <w:lang w:val="en-US" w:eastAsia="zh-CN"/>
              </w:rPr>
              <w:t>4.商业秘密</w:t>
            </w:r>
            <w:r>
              <w:rPr>
                <w:rFonts w:hint="eastAsia" w:ascii="仿宋_GB2312" w:hAnsi="Times New Roman" w:eastAsia="仿宋_GB2312"/>
                <w:color w:val="000000"/>
                <w:sz w:val="21"/>
                <w:szCs w:val="21"/>
                <w:u w:val="single"/>
              </w:rPr>
              <w:t xml:space="preserve">        </w:t>
            </w:r>
            <w:r>
              <w:rPr>
                <w:rFonts w:hint="eastAsia" w:ascii="仿宋_GB2312" w:hAnsi="Times New Roman" w:eastAsia="仿宋_GB2312"/>
                <w:color w:val="000000"/>
                <w:sz w:val="21"/>
                <w:szCs w:val="21"/>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923" w:type="dxa"/>
            <w:gridSpan w:val="3"/>
            <w:vAlign w:val="center"/>
          </w:tcPr>
          <w:p>
            <w:pPr>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知识产权</w:t>
            </w:r>
          </w:p>
          <w:p>
            <w:pPr>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管理情况</w:t>
            </w:r>
          </w:p>
        </w:tc>
        <w:tc>
          <w:tcPr>
            <w:tcW w:w="6972" w:type="dxa"/>
            <w:gridSpan w:val="12"/>
            <w:vAlign w:val="center"/>
          </w:tcPr>
          <w:p>
            <w:pP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1.知识产权管理机构：□独立部门，□兼职部门（设在</w:t>
            </w:r>
            <w:r>
              <w:rPr>
                <w:rFonts w:hint="eastAsia" w:ascii="仿宋_GB2312" w:hAnsi="Times New Roman" w:eastAsia="仿宋_GB2312"/>
                <w:color w:val="000000"/>
                <w:sz w:val="21"/>
                <w:szCs w:val="21"/>
                <w:u w:val="single"/>
              </w:rPr>
              <w:t xml:space="preserve">              </w:t>
            </w:r>
            <w:r>
              <w:rPr>
                <w:rFonts w:hint="eastAsia" w:ascii="仿宋_GB2312" w:hAnsi="Times New Roman" w:eastAsia="仿宋_GB2312"/>
                <w:color w:val="000000"/>
                <w:sz w:val="21"/>
                <w:szCs w:val="21"/>
              </w:rPr>
              <w:t>部门</w:t>
            </w:r>
            <w:r>
              <w:rPr>
                <w:rFonts w:hint="eastAsia" w:ascii="仿宋_GB2312" w:hAnsi="Times New Roman" w:eastAsia="仿宋_GB2312"/>
                <w:color w:val="000000"/>
                <w:sz w:val="21"/>
                <w:szCs w:val="21"/>
                <w:u w:val="single"/>
              </w:rPr>
              <w:t xml:space="preserve">                             </w:t>
            </w:r>
            <w:r>
              <w:rPr>
                <w:rFonts w:hint="eastAsia" w:ascii="仿宋_GB2312" w:hAnsi="Times New Roman" w:eastAsia="仿宋_GB2312"/>
                <w:color w:val="000000"/>
                <w:sz w:val="21"/>
                <w:szCs w:val="21"/>
              </w:rPr>
              <w:t>），□ 没有设立；</w:t>
            </w:r>
          </w:p>
          <w:p>
            <w:pPr>
              <w:ind w:left="1050" w:hanging="1050" w:hangingChars="500"/>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2.知识产权工作队伍：专职知识产权工作人员</w:t>
            </w:r>
            <w:r>
              <w:rPr>
                <w:rFonts w:hint="eastAsia" w:ascii="仿宋_GB2312" w:hAnsi="Times New Roman" w:eastAsia="仿宋_GB2312"/>
                <w:color w:val="000000"/>
                <w:sz w:val="21"/>
                <w:szCs w:val="21"/>
                <w:u w:val="single"/>
              </w:rPr>
              <w:t xml:space="preserve">    </w:t>
            </w:r>
            <w:r>
              <w:rPr>
                <w:rFonts w:hint="eastAsia" w:ascii="仿宋_GB2312" w:hAnsi="Times New Roman" w:eastAsia="仿宋_GB2312"/>
                <w:color w:val="000000"/>
                <w:sz w:val="21"/>
                <w:szCs w:val="21"/>
              </w:rPr>
              <w:t>人，</w:t>
            </w:r>
          </w:p>
          <w:p>
            <w:pPr>
              <w:ind w:left="1050" w:hanging="1050" w:hangingChars="500"/>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兼职</w:t>
            </w:r>
            <w:r>
              <w:rPr>
                <w:rFonts w:hint="eastAsia" w:ascii="仿宋_GB2312" w:hAnsi="Times New Roman" w:eastAsia="仿宋_GB2312"/>
                <w:color w:val="000000"/>
                <w:sz w:val="21"/>
                <w:szCs w:val="21"/>
                <w:u w:val="single"/>
              </w:rPr>
              <w:t xml:space="preserve">      </w:t>
            </w:r>
            <w:r>
              <w:rPr>
                <w:rFonts w:hint="eastAsia" w:ascii="仿宋_GB2312" w:hAnsi="Times New Roman" w:eastAsia="仿宋_GB2312"/>
                <w:color w:val="000000"/>
                <w:sz w:val="21"/>
                <w:szCs w:val="21"/>
              </w:rPr>
              <w:t>人；</w:t>
            </w:r>
          </w:p>
          <w:p>
            <w:pP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3.制定并实施知识产权战略：□ 是，□ 否；</w:t>
            </w:r>
          </w:p>
          <w:p>
            <w:pP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4.通过贯标第三方认证或省贯标绩效评价合</w:t>
            </w:r>
            <w:r>
              <w:rPr>
                <w:rFonts w:hint="eastAsia" w:ascii="仿宋_GB2312" w:hAnsi="Times New Roman" w:eastAsia="仿宋_GB2312"/>
                <w:sz w:val="21"/>
                <w:szCs w:val="21"/>
              </w:rPr>
              <w:t>格</w:t>
            </w:r>
            <w:r>
              <w:rPr>
                <w:rFonts w:hint="eastAsia" w:ascii="仿宋_GB2312" w:hAnsi="Times New Roman" w:eastAsia="仿宋_GB2312"/>
                <w:color w:val="000000"/>
                <w:sz w:val="21"/>
                <w:szCs w:val="21"/>
                <w:u w:val="single"/>
              </w:rPr>
              <w:t xml:space="preserve">            </w:t>
            </w:r>
            <w:r>
              <w:rPr>
                <w:rFonts w:hint="eastAsia" w:ascii="仿宋_GB2312" w:hAnsi="Times New Roman" w:eastAsia="仿宋_GB2312"/>
                <w:color w:val="000000"/>
                <w:sz w:val="21"/>
                <w:szCs w:val="21"/>
              </w:rPr>
              <w:t>，</w:t>
            </w:r>
          </w:p>
          <w:p>
            <w:pPr>
              <w:ind w:firstLine="315" w:firstLineChars="150"/>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时间：</w:t>
            </w:r>
            <w:r>
              <w:rPr>
                <w:rFonts w:hint="eastAsia" w:ascii="仿宋_GB2312" w:hAnsi="Times New Roman" w:eastAsia="仿宋_GB2312"/>
                <w:color w:val="000000"/>
                <w:sz w:val="21"/>
                <w:szCs w:val="21"/>
                <w:u w:val="single"/>
              </w:rPr>
              <w:t xml:space="preserve">             </w:t>
            </w:r>
            <w:r>
              <w:rPr>
                <w:rFonts w:hint="eastAsia" w:ascii="仿宋_GB2312" w:hAnsi="Times New Roman" w:eastAsia="仿宋_GB2312"/>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923" w:type="dxa"/>
            <w:gridSpan w:val="3"/>
            <w:vAlign w:val="center"/>
          </w:tcPr>
          <w:p>
            <w:pPr>
              <w:jc w:val="center"/>
              <w:rPr>
                <w:rFonts w:hint="eastAsia" w:ascii="仿宋_GB2312" w:hAnsi="Times New Roman" w:eastAsia="仿宋_GB2312"/>
                <w:color w:val="000000"/>
                <w:sz w:val="21"/>
                <w:szCs w:val="21"/>
                <w:lang w:val="en-US" w:eastAsia="zh-CN"/>
              </w:rPr>
            </w:pPr>
            <w:r>
              <w:rPr>
                <w:rFonts w:hint="eastAsia" w:ascii="仿宋_GB2312" w:hAnsi="Times New Roman" w:eastAsia="仿宋_GB2312"/>
                <w:color w:val="000000"/>
                <w:sz w:val="21"/>
                <w:szCs w:val="21"/>
                <w:lang w:val="en-US" w:eastAsia="zh-CN"/>
              </w:rPr>
              <w:t>标准化管理情况</w:t>
            </w:r>
          </w:p>
        </w:tc>
        <w:tc>
          <w:tcPr>
            <w:tcW w:w="6972" w:type="dxa"/>
            <w:gridSpan w:val="12"/>
            <w:vAlign w:val="center"/>
          </w:tcPr>
          <w:p>
            <w:pP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1.</w:t>
            </w:r>
            <w:r>
              <w:rPr>
                <w:rFonts w:hint="eastAsia" w:ascii="仿宋_GB2312" w:hAnsi="Times New Roman" w:eastAsia="仿宋_GB2312"/>
                <w:color w:val="000000"/>
                <w:sz w:val="21"/>
                <w:szCs w:val="21"/>
                <w:lang w:val="en-US" w:eastAsia="zh-CN"/>
              </w:rPr>
              <w:t>标准化</w:t>
            </w:r>
            <w:r>
              <w:rPr>
                <w:rFonts w:hint="eastAsia" w:ascii="仿宋_GB2312" w:hAnsi="Times New Roman" w:eastAsia="仿宋_GB2312"/>
                <w:color w:val="000000"/>
                <w:sz w:val="21"/>
                <w:szCs w:val="21"/>
              </w:rPr>
              <w:t>管理机构：□独立部门，□兼职部门（设在</w:t>
            </w:r>
            <w:r>
              <w:rPr>
                <w:rFonts w:hint="eastAsia" w:ascii="仿宋_GB2312" w:hAnsi="Times New Roman" w:eastAsia="仿宋_GB2312"/>
                <w:color w:val="000000"/>
                <w:sz w:val="21"/>
                <w:szCs w:val="21"/>
                <w:u w:val="single"/>
              </w:rPr>
              <w:t xml:space="preserve">              </w:t>
            </w:r>
            <w:r>
              <w:rPr>
                <w:rFonts w:hint="eastAsia" w:ascii="仿宋_GB2312" w:hAnsi="Times New Roman" w:eastAsia="仿宋_GB2312"/>
                <w:color w:val="000000"/>
                <w:sz w:val="21"/>
                <w:szCs w:val="21"/>
              </w:rPr>
              <w:t>部门</w:t>
            </w:r>
            <w:r>
              <w:rPr>
                <w:rFonts w:hint="eastAsia" w:ascii="仿宋_GB2312" w:hAnsi="Times New Roman" w:eastAsia="仿宋_GB2312"/>
                <w:color w:val="000000"/>
                <w:sz w:val="21"/>
                <w:szCs w:val="21"/>
                <w:u w:val="single"/>
              </w:rPr>
              <w:t xml:space="preserve">                             </w:t>
            </w:r>
            <w:r>
              <w:rPr>
                <w:rFonts w:hint="eastAsia" w:ascii="仿宋_GB2312" w:hAnsi="Times New Roman" w:eastAsia="仿宋_GB2312"/>
                <w:color w:val="000000"/>
                <w:sz w:val="21"/>
                <w:szCs w:val="21"/>
              </w:rPr>
              <w:t>），□ 没有设立；</w:t>
            </w:r>
          </w:p>
          <w:p>
            <w:pPr>
              <w:ind w:left="1050" w:hanging="1050" w:hangingChars="500"/>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2.</w:t>
            </w:r>
            <w:r>
              <w:rPr>
                <w:rFonts w:hint="eastAsia" w:ascii="仿宋_GB2312" w:hAnsi="Times New Roman" w:eastAsia="仿宋_GB2312"/>
                <w:color w:val="000000"/>
                <w:sz w:val="21"/>
                <w:szCs w:val="21"/>
                <w:lang w:val="en-US" w:eastAsia="zh-CN"/>
              </w:rPr>
              <w:t>标准化</w:t>
            </w:r>
            <w:r>
              <w:rPr>
                <w:rFonts w:hint="eastAsia" w:ascii="仿宋_GB2312" w:hAnsi="Times New Roman" w:eastAsia="仿宋_GB2312"/>
                <w:color w:val="000000"/>
                <w:sz w:val="21"/>
                <w:szCs w:val="21"/>
              </w:rPr>
              <w:t>工作队伍：专职知识产权工作人员</w:t>
            </w:r>
            <w:r>
              <w:rPr>
                <w:rFonts w:hint="eastAsia" w:ascii="仿宋_GB2312" w:hAnsi="Times New Roman" w:eastAsia="仿宋_GB2312"/>
                <w:color w:val="000000"/>
                <w:sz w:val="21"/>
                <w:szCs w:val="21"/>
                <w:u w:val="single"/>
              </w:rPr>
              <w:t xml:space="preserve">    </w:t>
            </w:r>
            <w:r>
              <w:rPr>
                <w:rFonts w:hint="eastAsia" w:ascii="仿宋_GB2312" w:hAnsi="Times New Roman" w:eastAsia="仿宋_GB2312"/>
                <w:color w:val="000000"/>
                <w:sz w:val="21"/>
                <w:szCs w:val="21"/>
              </w:rPr>
              <w:t>人，</w:t>
            </w:r>
          </w:p>
          <w:p>
            <w:pPr>
              <w:ind w:left="1050" w:hanging="1050" w:hangingChars="500"/>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兼职</w:t>
            </w:r>
            <w:r>
              <w:rPr>
                <w:rFonts w:hint="eastAsia" w:ascii="仿宋_GB2312" w:hAnsi="Times New Roman" w:eastAsia="仿宋_GB2312"/>
                <w:color w:val="000000"/>
                <w:sz w:val="21"/>
                <w:szCs w:val="21"/>
                <w:u w:val="single"/>
              </w:rPr>
              <w:t xml:space="preserve">      </w:t>
            </w:r>
            <w:r>
              <w:rPr>
                <w:rFonts w:hint="eastAsia" w:ascii="仿宋_GB2312" w:hAnsi="Times New Roman" w:eastAsia="仿宋_GB2312"/>
                <w:color w:val="000000"/>
                <w:sz w:val="21"/>
                <w:szCs w:val="21"/>
              </w:rPr>
              <w:t>人；</w:t>
            </w:r>
          </w:p>
          <w:p>
            <w:pP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3.制定并实施</w:t>
            </w:r>
            <w:r>
              <w:rPr>
                <w:rFonts w:hint="eastAsia" w:ascii="仿宋_GB2312" w:hAnsi="Times New Roman" w:eastAsia="仿宋_GB2312"/>
                <w:color w:val="000000"/>
                <w:sz w:val="21"/>
                <w:szCs w:val="21"/>
                <w:lang w:val="en-US" w:eastAsia="zh-CN"/>
              </w:rPr>
              <w:t>标准化</w:t>
            </w:r>
            <w:r>
              <w:rPr>
                <w:rFonts w:hint="eastAsia" w:ascii="仿宋_GB2312" w:hAnsi="Times New Roman" w:eastAsia="仿宋_GB2312"/>
                <w:color w:val="000000"/>
                <w:sz w:val="21"/>
                <w:szCs w:val="21"/>
              </w:rPr>
              <w:t>战略：□ 是，□ 否</w:t>
            </w:r>
            <w:r>
              <w:rPr>
                <w:rFonts w:hint="eastAsia" w:ascii="仿宋_GB2312" w:hAnsi="Times New Roman" w:eastAsia="仿宋_GB2312"/>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923" w:type="dxa"/>
            <w:gridSpan w:val="3"/>
            <w:vAlign w:val="center"/>
          </w:tcPr>
          <w:p>
            <w:pPr>
              <w:jc w:val="center"/>
              <w:rPr>
                <w:rFonts w:hint="eastAsia" w:ascii="仿宋_GB2312" w:hAnsi="Times New Roman" w:eastAsia="仿宋_GB2312"/>
                <w:color w:val="000000"/>
                <w:sz w:val="21"/>
                <w:szCs w:val="21"/>
                <w:lang w:val="en-US" w:eastAsia="zh-CN"/>
              </w:rPr>
            </w:pPr>
            <w:r>
              <w:rPr>
                <w:rFonts w:hint="eastAsia" w:ascii="仿宋_GB2312" w:hAnsi="Times New Roman" w:eastAsia="仿宋_GB2312"/>
                <w:color w:val="000000"/>
                <w:sz w:val="21"/>
                <w:szCs w:val="21"/>
                <w:lang w:val="en-US" w:eastAsia="zh-CN"/>
              </w:rPr>
              <w:t>标准体系建立时间</w:t>
            </w:r>
          </w:p>
        </w:tc>
        <w:tc>
          <w:tcPr>
            <w:tcW w:w="1158" w:type="dxa"/>
            <w:vAlign w:val="center"/>
          </w:tcPr>
          <w:p>
            <w:pPr>
              <w:jc w:val="center"/>
              <w:rPr>
                <w:rFonts w:hint="eastAsia" w:ascii="仿宋_GB2312" w:hAnsi="Times New Roman" w:eastAsia="仿宋_GB2312"/>
                <w:color w:val="000000"/>
                <w:sz w:val="21"/>
                <w:szCs w:val="21"/>
              </w:rPr>
            </w:pPr>
          </w:p>
        </w:tc>
        <w:tc>
          <w:tcPr>
            <w:tcW w:w="2067" w:type="dxa"/>
            <w:gridSpan w:val="4"/>
            <w:vAlign w:val="center"/>
          </w:tcPr>
          <w:p>
            <w:pPr>
              <w:jc w:val="center"/>
              <w:rPr>
                <w:rFonts w:hint="eastAsia" w:ascii="仿宋_GB2312" w:hAnsi="Times New Roman" w:eastAsia="仿宋_GB2312"/>
                <w:color w:val="000000"/>
                <w:sz w:val="21"/>
                <w:szCs w:val="21"/>
                <w:lang w:val="en-US" w:eastAsia="zh-CN"/>
              </w:rPr>
            </w:pPr>
            <w:r>
              <w:rPr>
                <w:rFonts w:hint="eastAsia" w:ascii="仿宋_GB2312" w:hAnsi="Times New Roman" w:eastAsia="仿宋_GB2312"/>
                <w:color w:val="000000"/>
                <w:sz w:val="21"/>
                <w:szCs w:val="21"/>
                <w:lang w:val="en-US" w:eastAsia="zh-CN"/>
              </w:rPr>
              <w:t>标准体系运行时间</w:t>
            </w:r>
          </w:p>
        </w:tc>
        <w:tc>
          <w:tcPr>
            <w:tcW w:w="1257" w:type="dxa"/>
            <w:gridSpan w:val="2"/>
            <w:vAlign w:val="center"/>
          </w:tcPr>
          <w:p>
            <w:pPr>
              <w:rPr>
                <w:rFonts w:hint="eastAsia" w:ascii="仿宋_GB2312" w:hAnsi="Times New Roman" w:eastAsia="仿宋_GB2312"/>
                <w:color w:val="000000"/>
                <w:sz w:val="21"/>
                <w:szCs w:val="21"/>
                <w:lang w:val="en-US" w:eastAsia="zh-CN"/>
              </w:rPr>
            </w:pPr>
          </w:p>
        </w:tc>
        <w:tc>
          <w:tcPr>
            <w:tcW w:w="1623" w:type="dxa"/>
            <w:gridSpan w:val="4"/>
            <w:vAlign w:val="center"/>
          </w:tcPr>
          <w:p>
            <w:pP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lang w:val="en-US" w:eastAsia="zh-CN"/>
              </w:rPr>
              <w:t>标准覆盖率（%）</w:t>
            </w:r>
          </w:p>
        </w:tc>
        <w:tc>
          <w:tcPr>
            <w:tcW w:w="867" w:type="dxa"/>
            <w:vAlign w:val="center"/>
          </w:tcPr>
          <w:p>
            <w:pPr>
              <w:rPr>
                <w:rFonts w:hint="eastAsia" w:ascii="仿宋_GB2312"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923" w:type="dxa"/>
            <w:gridSpan w:val="3"/>
            <w:vMerge w:val="restart"/>
            <w:vAlign w:val="center"/>
          </w:tcPr>
          <w:p>
            <w:pPr>
              <w:jc w:val="center"/>
              <w:rPr>
                <w:rFonts w:hint="eastAsia" w:ascii="仿宋_GB2312" w:hAnsi="Times New Roman" w:eastAsia="仿宋_GB2312"/>
                <w:color w:val="000000"/>
                <w:sz w:val="21"/>
                <w:szCs w:val="21"/>
                <w:lang w:val="en-US" w:eastAsia="zh-CN"/>
              </w:rPr>
            </w:pPr>
            <w:r>
              <w:rPr>
                <w:rFonts w:hint="eastAsia" w:ascii="仿宋_GB2312" w:hAnsi="Times New Roman" w:eastAsia="仿宋_GB2312"/>
                <w:color w:val="000000"/>
                <w:sz w:val="21"/>
                <w:szCs w:val="21"/>
                <w:lang w:val="en-US" w:eastAsia="zh-CN"/>
              </w:rPr>
              <w:t>近五年内主导或</w:t>
            </w:r>
          </w:p>
          <w:p>
            <w:pPr>
              <w:jc w:val="center"/>
              <w:rPr>
                <w:rFonts w:hint="eastAsia" w:ascii="仿宋_GB2312" w:hAnsi="Times New Roman" w:eastAsia="仿宋_GB2312"/>
                <w:color w:val="000000"/>
                <w:sz w:val="21"/>
                <w:szCs w:val="21"/>
                <w:lang w:val="en-US" w:eastAsia="zh-CN"/>
              </w:rPr>
            </w:pPr>
            <w:r>
              <w:rPr>
                <w:rFonts w:hint="eastAsia" w:ascii="仿宋_GB2312" w:hAnsi="Times New Roman" w:eastAsia="仿宋_GB2312"/>
                <w:color w:val="000000"/>
                <w:sz w:val="21"/>
                <w:szCs w:val="21"/>
                <w:lang w:val="en-US" w:eastAsia="zh-CN"/>
              </w:rPr>
              <w:t>参与制修订</w:t>
            </w:r>
          </w:p>
          <w:p>
            <w:pPr>
              <w:jc w:val="center"/>
              <w:rPr>
                <w:rFonts w:hint="eastAsia" w:ascii="仿宋_GB2312" w:hAnsi="Times New Roman" w:eastAsia="仿宋_GB2312"/>
                <w:color w:val="000000"/>
                <w:sz w:val="21"/>
                <w:szCs w:val="21"/>
                <w:lang w:val="en-US" w:eastAsia="zh-CN"/>
              </w:rPr>
            </w:pPr>
            <w:r>
              <w:rPr>
                <w:rFonts w:hint="eastAsia" w:ascii="仿宋_GB2312" w:hAnsi="Times New Roman" w:eastAsia="仿宋_GB2312"/>
                <w:color w:val="000000"/>
                <w:sz w:val="21"/>
                <w:szCs w:val="21"/>
                <w:lang w:val="en-US" w:eastAsia="zh-CN"/>
              </w:rPr>
              <w:t>标准数量</w:t>
            </w:r>
          </w:p>
        </w:tc>
        <w:tc>
          <w:tcPr>
            <w:tcW w:w="2295" w:type="dxa"/>
            <w:gridSpan w:val="3"/>
            <w:vAlign w:val="center"/>
          </w:tcPr>
          <w:p>
            <w:pPr>
              <w:jc w:val="center"/>
              <w:rPr>
                <w:rFonts w:hint="eastAsia" w:ascii="仿宋_GB2312" w:hAnsi="Times New Roman" w:eastAsia="仿宋_GB2312"/>
                <w:color w:val="000000"/>
                <w:sz w:val="21"/>
                <w:szCs w:val="21"/>
                <w:lang w:val="en-US" w:eastAsia="zh-CN"/>
              </w:rPr>
            </w:pPr>
            <w:r>
              <w:rPr>
                <w:rFonts w:hint="eastAsia" w:ascii="仿宋_GB2312" w:hAnsi="Times New Roman" w:eastAsia="仿宋_GB2312"/>
                <w:color w:val="000000"/>
                <w:sz w:val="21"/>
                <w:szCs w:val="21"/>
                <w:lang w:val="en-US" w:eastAsia="zh-CN"/>
              </w:rPr>
              <w:t>国际标准（项）</w:t>
            </w:r>
          </w:p>
        </w:tc>
        <w:tc>
          <w:tcPr>
            <w:tcW w:w="2187" w:type="dxa"/>
            <w:gridSpan w:val="4"/>
            <w:vAlign w:val="center"/>
          </w:tcPr>
          <w:p>
            <w:pPr>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lang w:val="en-US" w:eastAsia="zh-CN"/>
              </w:rPr>
              <w:t>国家标准（项）</w:t>
            </w:r>
          </w:p>
        </w:tc>
        <w:tc>
          <w:tcPr>
            <w:tcW w:w="2490" w:type="dxa"/>
            <w:gridSpan w:val="5"/>
            <w:vAlign w:val="center"/>
          </w:tcPr>
          <w:p>
            <w:pPr>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lang w:val="en-US" w:eastAsia="zh-CN"/>
              </w:rPr>
              <w:t>行业标准（项）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923" w:type="dxa"/>
            <w:gridSpan w:val="3"/>
            <w:vMerge w:val="continue"/>
            <w:vAlign w:val="center"/>
          </w:tcPr>
          <w:p>
            <w:pPr>
              <w:jc w:val="center"/>
              <w:rPr>
                <w:rFonts w:hint="eastAsia" w:ascii="仿宋_GB2312" w:hAnsi="Times New Roman" w:eastAsia="仿宋_GB2312"/>
                <w:color w:val="000000"/>
                <w:sz w:val="21"/>
                <w:szCs w:val="21"/>
                <w:lang w:val="en-US" w:eastAsia="zh-CN"/>
              </w:rPr>
            </w:pPr>
          </w:p>
        </w:tc>
        <w:tc>
          <w:tcPr>
            <w:tcW w:w="2295" w:type="dxa"/>
            <w:gridSpan w:val="3"/>
            <w:vAlign w:val="center"/>
          </w:tcPr>
          <w:p>
            <w:pPr>
              <w:jc w:val="center"/>
              <w:rPr>
                <w:rFonts w:hint="eastAsia" w:ascii="仿宋_GB2312" w:hAnsi="Times New Roman" w:eastAsia="仿宋_GB2312"/>
                <w:color w:val="000000"/>
                <w:sz w:val="21"/>
                <w:szCs w:val="21"/>
                <w:lang w:val="en-US" w:eastAsia="zh-CN"/>
              </w:rPr>
            </w:pPr>
          </w:p>
        </w:tc>
        <w:tc>
          <w:tcPr>
            <w:tcW w:w="2187" w:type="dxa"/>
            <w:gridSpan w:val="4"/>
            <w:vAlign w:val="center"/>
          </w:tcPr>
          <w:p>
            <w:pPr>
              <w:rPr>
                <w:rFonts w:hint="eastAsia" w:ascii="仿宋_GB2312" w:hAnsi="Times New Roman" w:eastAsia="仿宋_GB2312"/>
                <w:color w:val="000000"/>
                <w:sz w:val="21"/>
                <w:szCs w:val="21"/>
              </w:rPr>
            </w:pPr>
          </w:p>
        </w:tc>
        <w:tc>
          <w:tcPr>
            <w:tcW w:w="2490" w:type="dxa"/>
            <w:gridSpan w:val="5"/>
            <w:vAlign w:val="center"/>
          </w:tcPr>
          <w:p>
            <w:pPr>
              <w:rPr>
                <w:rFonts w:hint="eastAsia" w:ascii="仿宋_GB2312"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218" w:type="dxa"/>
            <w:gridSpan w:val="6"/>
            <w:vAlign w:val="center"/>
          </w:tcPr>
          <w:p>
            <w:pPr>
              <w:jc w:val="center"/>
              <w:rPr>
                <w:rFonts w:hint="eastAsia" w:ascii="仿宋_GB2312" w:hAnsi="Times New Roman" w:eastAsia="仿宋_GB2312"/>
                <w:color w:val="000000"/>
                <w:sz w:val="21"/>
                <w:szCs w:val="21"/>
                <w:lang w:val="en-US" w:eastAsia="zh-CN"/>
              </w:rPr>
            </w:pPr>
            <w:r>
              <w:rPr>
                <w:rFonts w:hint="eastAsia" w:ascii="仿宋_GB2312" w:hAnsi="Times New Roman" w:eastAsia="仿宋_GB2312"/>
                <w:color w:val="000000"/>
                <w:sz w:val="21"/>
                <w:szCs w:val="21"/>
                <w:lang w:val="en-US" w:eastAsia="zh-CN"/>
              </w:rPr>
              <w:t>标准涉及的本单位专利数量（件）</w:t>
            </w:r>
          </w:p>
        </w:tc>
        <w:tc>
          <w:tcPr>
            <w:tcW w:w="4677" w:type="dxa"/>
            <w:gridSpan w:val="9"/>
            <w:vAlign w:val="center"/>
          </w:tcPr>
          <w:p>
            <w:pPr>
              <w:rPr>
                <w:rFonts w:hint="eastAsia" w:ascii="仿宋_GB2312"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923" w:type="dxa"/>
            <w:gridSpan w:val="3"/>
            <w:vAlign w:val="center"/>
          </w:tcPr>
          <w:p>
            <w:pPr>
              <w:jc w:val="center"/>
              <w:rPr>
                <w:rFonts w:hint="eastAsia" w:ascii="仿宋_GB2312" w:hAnsi="Times New Roman" w:eastAsia="仿宋_GB2312"/>
                <w:color w:val="000000"/>
                <w:sz w:val="21"/>
                <w:szCs w:val="21"/>
                <w:lang w:val="en-US" w:eastAsia="zh-CN"/>
              </w:rPr>
            </w:pPr>
            <w:r>
              <w:rPr>
                <w:rFonts w:hint="eastAsia" w:ascii="仿宋_GB2312" w:hAnsi="Times New Roman" w:eastAsia="仿宋_GB2312"/>
                <w:color w:val="000000"/>
                <w:sz w:val="21"/>
                <w:szCs w:val="21"/>
                <w:lang w:val="en-US" w:eastAsia="zh-CN"/>
              </w:rPr>
              <w:t>质量管理体系认证</w:t>
            </w:r>
          </w:p>
        </w:tc>
        <w:tc>
          <w:tcPr>
            <w:tcW w:w="2295" w:type="dxa"/>
            <w:gridSpan w:val="3"/>
            <w:vAlign w:val="center"/>
          </w:tcPr>
          <w:p>
            <w:pPr>
              <w:jc w:val="center"/>
              <w:rPr>
                <w:rFonts w:hint="eastAsia" w:ascii="仿宋_GB2312" w:hAnsi="Times New Roman" w:eastAsia="仿宋_GB2312"/>
                <w:color w:val="000000"/>
                <w:sz w:val="21"/>
                <w:szCs w:val="21"/>
                <w:lang w:val="en-US" w:eastAsia="zh-CN"/>
              </w:rPr>
            </w:pPr>
          </w:p>
        </w:tc>
        <w:tc>
          <w:tcPr>
            <w:tcW w:w="2187" w:type="dxa"/>
            <w:gridSpan w:val="4"/>
            <w:vAlign w:val="center"/>
          </w:tcPr>
          <w:p>
            <w:pPr>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lang w:val="en-US" w:eastAsia="zh-CN"/>
              </w:rPr>
              <w:t>通过时间</w:t>
            </w:r>
          </w:p>
        </w:tc>
        <w:tc>
          <w:tcPr>
            <w:tcW w:w="2490" w:type="dxa"/>
            <w:gridSpan w:val="5"/>
            <w:vAlign w:val="center"/>
          </w:tcPr>
          <w:p>
            <w:pPr>
              <w:jc w:val="center"/>
              <w:rPr>
                <w:rFonts w:hint="eastAsia" w:ascii="仿宋_GB2312"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923" w:type="dxa"/>
            <w:gridSpan w:val="3"/>
            <w:vAlign w:val="center"/>
          </w:tcPr>
          <w:p>
            <w:pPr>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曾获得各级知识产权计划项目或</w:t>
            </w:r>
            <w:r>
              <w:rPr>
                <w:rFonts w:hint="eastAsia" w:ascii="仿宋_GB2312" w:hAnsi="Times New Roman" w:eastAsia="仿宋_GB2312"/>
                <w:color w:val="000000"/>
                <w:sz w:val="21"/>
                <w:szCs w:val="21"/>
                <w:lang w:val="en-US" w:eastAsia="zh-CN"/>
              </w:rPr>
              <w:t>其他荣誉</w:t>
            </w:r>
            <w:r>
              <w:rPr>
                <w:rFonts w:hint="eastAsia" w:ascii="仿宋_GB2312" w:hAnsi="Times New Roman" w:eastAsia="仿宋_GB2312"/>
                <w:color w:val="000000"/>
                <w:sz w:val="21"/>
                <w:szCs w:val="21"/>
              </w:rPr>
              <w:t>奖励情况</w:t>
            </w:r>
          </w:p>
        </w:tc>
        <w:tc>
          <w:tcPr>
            <w:tcW w:w="6972" w:type="dxa"/>
            <w:gridSpan w:val="12"/>
            <w:vAlign w:val="center"/>
          </w:tcPr>
          <w:p>
            <w:pPr>
              <w:rPr>
                <w:rFonts w:hint="eastAsia" w:ascii="仿宋_GB2312"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895" w:type="dxa"/>
            <w:gridSpan w:val="15"/>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Times New Roman" w:eastAsia="仿宋_GB2312"/>
                <w:color w:val="000000"/>
                <w:sz w:val="21"/>
                <w:szCs w:val="21"/>
              </w:rPr>
            </w:pPr>
            <w:r>
              <w:rPr>
                <w:rFonts w:hint="eastAsia" w:ascii="楷体_GB2312" w:hAnsi="楷体_GB2312" w:eastAsia="楷体_GB2312" w:cs="楷体_GB2312"/>
                <w:b w:val="0"/>
                <w:bCs w:val="0"/>
                <w:color w:val="000000"/>
                <w:sz w:val="28"/>
                <w:szCs w:val="28"/>
              </w:rPr>
              <w:t>（</w:t>
            </w:r>
            <w:r>
              <w:rPr>
                <w:rFonts w:hint="eastAsia" w:ascii="楷体_GB2312" w:hAnsi="楷体_GB2312" w:eastAsia="楷体_GB2312" w:cs="楷体_GB2312"/>
                <w:b w:val="0"/>
                <w:bCs w:val="0"/>
                <w:color w:val="000000"/>
                <w:sz w:val="28"/>
                <w:szCs w:val="28"/>
                <w:lang w:val="en-US" w:eastAsia="zh-CN"/>
              </w:rPr>
              <w:t>二</w:t>
            </w:r>
            <w:r>
              <w:rPr>
                <w:rFonts w:hint="eastAsia" w:ascii="楷体_GB2312" w:hAnsi="楷体_GB2312" w:eastAsia="楷体_GB2312" w:cs="楷体_GB2312"/>
                <w:b w:val="0"/>
                <w:bCs w:val="0"/>
                <w:color w:val="000000"/>
                <w:sz w:val="28"/>
                <w:szCs w:val="28"/>
              </w:rPr>
              <w:t>）项目基本情况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2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项目名称</w:t>
            </w:r>
          </w:p>
        </w:tc>
        <w:tc>
          <w:tcPr>
            <w:tcW w:w="6972" w:type="dxa"/>
            <w:gridSpan w:val="12"/>
            <w:tcBorders>
              <w:top w:val="single" w:color="auto" w:sz="4" w:space="0"/>
              <w:left w:val="single" w:color="auto" w:sz="4" w:space="0"/>
              <w:bottom w:val="single" w:color="auto" w:sz="4" w:space="0"/>
              <w:right w:val="single" w:color="auto" w:sz="4" w:space="0"/>
            </w:tcBorders>
            <w:vAlign w:val="center"/>
          </w:tcPr>
          <w:p>
            <w:pPr>
              <w:rPr>
                <w:rFonts w:hint="eastAsia" w:ascii="仿宋_GB2312"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923" w:type="dxa"/>
            <w:gridSpan w:val="3"/>
            <w:vAlign w:val="center"/>
          </w:tcPr>
          <w:p>
            <w:pPr>
              <w:spacing w:before="120"/>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项目负责人</w:t>
            </w:r>
          </w:p>
        </w:tc>
        <w:tc>
          <w:tcPr>
            <w:tcW w:w="1935" w:type="dxa"/>
            <w:gridSpan w:val="2"/>
            <w:vAlign w:val="center"/>
          </w:tcPr>
          <w:p>
            <w:pPr>
              <w:spacing w:before="120"/>
              <w:jc w:val="center"/>
              <w:rPr>
                <w:rFonts w:hint="eastAsia" w:ascii="仿宋_GB2312" w:hAnsi="Times New Roman" w:eastAsia="仿宋_GB2312"/>
                <w:color w:val="000000"/>
                <w:sz w:val="21"/>
                <w:szCs w:val="21"/>
              </w:rPr>
            </w:pPr>
          </w:p>
        </w:tc>
        <w:tc>
          <w:tcPr>
            <w:tcW w:w="1290" w:type="dxa"/>
            <w:gridSpan w:val="3"/>
            <w:vAlign w:val="center"/>
          </w:tcPr>
          <w:p>
            <w:pPr>
              <w:spacing w:before="120"/>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职务</w:t>
            </w:r>
          </w:p>
        </w:tc>
        <w:tc>
          <w:tcPr>
            <w:tcW w:w="1257" w:type="dxa"/>
            <w:gridSpan w:val="2"/>
            <w:vAlign w:val="center"/>
          </w:tcPr>
          <w:p>
            <w:pPr>
              <w:spacing w:before="120"/>
              <w:jc w:val="center"/>
              <w:rPr>
                <w:rFonts w:hint="eastAsia" w:ascii="仿宋_GB2312" w:hAnsi="Times New Roman" w:eastAsia="仿宋_GB2312"/>
                <w:color w:val="000000"/>
                <w:sz w:val="21"/>
                <w:szCs w:val="21"/>
              </w:rPr>
            </w:pPr>
          </w:p>
        </w:tc>
        <w:tc>
          <w:tcPr>
            <w:tcW w:w="1248" w:type="dxa"/>
            <w:gridSpan w:val="3"/>
            <w:vAlign w:val="center"/>
          </w:tcPr>
          <w:p>
            <w:pPr>
              <w:spacing w:before="120"/>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电话</w:t>
            </w:r>
          </w:p>
        </w:tc>
        <w:tc>
          <w:tcPr>
            <w:tcW w:w="1242" w:type="dxa"/>
            <w:gridSpan w:val="2"/>
            <w:vAlign w:val="center"/>
          </w:tcPr>
          <w:p>
            <w:pPr>
              <w:spacing w:before="120"/>
              <w:jc w:val="center"/>
              <w:rPr>
                <w:rFonts w:hint="eastAsia" w:ascii="仿宋_GB2312"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23" w:type="dxa"/>
            <w:gridSpan w:val="3"/>
            <w:vMerge w:val="restart"/>
            <w:vAlign w:val="center"/>
          </w:tcPr>
          <w:p>
            <w:pPr>
              <w:spacing w:before="120"/>
              <w:jc w:val="center"/>
              <w:rPr>
                <w:rFonts w:hint="eastAsia" w:ascii="仿宋_GB2312" w:hAnsi="Times New Roman" w:eastAsia="仿宋_GB2312"/>
                <w:color w:val="000000"/>
                <w:sz w:val="21"/>
                <w:szCs w:val="21"/>
                <w:lang w:val="zh-CN"/>
              </w:rPr>
            </w:pPr>
            <w:r>
              <w:rPr>
                <w:rFonts w:hint="eastAsia" w:ascii="仿宋_GB2312" w:hAnsi="Times New Roman" w:eastAsia="仿宋_GB2312"/>
                <w:color w:val="000000"/>
                <w:sz w:val="21"/>
                <w:szCs w:val="21"/>
                <w:lang w:val="zh-CN"/>
              </w:rPr>
              <w:t>项目投入</w:t>
            </w:r>
          </w:p>
          <w:p>
            <w:pPr>
              <w:spacing w:before="120"/>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lang w:val="zh-CN"/>
              </w:rPr>
              <w:t>资金来源</w:t>
            </w:r>
          </w:p>
        </w:tc>
        <w:tc>
          <w:tcPr>
            <w:tcW w:w="1935" w:type="dxa"/>
            <w:gridSpan w:val="2"/>
            <w:vAlign w:val="center"/>
          </w:tcPr>
          <w:p>
            <w:pPr>
              <w:spacing w:before="120"/>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拨款资助</w:t>
            </w:r>
          </w:p>
        </w:tc>
        <w:tc>
          <w:tcPr>
            <w:tcW w:w="1290" w:type="dxa"/>
            <w:gridSpan w:val="3"/>
            <w:vAlign w:val="center"/>
          </w:tcPr>
          <w:p>
            <w:pPr>
              <w:spacing w:before="120"/>
              <w:jc w:val="right"/>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万元</w:t>
            </w:r>
          </w:p>
        </w:tc>
        <w:tc>
          <w:tcPr>
            <w:tcW w:w="1257" w:type="dxa"/>
            <w:gridSpan w:val="2"/>
            <w:vAlign w:val="center"/>
          </w:tcPr>
          <w:p>
            <w:pPr>
              <w:spacing w:before="120"/>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单位自筹</w:t>
            </w:r>
          </w:p>
        </w:tc>
        <w:tc>
          <w:tcPr>
            <w:tcW w:w="2490" w:type="dxa"/>
            <w:gridSpan w:val="5"/>
            <w:vAlign w:val="center"/>
          </w:tcPr>
          <w:p>
            <w:pPr>
              <w:spacing w:before="120"/>
              <w:jc w:val="right"/>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23" w:type="dxa"/>
            <w:gridSpan w:val="3"/>
            <w:vMerge w:val="continue"/>
            <w:vAlign w:val="center"/>
          </w:tcPr>
          <w:p>
            <w:pPr>
              <w:spacing w:before="120"/>
              <w:rPr>
                <w:rFonts w:hint="eastAsia" w:ascii="仿宋_GB2312" w:hAnsi="Times New Roman" w:eastAsia="仿宋_GB2312"/>
                <w:color w:val="000000"/>
                <w:sz w:val="21"/>
                <w:szCs w:val="21"/>
              </w:rPr>
            </w:pPr>
          </w:p>
        </w:tc>
        <w:tc>
          <w:tcPr>
            <w:tcW w:w="1935" w:type="dxa"/>
            <w:gridSpan w:val="2"/>
            <w:vAlign w:val="center"/>
          </w:tcPr>
          <w:p>
            <w:pPr>
              <w:spacing w:before="120"/>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地方配套</w:t>
            </w:r>
          </w:p>
        </w:tc>
        <w:tc>
          <w:tcPr>
            <w:tcW w:w="1290" w:type="dxa"/>
            <w:gridSpan w:val="3"/>
            <w:vAlign w:val="center"/>
          </w:tcPr>
          <w:p>
            <w:pPr>
              <w:spacing w:before="120"/>
              <w:jc w:val="right"/>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万元</w:t>
            </w:r>
          </w:p>
        </w:tc>
        <w:tc>
          <w:tcPr>
            <w:tcW w:w="1257" w:type="dxa"/>
            <w:gridSpan w:val="2"/>
            <w:vAlign w:val="center"/>
          </w:tcPr>
          <w:p>
            <w:pPr>
              <w:spacing w:before="120"/>
              <w:jc w:val="cente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银行贷款</w:t>
            </w:r>
          </w:p>
        </w:tc>
        <w:tc>
          <w:tcPr>
            <w:tcW w:w="2490" w:type="dxa"/>
            <w:gridSpan w:val="5"/>
            <w:vAlign w:val="center"/>
          </w:tcPr>
          <w:p>
            <w:pPr>
              <w:spacing w:before="120"/>
              <w:jc w:val="right"/>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trPr>
        <w:tc>
          <w:tcPr>
            <w:tcW w:w="1101" w:type="dxa"/>
            <w:vAlign w:val="center"/>
          </w:tcPr>
          <w:p>
            <w:pPr>
              <w:spacing w:before="120"/>
              <w:rPr>
                <w:rFonts w:hint="eastAsia" w:ascii="仿宋_GB2312" w:hAnsi="Times New Roman" w:eastAsia="仿宋_GB2312"/>
                <w:color w:val="000000"/>
                <w:spacing w:val="-20"/>
                <w:sz w:val="21"/>
                <w:szCs w:val="21"/>
                <w:lang w:val="zh-CN"/>
              </w:rPr>
            </w:pPr>
            <w:r>
              <w:rPr>
                <w:rFonts w:hint="eastAsia" w:ascii="仿宋_GB2312" w:hAnsi="Times New Roman" w:eastAsia="仿宋_GB2312"/>
                <w:color w:val="000000"/>
                <w:spacing w:val="-20"/>
                <w:sz w:val="21"/>
                <w:szCs w:val="21"/>
                <w:lang w:val="zh-CN"/>
              </w:rPr>
              <w:t>项目</w:t>
            </w:r>
            <w:r>
              <w:rPr>
                <w:rFonts w:hint="eastAsia" w:ascii="仿宋_GB2312" w:hAnsi="Times New Roman" w:eastAsia="仿宋_GB2312"/>
                <w:color w:val="000000"/>
                <w:spacing w:val="-20"/>
                <w:sz w:val="21"/>
                <w:szCs w:val="21"/>
                <w:lang w:val="en-US" w:eastAsia="zh-CN"/>
              </w:rPr>
              <w:t>内容</w:t>
            </w:r>
            <w:r>
              <w:rPr>
                <w:rFonts w:hint="eastAsia" w:ascii="仿宋_GB2312" w:hAnsi="Times New Roman" w:eastAsia="仿宋_GB2312"/>
                <w:color w:val="000000"/>
                <w:spacing w:val="-20"/>
                <w:sz w:val="21"/>
                <w:szCs w:val="21"/>
                <w:lang w:val="zh-CN"/>
              </w:rPr>
              <w:t>和</w:t>
            </w:r>
            <w:r>
              <w:rPr>
                <w:rFonts w:hint="eastAsia" w:ascii="仿宋_GB2312" w:hAnsi="Times New Roman" w:eastAsia="仿宋_GB2312"/>
                <w:color w:val="000000"/>
                <w:spacing w:val="-20"/>
                <w:sz w:val="21"/>
                <w:szCs w:val="21"/>
                <w:lang w:val="en-US" w:eastAsia="zh-CN"/>
              </w:rPr>
              <w:t>目标</w:t>
            </w:r>
            <w:r>
              <w:rPr>
                <w:rFonts w:hint="eastAsia" w:ascii="仿宋_GB2312" w:hAnsi="Times New Roman" w:eastAsia="仿宋_GB2312"/>
                <w:color w:val="000000"/>
                <w:spacing w:val="-20"/>
                <w:sz w:val="21"/>
                <w:szCs w:val="21"/>
                <w:lang w:val="zh-CN"/>
              </w:rPr>
              <w:t>简介（</w:t>
            </w:r>
            <w:r>
              <w:rPr>
                <w:rFonts w:hint="eastAsia" w:ascii="仿宋_GB2312" w:hAnsi="Times New Roman" w:eastAsia="仿宋_GB2312"/>
                <w:color w:val="000000"/>
                <w:spacing w:val="-20"/>
                <w:sz w:val="21"/>
                <w:szCs w:val="21"/>
                <w:lang w:val="en-US" w:eastAsia="zh-CN"/>
              </w:rPr>
              <w:t>5</w:t>
            </w:r>
            <w:r>
              <w:rPr>
                <w:rFonts w:hint="eastAsia" w:ascii="仿宋_GB2312" w:hAnsi="Times New Roman" w:eastAsia="仿宋_GB2312"/>
                <w:color w:val="000000"/>
                <w:spacing w:val="-20"/>
                <w:sz w:val="21"/>
                <w:szCs w:val="21"/>
                <w:lang w:val="zh-CN"/>
              </w:rPr>
              <w:t>00字）</w:t>
            </w:r>
          </w:p>
        </w:tc>
        <w:tc>
          <w:tcPr>
            <w:tcW w:w="7794" w:type="dxa"/>
            <w:gridSpan w:val="14"/>
            <w:vAlign w:val="top"/>
          </w:tcPr>
          <w:p>
            <w:pPr>
              <w:rPr>
                <w:rFonts w:hint="eastAsia" w:ascii="仿宋_GB2312" w:hAnsi="Times New Roman" w:eastAsia="仿宋_GB2312"/>
                <w:color w:val="000000"/>
                <w:sz w:val="21"/>
                <w:szCs w:val="21"/>
              </w:rPr>
            </w:pPr>
            <w:r>
              <w:rPr>
                <w:rFonts w:hint="eastAsia" w:ascii="仿宋_GB2312" w:hAnsi="Times New Roman" w:eastAsia="仿宋_GB2312"/>
                <w:color w:val="000000"/>
                <w:sz w:val="21"/>
                <w:szCs w:val="21"/>
              </w:rPr>
              <w:t>(简明扼要，条理清楚，内容齐全)</w:t>
            </w:r>
          </w:p>
          <w:p>
            <w:pPr>
              <w:rPr>
                <w:rFonts w:hint="eastAsia" w:ascii="仿宋_GB2312" w:hAnsi="Times New Roman" w:eastAsia="仿宋_GB2312"/>
                <w:color w:val="000000"/>
                <w:sz w:val="21"/>
                <w:szCs w:val="21"/>
              </w:rPr>
            </w:pPr>
          </w:p>
          <w:p>
            <w:pPr>
              <w:rPr>
                <w:rFonts w:hint="eastAsia" w:ascii="仿宋_GB2312" w:hAnsi="Times New Roman" w:eastAsia="仿宋_GB2312"/>
                <w:color w:val="000000"/>
                <w:sz w:val="21"/>
                <w:szCs w:val="21"/>
              </w:rPr>
            </w:pPr>
          </w:p>
          <w:p>
            <w:pPr>
              <w:rPr>
                <w:rFonts w:hint="eastAsia" w:ascii="仿宋_GB2312"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trPr>
        <w:tc>
          <w:tcPr>
            <w:tcW w:w="1101" w:type="dxa"/>
            <w:vAlign w:val="center"/>
          </w:tcPr>
          <w:p>
            <w:pPr>
              <w:spacing w:before="120" w:line="240" w:lineRule="auto"/>
              <w:jc w:val="left"/>
              <w:rPr>
                <w:rFonts w:hint="eastAsia" w:ascii="仿宋_GB2312" w:hAnsi="Times New Roman" w:eastAsia="仿宋_GB2312"/>
                <w:color w:val="000000"/>
                <w:spacing w:val="-20"/>
                <w:sz w:val="21"/>
                <w:szCs w:val="21"/>
                <w:lang w:val="en-US" w:eastAsia="zh-CN"/>
              </w:rPr>
            </w:pPr>
            <w:r>
              <w:rPr>
                <w:rFonts w:hint="eastAsia" w:ascii="仿宋_GB2312" w:hAnsi="Times New Roman" w:eastAsia="仿宋_GB2312"/>
                <w:color w:val="000000"/>
                <w:spacing w:val="-20"/>
                <w:sz w:val="21"/>
                <w:szCs w:val="21"/>
                <w:lang w:val="en-US" w:eastAsia="zh-CN"/>
              </w:rPr>
              <w:t>申报单位</w:t>
            </w:r>
          </w:p>
          <w:p>
            <w:pPr>
              <w:spacing w:before="120" w:line="240" w:lineRule="auto"/>
              <w:jc w:val="left"/>
              <w:rPr>
                <w:rFonts w:hint="eastAsia" w:ascii="仿宋_GB2312" w:hAnsi="Times New Roman" w:eastAsia="仿宋_GB2312"/>
                <w:color w:val="000000"/>
                <w:spacing w:val="-20"/>
                <w:sz w:val="21"/>
                <w:szCs w:val="21"/>
                <w:lang w:val="en-US" w:eastAsia="zh-CN"/>
              </w:rPr>
            </w:pPr>
            <w:r>
              <w:rPr>
                <w:rFonts w:hint="eastAsia" w:ascii="仿宋_GB2312" w:hAnsi="Times New Roman" w:eastAsia="仿宋_GB2312"/>
                <w:color w:val="000000"/>
                <w:spacing w:val="-20"/>
                <w:sz w:val="21"/>
                <w:szCs w:val="21"/>
                <w:lang w:val="en-US" w:eastAsia="zh-CN"/>
              </w:rPr>
              <w:t>总体情况（1500字）</w:t>
            </w:r>
          </w:p>
        </w:tc>
        <w:tc>
          <w:tcPr>
            <w:tcW w:w="7794" w:type="dxa"/>
            <w:gridSpan w:val="14"/>
            <w:vAlign w:val="top"/>
          </w:tcPr>
          <w:p>
            <w:pPr>
              <w:rPr>
                <w:rFonts w:hint="eastAsia" w:ascii="仿宋_GB2312" w:hAnsi="Times New Roman" w:eastAsia="仿宋_GB2312"/>
                <w:color w:val="000000"/>
                <w:sz w:val="21"/>
                <w:szCs w:val="21"/>
                <w:lang w:val="zh-CN"/>
              </w:rPr>
            </w:pPr>
            <w:r>
              <w:rPr>
                <w:rFonts w:hint="eastAsia" w:ascii="仿宋_GB2312" w:hAnsi="Times New Roman" w:eastAsia="仿宋_GB2312"/>
                <w:color w:val="000000"/>
                <w:sz w:val="21"/>
                <w:szCs w:val="21"/>
                <w:lang w:val="zh-CN"/>
              </w:rPr>
              <w:t>（简要介绍单位基本情况。企业主要介绍基本情况、所属行业及所处位置、主导产品、市场占有率及市场销售排名，以及知识产权</w:t>
            </w:r>
            <w:r>
              <w:rPr>
                <w:rFonts w:hint="eastAsia" w:ascii="仿宋_GB2312" w:hAnsi="Times New Roman" w:eastAsia="仿宋_GB2312"/>
                <w:color w:val="000000"/>
                <w:sz w:val="21"/>
                <w:szCs w:val="21"/>
                <w:lang w:val="en-US" w:eastAsia="zh-CN"/>
              </w:rPr>
              <w:t>和标准化</w:t>
            </w:r>
            <w:r>
              <w:rPr>
                <w:rFonts w:hint="eastAsia" w:ascii="仿宋_GB2312" w:hAnsi="Times New Roman" w:eastAsia="仿宋_GB2312"/>
                <w:color w:val="000000"/>
                <w:sz w:val="21"/>
                <w:szCs w:val="21"/>
                <w:lang w:val="zh-CN"/>
              </w:rPr>
              <w:t>工作基础、创新基础、产学研合作等情况）</w:t>
            </w:r>
          </w:p>
          <w:p>
            <w:pPr>
              <w:rPr>
                <w:rFonts w:hint="eastAsia" w:ascii="仿宋_GB2312" w:hAnsi="Times New Roman" w:eastAsia="仿宋_GB2312"/>
                <w:color w:val="000000"/>
                <w:sz w:val="21"/>
                <w:szCs w:val="21"/>
              </w:rPr>
            </w:pPr>
          </w:p>
          <w:p>
            <w:pPr>
              <w:rPr>
                <w:rFonts w:hint="eastAsia" w:ascii="仿宋_GB2312" w:hAnsi="Times New Roman" w:eastAsia="仿宋_GB2312"/>
                <w:color w:val="000000"/>
                <w:sz w:val="21"/>
                <w:szCs w:val="21"/>
              </w:rPr>
            </w:pPr>
          </w:p>
          <w:p>
            <w:pPr>
              <w:rPr>
                <w:rFonts w:hint="eastAsia" w:ascii="仿宋_GB2312" w:hAnsi="Times New Roman" w:eastAsia="仿宋_GB2312"/>
                <w:color w:val="000000"/>
                <w:sz w:val="21"/>
                <w:szCs w:val="21"/>
              </w:rPr>
            </w:pPr>
          </w:p>
          <w:p>
            <w:pPr>
              <w:rPr>
                <w:rFonts w:hint="eastAsia" w:ascii="仿宋_GB2312" w:hAnsi="Times New Roman" w:eastAsia="仿宋_GB2312"/>
                <w:color w:val="000000"/>
                <w:sz w:val="21"/>
                <w:szCs w:val="21"/>
              </w:rPr>
            </w:pPr>
          </w:p>
          <w:p>
            <w:pPr>
              <w:rPr>
                <w:rFonts w:hint="eastAsia" w:ascii="仿宋_GB2312" w:hAnsi="Times New Roman" w:eastAsia="仿宋_GB2312"/>
                <w:color w:val="000000"/>
                <w:sz w:val="21"/>
                <w:szCs w:val="21"/>
              </w:rPr>
            </w:pPr>
          </w:p>
          <w:p>
            <w:pPr>
              <w:rPr>
                <w:rFonts w:hint="eastAsia" w:ascii="仿宋_GB2312" w:hAnsi="Times New Roman" w:eastAsia="仿宋_GB2312"/>
                <w:color w:val="000000"/>
                <w:sz w:val="21"/>
                <w:szCs w:val="21"/>
              </w:rPr>
            </w:pPr>
          </w:p>
          <w:p>
            <w:pPr>
              <w:rPr>
                <w:rFonts w:hint="eastAsia" w:ascii="仿宋_GB2312" w:hAnsi="Times New Roman" w:eastAsia="仿宋_GB2312"/>
                <w:color w:val="000000"/>
                <w:sz w:val="21"/>
                <w:szCs w:val="21"/>
              </w:rPr>
            </w:pPr>
          </w:p>
          <w:p>
            <w:pPr>
              <w:rPr>
                <w:rFonts w:hint="eastAsia" w:ascii="仿宋_GB2312" w:hAnsi="Times New Roman" w:eastAsia="仿宋_GB2312"/>
                <w:color w:val="000000"/>
                <w:sz w:val="21"/>
                <w:szCs w:val="21"/>
              </w:rPr>
            </w:pPr>
          </w:p>
          <w:p>
            <w:pPr>
              <w:rPr>
                <w:rFonts w:hint="eastAsia" w:ascii="仿宋_GB2312" w:hAnsi="Times New Roman" w:eastAsia="仿宋_GB2312"/>
                <w:color w:val="000000"/>
                <w:sz w:val="21"/>
                <w:szCs w:val="21"/>
              </w:rPr>
            </w:pPr>
          </w:p>
          <w:p>
            <w:pPr>
              <w:rPr>
                <w:rFonts w:hint="eastAsia" w:ascii="仿宋_GB2312" w:hAnsi="Times New Roman" w:eastAsia="仿宋_GB2312"/>
                <w:color w:val="000000"/>
                <w:sz w:val="21"/>
                <w:szCs w:val="21"/>
              </w:rPr>
            </w:pPr>
          </w:p>
          <w:p>
            <w:pPr>
              <w:rPr>
                <w:rFonts w:hint="eastAsia" w:ascii="仿宋_GB2312" w:hAnsi="Times New Roman" w:eastAsia="仿宋_GB2312"/>
                <w:color w:val="000000"/>
                <w:sz w:val="21"/>
                <w:szCs w:val="21"/>
              </w:rPr>
            </w:pPr>
          </w:p>
          <w:p>
            <w:pPr>
              <w:rPr>
                <w:rFonts w:hint="eastAsia" w:ascii="仿宋_GB2312" w:hAnsi="Times New Roman" w:eastAsia="仿宋_GB2312"/>
                <w:color w:val="000000"/>
                <w:sz w:val="21"/>
                <w:szCs w:val="21"/>
              </w:rPr>
            </w:pPr>
          </w:p>
          <w:p>
            <w:pPr>
              <w:rPr>
                <w:rFonts w:hint="eastAsia" w:ascii="仿宋_GB2312" w:hAnsi="Times New Roman" w:eastAsia="仿宋_GB2312"/>
                <w:color w:val="000000"/>
                <w:sz w:val="21"/>
                <w:szCs w:val="21"/>
              </w:rPr>
            </w:pPr>
          </w:p>
          <w:p>
            <w:pPr>
              <w:rPr>
                <w:rFonts w:hint="eastAsia" w:ascii="仿宋_GB2312" w:hAnsi="Times New Roman" w:eastAsia="仿宋_GB2312"/>
                <w:color w:val="000000"/>
                <w:sz w:val="21"/>
                <w:szCs w:val="21"/>
              </w:rPr>
            </w:pPr>
          </w:p>
          <w:p>
            <w:pPr>
              <w:rPr>
                <w:rFonts w:hint="eastAsia" w:ascii="仿宋_GB2312" w:hAnsi="Times New Roman" w:eastAsia="仿宋_GB2312"/>
                <w:color w:val="000000"/>
                <w:sz w:val="21"/>
                <w:szCs w:val="21"/>
              </w:rPr>
            </w:pPr>
          </w:p>
          <w:p>
            <w:pPr>
              <w:rPr>
                <w:rFonts w:hint="eastAsia" w:ascii="仿宋_GB2312" w:hAnsi="Times New Roman" w:eastAsia="仿宋_GB2312"/>
                <w:color w:val="000000"/>
                <w:sz w:val="21"/>
                <w:szCs w:val="21"/>
              </w:rPr>
            </w:pPr>
          </w:p>
          <w:p>
            <w:pPr>
              <w:rPr>
                <w:rFonts w:hint="eastAsia" w:ascii="仿宋_GB2312" w:hAnsi="Times New Roman" w:eastAsia="仿宋_GB2312"/>
                <w:color w:val="000000"/>
                <w:sz w:val="21"/>
                <w:szCs w:val="21"/>
              </w:rPr>
            </w:pPr>
          </w:p>
          <w:p>
            <w:pPr>
              <w:rPr>
                <w:rFonts w:hint="eastAsia" w:ascii="仿宋_GB2312" w:hAnsi="Times New Roman" w:eastAsia="仿宋_GB2312"/>
                <w:color w:val="000000"/>
                <w:sz w:val="21"/>
                <w:szCs w:val="21"/>
              </w:rPr>
            </w:pPr>
          </w:p>
          <w:p>
            <w:pPr>
              <w:rPr>
                <w:rFonts w:hint="eastAsia" w:ascii="仿宋_GB2312" w:hAnsi="Times New Roman" w:eastAsia="仿宋_GB2312"/>
                <w:color w:val="000000"/>
                <w:sz w:val="21"/>
                <w:szCs w:val="21"/>
              </w:rPr>
            </w:pPr>
          </w:p>
          <w:p>
            <w:pPr>
              <w:rPr>
                <w:rFonts w:hint="eastAsia" w:ascii="仿宋_GB2312" w:hAnsi="Times New Roman" w:eastAsia="仿宋_GB2312"/>
                <w:color w:val="000000"/>
                <w:sz w:val="21"/>
                <w:szCs w:val="21"/>
              </w:rPr>
            </w:pPr>
          </w:p>
          <w:p>
            <w:pPr>
              <w:rPr>
                <w:rFonts w:hint="eastAsia" w:ascii="仿宋_GB2312" w:hAnsi="Times New Roman" w:eastAsia="仿宋_GB2312"/>
                <w:color w:val="000000"/>
                <w:sz w:val="21"/>
                <w:szCs w:val="21"/>
              </w:rPr>
            </w:pPr>
          </w:p>
          <w:p>
            <w:pPr>
              <w:rPr>
                <w:rFonts w:hint="eastAsia" w:ascii="仿宋_GB2312" w:hAnsi="Times New Roman" w:eastAsia="仿宋_GB2312"/>
                <w:color w:val="000000"/>
                <w:sz w:val="21"/>
                <w:szCs w:val="21"/>
              </w:rPr>
            </w:pPr>
          </w:p>
          <w:p>
            <w:pPr>
              <w:rPr>
                <w:rFonts w:hint="eastAsia" w:ascii="仿宋_GB2312" w:hAnsi="Times New Roman" w:eastAsia="仿宋_GB2312"/>
                <w:color w:val="000000"/>
                <w:sz w:val="21"/>
                <w:szCs w:val="21"/>
              </w:rPr>
            </w:pPr>
          </w:p>
          <w:p>
            <w:pPr>
              <w:rPr>
                <w:rFonts w:hint="eastAsia" w:ascii="仿宋_GB2312" w:hAnsi="Times New Roman" w:eastAsia="仿宋_GB2312"/>
                <w:color w:val="000000"/>
                <w:sz w:val="21"/>
                <w:szCs w:val="21"/>
              </w:rPr>
            </w:pPr>
          </w:p>
          <w:p>
            <w:pPr>
              <w:rPr>
                <w:rFonts w:hint="eastAsia" w:ascii="仿宋_GB2312" w:hAnsi="Times New Roman" w:eastAsia="仿宋_GB2312"/>
                <w:color w:val="000000"/>
                <w:sz w:val="21"/>
                <w:szCs w:val="21"/>
              </w:rPr>
            </w:pPr>
          </w:p>
        </w:tc>
      </w:tr>
    </w:tbl>
    <w:p>
      <w:pPr>
        <w:rPr>
          <w:rFonts w:hint="eastAsia" w:ascii="黑体" w:hAnsi="黑体" w:eastAsia="黑体" w:cs="宋体"/>
          <w:bCs/>
          <w:color w:val="000000"/>
          <w:kern w:val="0"/>
          <w:sz w:val="32"/>
          <w:szCs w:val="32"/>
          <w:lang w:val="en-US" w:eastAsia="zh-CN"/>
        </w:rPr>
      </w:pPr>
    </w:p>
    <w:p>
      <w:pPr>
        <w:rPr>
          <w:rFonts w:hint="eastAsia" w:ascii="黑体" w:hAnsi="黑体" w:eastAsia="黑体" w:cs="宋体"/>
          <w:bCs/>
          <w:color w:val="000000"/>
          <w:kern w:val="0"/>
          <w:sz w:val="32"/>
          <w:szCs w:val="32"/>
          <w:lang w:val="en-US" w:eastAsia="zh-CN"/>
        </w:rPr>
      </w:pPr>
    </w:p>
    <w:p>
      <w:pPr>
        <w:rPr>
          <w:rFonts w:hint="eastAsia" w:ascii="黑体" w:hAnsi="黑体" w:eastAsia="黑体" w:cs="宋体"/>
          <w:bCs/>
          <w:color w:val="000000"/>
          <w:kern w:val="0"/>
          <w:sz w:val="32"/>
          <w:szCs w:val="32"/>
          <w:lang w:val="en-US" w:eastAsia="zh-CN"/>
        </w:rPr>
      </w:pPr>
    </w:p>
    <w:p>
      <w:pPr>
        <w:rPr>
          <w:rFonts w:hint="eastAsia" w:ascii="黑体" w:hAnsi="黑体" w:eastAsia="黑体" w:cs="宋体"/>
          <w:bCs/>
          <w:color w:val="000000"/>
          <w:kern w:val="0"/>
          <w:sz w:val="32"/>
          <w:szCs w:val="32"/>
          <w:lang w:val="en-US" w:eastAsia="zh-CN"/>
        </w:rPr>
      </w:pPr>
    </w:p>
    <w:p>
      <w:pPr>
        <w:rPr>
          <w:rFonts w:ascii="黑体" w:hAnsi="黑体" w:eastAsia="黑体" w:cs="宋体"/>
          <w:bCs/>
          <w:color w:val="000000"/>
          <w:kern w:val="0"/>
          <w:sz w:val="32"/>
          <w:szCs w:val="32"/>
        </w:rPr>
      </w:pPr>
      <w:r>
        <w:rPr>
          <w:rFonts w:hint="eastAsia" w:ascii="黑体" w:hAnsi="黑体" w:eastAsia="黑体" w:cs="宋体"/>
          <w:bCs/>
          <w:color w:val="000000"/>
          <w:kern w:val="0"/>
          <w:sz w:val="32"/>
          <w:szCs w:val="32"/>
          <w:lang w:val="en-US" w:eastAsia="zh-CN"/>
        </w:rPr>
        <w:t>三</w:t>
      </w:r>
      <w:r>
        <w:rPr>
          <w:rFonts w:hint="eastAsia" w:ascii="黑体" w:hAnsi="黑体" w:eastAsia="黑体" w:cs="宋体"/>
          <w:bCs/>
          <w:color w:val="000000"/>
          <w:kern w:val="0"/>
          <w:sz w:val="32"/>
          <w:szCs w:val="32"/>
        </w:rPr>
        <w:t>、项目</w:t>
      </w:r>
      <w:r>
        <w:rPr>
          <w:rFonts w:hint="eastAsia" w:ascii="黑体" w:hAnsi="黑体" w:eastAsia="黑体" w:cs="宋体"/>
          <w:bCs/>
          <w:color w:val="000000"/>
          <w:kern w:val="0"/>
          <w:sz w:val="32"/>
          <w:szCs w:val="32"/>
          <w:lang w:val="en-US" w:eastAsia="zh-CN"/>
        </w:rPr>
        <w:t>实施</w:t>
      </w:r>
      <w:r>
        <w:rPr>
          <w:rFonts w:hint="eastAsia" w:ascii="黑体" w:hAnsi="黑体" w:eastAsia="黑体" w:cs="宋体"/>
          <w:bCs/>
          <w:color w:val="000000"/>
          <w:kern w:val="0"/>
          <w:sz w:val="32"/>
          <w:szCs w:val="32"/>
        </w:rPr>
        <w:t>方案</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060" w:type="dxa"/>
            <w:vAlign w:val="center"/>
          </w:tcPr>
          <w:p>
            <w:pPr>
              <w:spacing w:line="360" w:lineRule="exact"/>
              <w:rPr>
                <w:rFonts w:ascii="楷体" w:hAnsi="楷体" w:eastAsia="楷体" w:cs="宋体"/>
                <w:b/>
                <w:bCs/>
                <w:color w:val="000000"/>
                <w:kern w:val="0"/>
                <w:sz w:val="32"/>
                <w:szCs w:val="32"/>
              </w:rPr>
            </w:pPr>
            <w:r>
              <w:rPr>
                <w:rFonts w:hint="eastAsia" w:ascii="楷体" w:hAnsi="楷体" w:eastAsia="楷体"/>
                <w:bCs/>
                <w:color w:val="000000"/>
                <w:sz w:val="28"/>
                <w:szCs w:val="28"/>
              </w:rPr>
              <w:t>（一）</w:t>
            </w:r>
            <w:r>
              <w:rPr>
                <w:rFonts w:hint="eastAsia" w:ascii="楷体" w:hAnsi="楷体" w:eastAsia="楷体"/>
                <w:bCs/>
                <w:color w:val="000000"/>
                <w:sz w:val="28"/>
                <w:szCs w:val="28"/>
                <w:lang w:val="en-US" w:eastAsia="zh-CN"/>
              </w:rPr>
              <w:t>立项意义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trPr>
        <w:tc>
          <w:tcPr>
            <w:tcW w:w="9060" w:type="dxa"/>
            <w:vAlign w:val="top"/>
          </w:tcPr>
          <w:p>
            <w:pPr>
              <w:rPr>
                <w:rFonts w:hint="eastAsia" w:ascii="仿宋_GB2312" w:hAnsi="宋体" w:eastAsia="仿宋_GB2312" w:cs="宋体"/>
                <w:b w:val="0"/>
                <w:bCs w:val="0"/>
                <w:color w:val="000000"/>
                <w:kern w:val="0"/>
                <w:sz w:val="21"/>
                <w:szCs w:val="21"/>
              </w:rPr>
            </w:pPr>
            <w:r>
              <w:rPr>
                <w:rFonts w:hint="eastAsia" w:ascii="仿宋_GB2312" w:hAnsi="宋体" w:eastAsia="仿宋_GB2312" w:cs="宋体"/>
                <w:b w:val="0"/>
                <w:bCs w:val="0"/>
                <w:color w:val="000000"/>
                <w:kern w:val="0"/>
                <w:sz w:val="21"/>
                <w:szCs w:val="21"/>
              </w:rPr>
              <w:t>（</w:t>
            </w:r>
            <w:r>
              <w:rPr>
                <w:rFonts w:hint="eastAsia" w:ascii="仿宋_GB2312" w:hAnsi="宋体" w:eastAsia="仿宋_GB2312" w:cs="宋体"/>
                <w:b w:val="0"/>
                <w:bCs w:val="0"/>
                <w:color w:val="000000"/>
                <w:kern w:val="0"/>
                <w:sz w:val="21"/>
                <w:szCs w:val="21"/>
                <w:lang w:val="en-US" w:eastAsia="zh-CN"/>
              </w:rPr>
              <w:t>包括项目实施的研究背景和必要性分析，</w:t>
            </w:r>
            <w:r>
              <w:rPr>
                <w:rFonts w:hint="eastAsia" w:ascii="仿宋_GB2312" w:hAnsi="宋体" w:eastAsia="仿宋_GB2312" w:cs="宋体"/>
                <w:bCs/>
                <w:color w:val="000000"/>
                <w:kern w:val="0"/>
                <w:sz w:val="21"/>
                <w:szCs w:val="21"/>
              </w:rPr>
              <w:t>项目实施的思路和构想，项目已有技术基础、专利储备</w:t>
            </w:r>
            <w:r>
              <w:rPr>
                <w:rFonts w:hint="eastAsia" w:ascii="仿宋_GB2312" w:hAnsi="宋体" w:eastAsia="仿宋_GB2312" w:cs="宋体"/>
                <w:bCs/>
                <w:color w:val="000000"/>
                <w:kern w:val="0"/>
                <w:sz w:val="21"/>
                <w:szCs w:val="21"/>
                <w:lang w:eastAsia="zh-CN"/>
              </w:rPr>
              <w:t>、</w:t>
            </w:r>
            <w:r>
              <w:rPr>
                <w:rFonts w:hint="eastAsia" w:ascii="仿宋_GB2312" w:hAnsi="宋体" w:eastAsia="仿宋_GB2312" w:cs="宋体"/>
                <w:bCs/>
                <w:color w:val="000000"/>
                <w:kern w:val="0"/>
                <w:sz w:val="21"/>
                <w:szCs w:val="21"/>
                <w:lang w:val="en-US" w:eastAsia="zh-CN"/>
              </w:rPr>
              <w:t>制修订标准情况，以及</w:t>
            </w:r>
            <w:r>
              <w:rPr>
                <w:rFonts w:hint="eastAsia" w:ascii="仿宋_GB2312" w:hAnsi="宋体" w:eastAsia="仿宋_GB2312" w:cs="宋体"/>
                <w:bCs/>
                <w:color w:val="000000"/>
                <w:kern w:val="0"/>
                <w:sz w:val="21"/>
                <w:szCs w:val="21"/>
              </w:rPr>
              <w:t>技术面临的风险和对策</w:t>
            </w:r>
            <w:r>
              <w:rPr>
                <w:rFonts w:hint="eastAsia" w:ascii="仿宋_GB2312" w:hAnsi="宋体" w:eastAsia="仿宋_GB2312" w:cs="宋体"/>
                <w:b w:val="0"/>
                <w:bCs w:val="0"/>
                <w:color w:val="000000"/>
                <w:kern w:val="0"/>
                <w:sz w:val="21"/>
                <w:szCs w:val="21"/>
                <w:lang w:val="en-US" w:eastAsia="zh-CN"/>
              </w:rPr>
              <w:t>等方面，</w:t>
            </w:r>
            <w:r>
              <w:rPr>
                <w:rFonts w:hint="eastAsia" w:ascii="仿宋_GB2312" w:hAnsi="宋体" w:eastAsia="仿宋_GB2312" w:cs="宋体"/>
                <w:bCs/>
                <w:color w:val="000000"/>
                <w:kern w:val="0"/>
                <w:sz w:val="21"/>
                <w:szCs w:val="21"/>
              </w:rPr>
              <w:t>突出项目实施对企业</w:t>
            </w:r>
            <w:r>
              <w:rPr>
                <w:rFonts w:hint="eastAsia" w:ascii="仿宋_GB2312" w:hAnsi="宋体" w:eastAsia="仿宋_GB2312" w:cs="宋体"/>
                <w:bCs/>
                <w:color w:val="000000"/>
                <w:kern w:val="0"/>
                <w:sz w:val="21"/>
                <w:szCs w:val="21"/>
                <w:lang w:val="en-US" w:eastAsia="zh-CN"/>
              </w:rPr>
              <w:t>创新</w:t>
            </w:r>
            <w:r>
              <w:rPr>
                <w:rFonts w:hint="eastAsia" w:ascii="仿宋_GB2312" w:hAnsi="宋体" w:eastAsia="仿宋_GB2312" w:cs="宋体"/>
                <w:bCs/>
                <w:color w:val="000000"/>
                <w:kern w:val="0"/>
                <w:sz w:val="21"/>
                <w:szCs w:val="21"/>
              </w:rPr>
              <w:t>发展的作用和意义</w:t>
            </w:r>
            <w:r>
              <w:rPr>
                <w:rFonts w:hint="eastAsia" w:ascii="仿宋_GB2312" w:hAnsi="宋体" w:eastAsia="仿宋_GB2312" w:cs="宋体"/>
                <w:b w:val="0"/>
                <w:bCs w:val="0"/>
                <w:color w:val="000000"/>
                <w:kern w:val="0"/>
                <w:sz w:val="21"/>
                <w:szCs w:val="21"/>
                <w:lang w:val="en-US" w:eastAsia="zh-CN"/>
              </w:rPr>
              <w:t>）</w:t>
            </w:r>
          </w:p>
          <w:p>
            <w:pPr>
              <w:rPr>
                <w:rFonts w:hint="eastAsia" w:ascii="仿宋_GB2312" w:hAnsi="宋体" w:eastAsia="仿宋_GB2312" w:cs="宋体"/>
                <w:bCs/>
                <w:color w:val="000000"/>
                <w:kern w:val="0"/>
                <w:sz w:val="21"/>
                <w:szCs w:val="21"/>
              </w:rPr>
            </w:pPr>
          </w:p>
          <w:p>
            <w:pPr>
              <w:autoSpaceDE w:val="0"/>
              <w:autoSpaceDN w:val="0"/>
              <w:snapToGrid w:val="0"/>
              <w:spacing w:line="320" w:lineRule="exact"/>
              <w:rPr>
                <w:rFonts w:ascii="仿宋_GB2312" w:hAnsi="宋体" w:eastAsia="仿宋_GB2312" w:cs="宋体"/>
                <w:b/>
                <w:bCs/>
                <w:color w:val="000000"/>
                <w:kern w:val="0"/>
                <w:sz w:val="21"/>
                <w:szCs w:val="21"/>
              </w:rPr>
            </w:pPr>
          </w:p>
          <w:p>
            <w:pPr>
              <w:autoSpaceDE w:val="0"/>
              <w:autoSpaceDN w:val="0"/>
              <w:snapToGrid w:val="0"/>
              <w:spacing w:line="320" w:lineRule="exact"/>
              <w:rPr>
                <w:rFonts w:ascii="仿宋_GB2312" w:hAnsi="宋体" w:eastAsia="仿宋_GB2312" w:cs="宋体"/>
                <w:b/>
                <w:bCs/>
                <w:color w:val="000000"/>
                <w:kern w:val="0"/>
                <w:sz w:val="21"/>
                <w:szCs w:val="21"/>
              </w:rPr>
            </w:pPr>
          </w:p>
          <w:p>
            <w:pPr>
              <w:autoSpaceDE w:val="0"/>
              <w:autoSpaceDN w:val="0"/>
              <w:snapToGrid w:val="0"/>
              <w:spacing w:line="320" w:lineRule="exact"/>
              <w:rPr>
                <w:rFonts w:ascii="仿宋_GB2312" w:hAnsi="宋体" w:eastAsia="仿宋_GB2312" w:cs="宋体"/>
                <w:b/>
                <w:bCs/>
                <w:color w:val="000000"/>
                <w:kern w:val="0"/>
                <w:sz w:val="32"/>
                <w:szCs w:val="32"/>
              </w:rPr>
            </w:pPr>
          </w:p>
          <w:p>
            <w:pPr>
              <w:autoSpaceDE w:val="0"/>
              <w:autoSpaceDN w:val="0"/>
              <w:snapToGrid w:val="0"/>
              <w:spacing w:line="320" w:lineRule="exact"/>
              <w:rPr>
                <w:rFonts w:ascii="仿宋_GB2312" w:hAnsi="宋体" w:eastAsia="仿宋_GB2312" w:cs="宋体"/>
                <w:b/>
                <w:bCs/>
                <w:color w:val="000000"/>
                <w:kern w:val="0"/>
                <w:sz w:val="32"/>
                <w:szCs w:val="32"/>
              </w:rPr>
            </w:pPr>
          </w:p>
          <w:p>
            <w:pPr>
              <w:autoSpaceDE w:val="0"/>
              <w:autoSpaceDN w:val="0"/>
              <w:snapToGrid w:val="0"/>
              <w:spacing w:line="320" w:lineRule="exact"/>
              <w:rPr>
                <w:rFonts w:ascii="仿宋_GB2312" w:hAnsi="宋体" w:eastAsia="仿宋_GB2312" w:cs="宋体"/>
                <w:b/>
                <w:bCs/>
                <w:color w:val="000000"/>
                <w:kern w:val="0"/>
                <w:sz w:val="32"/>
                <w:szCs w:val="32"/>
              </w:rPr>
            </w:pPr>
          </w:p>
          <w:p>
            <w:pPr>
              <w:autoSpaceDE w:val="0"/>
              <w:autoSpaceDN w:val="0"/>
              <w:snapToGrid w:val="0"/>
              <w:spacing w:line="320" w:lineRule="exact"/>
              <w:rPr>
                <w:rFonts w:ascii="仿宋_GB2312" w:hAnsi="宋体" w:eastAsia="仿宋_GB2312" w:cs="宋体"/>
                <w:b/>
                <w:bCs/>
                <w:color w:val="000000"/>
                <w:kern w:val="0"/>
                <w:sz w:val="32"/>
                <w:szCs w:val="32"/>
              </w:rPr>
            </w:pPr>
          </w:p>
          <w:p>
            <w:pPr>
              <w:autoSpaceDE w:val="0"/>
              <w:autoSpaceDN w:val="0"/>
              <w:snapToGrid w:val="0"/>
              <w:spacing w:line="320" w:lineRule="exact"/>
              <w:rPr>
                <w:rFonts w:ascii="仿宋_GB2312" w:hAnsi="宋体" w:eastAsia="仿宋_GB2312" w:cs="宋体"/>
                <w:b/>
                <w:bCs/>
                <w:color w:val="000000"/>
                <w:kern w:val="0"/>
                <w:sz w:val="32"/>
                <w:szCs w:val="32"/>
              </w:rPr>
            </w:pPr>
          </w:p>
          <w:p>
            <w:pPr>
              <w:autoSpaceDE w:val="0"/>
              <w:autoSpaceDN w:val="0"/>
              <w:snapToGrid w:val="0"/>
              <w:spacing w:line="320" w:lineRule="exact"/>
              <w:rPr>
                <w:rFonts w:ascii="仿宋_GB2312" w:hAnsi="宋体" w:eastAsia="仿宋_GB2312" w:cs="宋体"/>
                <w:b/>
                <w:bCs/>
                <w:color w:val="000000"/>
                <w:kern w:val="0"/>
                <w:sz w:val="32"/>
                <w:szCs w:val="32"/>
              </w:rPr>
            </w:pPr>
          </w:p>
          <w:p>
            <w:pPr>
              <w:autoSpaceDE w:val="0"/>
              <w:autoSpaceDN w:val="0"/>
              <w:snapToGrid w:val="0"/>
              <w:spacing w:line="320" w:lineRule="exact"/>
              <w:rPr>
                <w:rFonts w:ascii="仿宋_GB2312" w:hAnsi="宋体" w:eastAsia="仿宋_GB2312" w:cs="宋体"/>
                <w:b/>
                <w:bCs/>
                <w:color w:val="000000"/>
                <w:kern w:val="0"/>
                <w:sz w:val="32"/>
                <w:szCs w:val="32"/>
              </w:rPr>
            </w:pPr>
          </w:p>
          <w:p>
            <w:pPr>
              <w:autoSpaceDE w:val="0"/>
              <w:autoSpaceDN w:val="0"/>
              <w:snapToGrid w:val="0"/>
              <w:spacing w:line="320" w:lineRule="exact"/>
              <w:rPr>
                <w:rFonts w:ascii="仿宋_GB2312" w:hAnsi="宋体" w:eastAsia="仿宋_GB2312" w:cs="宋体"/>
                <w:b/>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060" w:type="dxa"/>
            <w:vAlign w:val="center"/>
          </w:tcPr>
          <w:p>
            <w:pPr>
              <w:autoSpaceDE w:val="0"/>
              <w:autoSpaceDN w:val="0"/>
              <w:snapToGrid w:val="0"/>
              <w:spacing w:line="320" w:lineRule="exact"/>
              <w:jc w:val="left"/>
              <w:rPr>
                <w:rFonts w:hint="eastAsia" w:ascii="楷体_GB2312" w:hAnsi="楷体_GB2312" w:eastAsia="楷体_GB2312" w:cs="楷体_GB2312"/>
                <w:b w:val="0"/>
                <w:bCs w:val="0"/>
                <w:color w:val="000000"/>
                <w:kern w:val="0"/>
                <w:sz w:val="30"/>
                <w:szCs w:val="30"/>
                <w:lang w:eastAsia="zh-CN"/>
              </w:rPr>
            </w:pPr>
            <w:r>
              <w:rPr>
                <w:rFonts w:hint="eastAsia" w:ascii="楷体_GB2312" w:hAnsi="楷体_GB2312" w:eastAsia="楷体_GB2312" w:cs="楷体_GB2312"/>
                <w:b w:val="0"/>
                <w:bCs w:val="0"/>
                <w:color w:val="000000"/>
                <w:kern w:val="0"/>
                <w:sz w:val="28"/>
                <w:szCs w:val="28"/>
                <w:lang w:eastAsia="zh-CN"/>
              </w:rPr>
              <w:t>（</w:t>
            </w:r>
            <w:r>
              <w:rPr>
                <w:rFonts w:hint="eastAsia" w:ascii="楷体_GB2312" w:hAnsi="楷体_GB2312" w:eastAsia="楷体_GB2312" w:cs="楷体_GB2312"/>
                <w:b w:val="0"/>
                <w:bCs w:val="0"/>
                <w:color w:val="000000"/>
                <w:kern w:val="0"/>
                <w:sz w:val="28"/>
                <w:szCs w:val="28"/>
                <w:lang w:val="en-US" w:eastAsia="zh-CN"/>
              </w:rPr>
              <w:t>二</w:t>
            </w:r>
            <w:r>
              <w:rPr>
                <w:rFonts w:hint="eastAsia" w:ascii="楷体_GB2312" w:hAnsi="楷体_GB2312" w:eastAsia="楷体_GB2312" w:cs="楷体_GB2312"/>
                <w:b w:val="0"/>
                <w:bCs w:val="0"/>
                <w:color w:val="000000"/>
                <w:kern w:val="0"/>
                <w:sz w:val="28"/>
                <w:szCs w:val="28"/>
                <w:lang w:eastAsia="zh-CN"/>
              </w:rPr>
              <w:t>）</w:t>
            </w:r>
            <w:r>
              <w:rPr>
                <w:rFonts w:hint="eastAsia" w:ascii="楷体_GB2312" w:hAnsi="楷体_GB2312" w:eastAsia="楷体_GB2312" w:cs="楷体_GB2312"/>
                <w:b w:val="0"/>
                <w:bCs w:val="0"/>
                <w:color w:val="000000"/>
                <w:kern w:val="0"/>
                <w:sz w:val="28"/>
                <w:szCs w:val="28"/>
                <w:lang w:val="en-US" w:eastAsia="zh-CN"/>
              </w:rPr>
              <w:t>融合发展创新机制建设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060" w:type="dxa"/>
            <w:vAlign w:val="top"/>
          </w:tcPr>
          <w:p>
            <w:pPr>
              <w:adjustRightInd w:val="0"/>
              <w:snapToGrid w:val="0"/>
              <w:rPr>
                <w:rFonts w:hint="eastAsia" w:ascii="仿宋_GB2312" w:hAnsi="仿宋_GB2312" w:eastAsia="仿宋_GB2312" w:cs="仿宋_GB2312"/>
                <w:b w:val="0"/>
                <w:bCs w:val="0"/>
                <w:color w:val="000000"/>
                <w:kern w:val="0"/>
                <w:sz w:val="21"/>
                <w:szCs w:val="21"/>
                <w:lang w:eastAsia="zh-CN"/>
              </w:rPr>
            </w:pPr>
            <w:r>
              <w:rPr>
                <w:rFonts w:hint="eastAsia" w:ascii="仿宋_GB2312" w:hAnsi="仿宋_GB2312" w:eastAsia="仿宋_GB2312" w:cs="仿宋_GB2312"/>
                <w:sz w:val="21"/>
                <w:szCs w:val="21"/>
              </w:rPr>
              <w:t>（包括</w:t>
            </w:r>
            <w:r>
              <w:rPr>
                <w:rFonts w:hint="eastAsia" w:ascii="仿宋_GB2312" w:hAnsi="仿宋_GB2312" w:eastAsia="仿宋_GB2312" w:cs="仿宋_GB2312"/>
                <w:sz w:val="21"/>
                <w:szCs w:val="21"/>
                <w:lang w:val="en-US" w:eastAsia="zh-CN"/>
              </w:rPr>
              <w:t>知识产权</w:t>
            </w:r>
            <w:r>
              <w:rPr>
                <w:rFonts w:hint="eastAsia" w:ascii="仿宋_GB2312" w:hAnsi="仿宋_GB2312" w:eastAsia="仿宋_GB2312" w:cs="仿宋_GB2312"/>
                <w:sz w:val="21"/>
                <w:szCs w:val="21"/>
              </w:rPr>
              <w:t>与标准管理机构设立、</w:t>
            </w:r>
            <w:r>
              <w:rPr>
                <w:rFonts w:hint="eastAsia" w:ascii="仿宋_GB2312" w:hAnsi="仿宋_GB2312" w:eastAsia="仿宋_GB2312" w:cs="仿宋_GB2312"/>
                <w:sz w:val="21"/>
                <w:szCs w:val="21"/>
                <w:lang w:val="en-US" w:eastAsia="zh-CN"/>
              </w:rPr>
              <w:t>知识产权和标准融合发展战略规划制定、</w:t>
            </w:r>
            <w:r>
              <w:rPr>
                <w:rFonts w:hint="eastAsia" w:ascii="仿宋_GB2312" w:hAnsi="仿宋_GB2312" w:eastAsia="仿宋_GB2312" w:cs="仿宋_GB2312"/>
                <w:sz w:val="21"/>
                <w:szCs w:val="21"/>
              </w:rPr>
              <w:t>企业标准体系运行、</w:t>
            </w:r>
            <w:r>
              <w:rPr>
                <w:rFonts w:hint="eastAsia" w:ascii="仿宋_GB2312" w:hAnsi="仿宋_GB2312" w:eastAsia="仿宋_GB2312" w:cs="仿宋_GB2312"/>
                <w:sz w:val="21"/>
                <w:szCs w:val="21"/>
                <w:lang w:val="en-US" w:eastAsia="zh-CN"/>
              </w:rPr>
              <w:t>知识产权和</w:t>
            </w:r>
            <w:r>
              <w:rPr>
                <w:rFonts w:hint="eastAsia" w:ascii="仿宋_GB2312" w:hAnsi="仿宋_GB2312" w:eastAsia="仿宋_GB2312" w:cs="仿宋_GB2312"/>
                <w:sz w:val="21"/>
                <w:szCs w:val="21"/>
              </w:rPr>
              <w:t>标准融合创新资源</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人员和经费</w:t>
            </w:r>
            <w:r>
              <w:rPr>
                <w:rFonts w:hint="eastAsia" w:ascii="仿宋_GB2312" w:hAnsi="仿宋_GB2312" w:eastAsia="仿宋_GB2312" w:cs="仿宋_GB2312"/>
                <w:sz w:val="21"/>
                <w:szCs w:val="21"/>
              </w:rPr>
              <w:t>保障等方面）</w:t>
            </w:r>
          </w:p>
          <w:p>
            <w:pPr>
              <w:autoSpaceDE w:val="0"/>
              <w:autoSpaceDN w:val="0"/>
              <w:snapToGrid w:val="0"/>
              <w:spacing w:line="320" w:lineRule="exact"/>
              <w:rPr>
                <w:rFonts w:ascii="仿宋_GB2312" w:hAnsi="宋体" w:eastAsia="仿宋_GB2312" w:cs="宋体"/>
                <w:b/>
                <w:bCs/>
                <w:color w:val="000000"/>
                <w:kern w:val="0"/>
                <w:sz w:val="32"/>
                <w:szCs w:val="32"/>
              </w:rPr>
            </w:pPr>
          </w:p>
          <w:p>
            <w:pPr>
              <w:autoSpaceDE w:val="0"/>
              <w:autoSpaceDN w:val="0"/>
              <w:snapToGrid w:val="0"/>
              <w:spacing w:line="320" w:lineRule="exact"/>
              <w:rPr>
                <w:rFonts w:ascii="仿宋_GB2312" w:hAnsi="宋体" w:eastAsia="仿宋_GB2312" w:cs="宋体"/>
                <w:b/>
                <w:bCs/>
                <w:color w:val="000000"/>
                <w:kern w:val="0"/>
                <w:sz w:val="32"/>
                <w:szCs w:val="32"/>
              </w:rPr>
            </w:pPr>
          </w:p>
          <w:p>
            <w:pPr>
              <w:autoSpaceDE w:val="0"/>
              <w:autoSpaceDN w:val="0"/>
              <w:snapToGrid w:val="0"/>
              <w:spacing w:line="320" w:lineRule="exact"/>
              <w:rPr>
                <w:rFonts w:ascii="仿宋_GB2312" w:hAnsi="宋体" w:eastAsia="仿宋_GB2312" w:cs="宋体"/>
                <w:b/>
                <w:bCs/>
                <w:color w:val="000000"/>
                <w:kern w:val="0"/>
                <w:sz w:val="32"/>
                <w:szCs w:val="32"/>
              </w:rPr>
            </w:pPr>
          </w:p>
          <w:p>
            <w:pPr>
              <w:autoSpaceDE w:val="0"/>
              <w:autoSpaceDN w:val="0"/>
              <w:snapToGrid w:val="0"/>
              <w:spacing w:line="320" w:lineRule="exact"/>
              <w:rPr>
                <w:rFonts w:ascii="仿宋_GB2312" w:hAnsi="宋体" w:eastAsia="仿宋_GB2312" w:cs="宋体"/>
                <w:b/>
                <w:bCs/>
                <w:color w:val="000000"/>
                <w:kern w:val="0"/>
                <w:sz w:val="32"/>
                <w:szCs w:val="32"/>
              </w:rPr>
            </w:pPr>
          </w:p>
          <w:p>
            <w:pPr>
              <w:autoSpaceDE w:val="0"/>
              <w:autoSpaceDN w:val="0"/>
              <w:snapToGrid w:val="0"/>
              <w:spacing w:line="320" w:lineRule="exact"/>
              <w:rPr>
                <w:rFonts w:ascii="仿宋_GB2312" w:hAnsi="宋体" w:eastAsia="仿宋_GB2312" w:cs="宋体"/>
                <w:b/>
                <w:bCs/>
                <w:color w:val="000000"/>
                <w:kern w:val="0"/>
                <w:sz w:val="32"/>
                <w:szCs w:val="32"/>
              </w:rPr>
            </w:pPr>
          </w:p>
          <w:p>
            <w:pPr>
              <w:autoSpaceDE w:val="0"/>
              <w:autoSpaceDN w:val="0"/>
              <w:snapToGrid w:val="0"/>
              <w:spacing w:line="320" w:lineRule="exact"/>
              <w:rPr>
                <w:rFonts w:ascii="仿宋_GB2312" w:hAnsi="宋体" w:eastAsia="仿宋_GB2312" w:cs="宋体"/>
                <w:b/>
                <w:bCs/>
                <w:color w:val="000000"/>
                <w:kern w:val="0"/>
                <w:sz w:val="32"/>
                <w:szCs w:val="32"/>
              </w:rPr>
            </w:pPr>
          </w:p>
          <w:p>
            <w:pPr>
              <w:autoSpaceDE w:val="0"/>
              <w:autoSpaceDN w:val="0"/>
              <w:snapToGrid w:val="0"/>
              <w:spacing w:line="320" w:lineRule="exact"/>
              <w:rPr>
                <w:rFonts w:ascii="仿宋_GB2312" w:hAnsi="宋体" w:eastAsia="仿宋_GB2312" w:cs="宋体"/>
                <w:b/>
                <w:bCs/>
                <w:color w:val="000000"/>
                <w:kern w:val="0"/>
                <w:sz w:val="32"/>
                <w:szCs w:val="32"/>
              </w:rPr>
            </w:pPr>
          </w:p>
          <w:p>
            <w:pPr>
              <w:autoSpaceDE w:val="0"/>
              <w:autoSpaceDN w:val="0"/>
              <w:snapToGrid w:val="0"/>
              <w:spacing w:line="320" w:lineRule="exact"/>
              <w:rPr>
                <w:rFonts w:ascii="仿宋_GB2312" w:hAnsi="宋体" w:eastAsia="仿宋_GB2312" w:cs="宋体"/>
                <w:b/>
                <w:bCs/>
                <w:color w:val="000000"/>
                <w:kern w:val="0"/>
                <w:sz w:val="32"/>
                <w:szCs w:val="32"/>
              </w:rPr>
            </w:pPr>
          </w:p>
          <w:p>
            <w:pPr>
              <w:autoSpaceDE w:val="0"/>
              <w:autoSpaceDN w:val="0"/>
              <w:snapToGrid w:val="0"/>
              <w:spacing w:line="320" w:lineRule="exact"/>
              <w:rPr>
                <w:rFonts w:ascii="仿宋_GB2312" w:hAnsi="宋体" w:eastAsia="仿宋_GB2312" w:cs="宋体"/>
                <w:b/>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060" w:type="dxa"/>
            <w:vAlign w:val="center"/>
          </w:tcPr>
          <w:p>
            <w:pPr>
              <w:autoSpaceDE w:val="0"/>
              <w:autoSpaceDN w:val="0"/>
              <w:snapToGrid w:val="0"/>
              <w:spacing w:line="320" w:lineRule="exact"/>
              <w:jc w:val="left"/>
              <w:rPr>
                <w:rFonts w:hint="eastAsia" w:ascii="仿宋_GB2312" w:hAnsi="宋体" w:eastAsia="仿宋_GB2312" w:cs="宋体"/>
                <w:b/>
                <w:bCs/>
                <w:color w:val="000000"/>
                <w:kern w:val="0"/>
                <w:sz w:val="32"/>
                <w:szCs w:val="32"/>
                <w:lang w:eastAsia="zh-CN"/>
              </w:rPr>
            </w:pPr>
            <w:r>
              <w:rPr>
                <w:rFonts w:hint="eastAsia" w:ascii="楷体_GB2312" w:hAnsi="楷体_GB2312" w:eastAsia="楷体_GB2312" w:cs="楷体_GB2312"/>
                <w:b w:val="0"/>
                <w:bCs w:val="0"/>
                <w:color w:val="000000"/>
                <w:kern w:val="0"/>
                <w:sz w:val="28"/>
                <w:szCs w:val="28"/>
                <w:lang w:eastAsia="zh-CN"/>
              </w:rPr>
              <w:t>（</w:t>
            </w:r>
            <w:r>
              <w:rPr>
                <w:rFonts w:hint="eastAsia" w:ascii="楷体_GB2312" w:hAnsi="楷体_GB2312" w:eastAsia="楷体_GB2312" w:cs="楷体_GB2312"/>
                <w:b w:val="0"/>
                <w:bCs w:val="0"/>
                <w:color w:val="000000"/>
                <w:kern w:val="0"/>
                <w:sz w:val="28"/>
                <w:szCs w:val="28"/>
                <w:lang w:val="en-US" w:eastAsia="zh-CN"/>
              </w:rPr>
              <w:t>三</w:t>
            </w:r>
            <w:r>
              <w:rPr>
                <w:rFonts w:hint="eastAsia" w:ascii="楷体_GB2312" w:hAnsi="楷体_GB2312" w:eastAsia="楷体_GB2312" w:cs="楷体_GB2312"/>
                <w:b w:val="0"/>
                <w:bCs w:val="0"/>
                <w:color w:val="000000"/>
                <w:kern w:val="0"/>
                <w:sz w:val="28"/>
                <w:szCs w:val="28"/>
                <w:lang w:eastAsia="zh-CN"/>
              </w:rPr>
              <w:t>）</w:t>
            </w:r>
            <w:r>
              <w:rPr>
                <w:rFonts w:hint="eastAsia" w:ascii="楷体_GB2312" w:hAnsi="楷体_GB2312" w:eastAsia="楷体_GB2312" w:cs="楷体_GB2312"/>
                <w:b w:val="0"/>
                <w:bCs w:val="0"/>
                <w:color w:val="000000"/>
                <w:kern w:val="0"/>
                <w:sz w:val="28"/>
                <w:szCs w:val="28"/>
                <w:lang w:val="en-US" w:eastAsia="zh-CN"/>
              </w:rPr>
              <w:t>融合发展创新能力建设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060" w:type="dxa"/>
            <w:vAlign w:val="center"/>
          </w:tcPr>
          <w:p>
            <w:pPr>
              <w:adjustRightInd w:val="0"/>
              <w:snapToGrid w:val="0"/>
              <w:rPr>
                <w:rFonts w:hint="eastAsia" w:ascii="仿宋_GB2312" w:hAnsi="仿宋_GB2312" w:eastAsia="仿宋_GB2312" w:cs="仿宋_GB2312"/>
                <w:b w:val="0"/>
                <w:bCs w:val="0"/>
                <w:color w:val="000000"/>
                <w:kern w:val="0"/>
                <w:sz w:val="21"/>
                <w:szCs w:val="21"/>
                <w:lang w:eastAsia="zh-CN"/>
              </w:rPr>
            </w:pPr>
            <w:r>
              <w:rPr>
                <w:rFonts w:hint="eastAsia" w:ascii="仿宋_GB2312" w:hAnsi="仿宋_GB2312" w:eastAsia="仿宋_GB2312" w:cs="仿宋_GB2312"/>
                <w:sz w:val="21"/>
                <w:szCs w:val="21"/>
              </w:rPr>
              <w:t>（包括</w:t>
            </w:r>
            <w:r>
              <w:rPr>
                <w:rFonts w:hint="eastAsia" w:ascii="仿宋_GB2312" w:hAnsi="仿宋_GB2312" w:eastAsia="仿宋_GB2312" w:cs="仿宋_GB2312"/>
                <w:sz w:val="21"/>
                <w:szCs w:val="21"/>
                <w:lang w:val="en-US" w:eastAsia="zh-CN"/>
              </w:rPr>
              <w:t>创新成果产业化应用、专业化人才队伍建设、标准必要专利布局、自主知识产权成果标准转化、</w:t>
            </w:r>
            <w:r>
              <w:rPr>
                <w:rFonts w:hint="eastAsia" w:ascii="仿宋_GB2312" w:hAnsi="仿宋_GB2312" w:eastAsia="仿宋_GB2312" w:cs="仿宋_GB2312"/>
                <w:sz w:val="21"/>
                <w:szCs w:val="21"/>
              </w:rPr>
              <w:t>参加国内外专业标准化技术委员会、制修订标准、采用国际标准、承担标准化项目等方面）</w:t>
            </w:r>
          </w:p>
          <w:p>
            <w:pPr>
              <w:autoSpaceDE w:val="0"/>
              <w:autoSpaceDN w:val="0"/>
              <w:snapToGrid w:val="0"/>
              <w:spacing w:line="320" w:lineRule="exact"/>
              <w:jc w:val="left"/>
              <w:rPr>
                <w:rFonts w:ascii="仿宋_GB2312" w:hAnsi="宋体" w:eastAsia="仿宋_GB2312" w:cs="宋体"/>
                <w:b/>
                <w:bCs/>
                <w:color w:val="000000"/>
                <w:kern w:val="0"/>
                <w:sz w:val="32"/>
                <w:szCs w:val="32"/>
              </w:rPr>
            </w:pPr>
          </w:p>
          <w:p>
            <w:pPr>
              <w:autoSpaceDE w:val="0"/>
              <w:autoSpaceDN w:val="0"/>
              <w:snapToGrid w:val="0"/>
              <w:spacing w:line="320" w:lineRule="exact"/>
              <w:jc w:val="left"/>
              <w:rPr>
                <w:rFonts w:ascii="仿宋_GB2312" w:hAnsi="宋体" w:eastAsia="仿宋_GB2312" w:cs="宋体"/>
                <w:b/>
                <w:bCs/>
                <w:color w:val="000000"/>
                <w:kern w:val="0"/>
                <w:sz w:val="32"/>
                <w:szCs w:val="32"/>
              </w:rPr>
            </w:pPr>
          </w:p>
          <w:p>
            <w:pPr>
              <w:autoSpaceDE w:val="0"/>
              <w:autoSpaceDN w:val="0"/>
              <w:snapToGrid w:val="0"/>
              <w:spacing w:line="320" w:lineRule="exact"/>
              <w:jc w:val="left"/>
              <w:rPr>
                <w:rFonts w:ascii="仿宋_GB2312" w:hAnsi="宋体" w:eastAsia="仿宋_GB2312" w:cs="宋体"/>
                <w:b/>
                <w:bCs/>
                <w:color w:val="000000"/>
                <w:kern w:val="0"/>
                <w:sz w:val="32"/>
                <w:szCs w:val="32"/>
              </w:rPr>
            </w:pPr>
          </w:p>
          <w:p>
            <w:pPr>
              <w:autoSpaceDE w:val="0"/>
              <w:autoSpaceDN w:val="0"/>
              <w:snapToGrid w:val="0"/>
              <w:spacing w:line="320" w:lineRule="exact"/>
              <w:jc w:val="left"/>
              <w:rPr>
                <w:rFonts w:ascii="仿宋_GB2312" w:hAnsi="宋体" w:eastAsia="仿宋_GB2312" w:cs="宋体"/>
                <w:b/>
                <w:bCs/>
                <w:color w:val="000000"/>
                <w:kern w:val="0"/>
                <w:sz w:val="32"/>
                <w:szCs w:val="32"/>
              </w:rPr>
            </w:pPr>
          </w:p>
          <w:p>
            <w:pPr>
              <w:autoSpaceDE w:val="0"/>
              <w:autoSpaceDN w:val="0"/>
              <w:snapToGrid w:val="0"/>
              <w:spacing w:line="320" w:lineRule="exact"/>
              <w:jc w:val="left"/>
              <w:rPr>
                <w:rFonts w:ascii="仿宋_GB2312" w:hAnsi="宋体" w:eastAsia="仿宋_GB2312" w:cs="宋体"/>
                <w:b/>
                <w:bCs/>
                <w:color w:val="000000"/>
                <w:kern w:val="0"/>
                <w:sz w:val="32"/>
                <w:szCs w:val="32"/>
              </w:rPr>
            </w:pPr>
          </w:p>
          <w:p>
            <w:pPr>
              <w:autoSpaceDE w:val="0"/>
              <w:autoSpaceDN w:val="0"/>
              <w:snapToGrid w:val="0"/>
              <w:spacing w:line="320" w:lineRule="exact"/>
              <w:jc w:val="left"/>
              <w:rPr>
                <w:rFonts w:ascii="仿宋_GB2312" w:hAnsi="宋体" w:eastAsia="仿宋_GB2312" w:cs="宋体"/>
                <w:b/>
                <w:bCs/>
                <w:color w:val="000000"/>
                <w:kern w:val="0"/>
                <w:sz w:val="32"/>
                <w:szCs w:val="32"/>
              </w:rPr>
            </w:pPr>
          </w:p>
          <w:p>
            <w:pPr>
              <w:autoSpaceDE w:val="0"/>
              <w:autoSpaceDN w:val="0"/>
              <w:snapToGrid w:val="0"/>
              <w:spacing w:line="320" w:lineRule="exact"/>
              <w:jc w:val="left"/>
              <w:rPr>
                <w:rFonts w:ascii="仿宋_GB2312" w:hAnsi="宋体" w:eastAsia="仿宋_GB2312" w:cs="宋体"/>
                <w:b/>
                <w:bCs/>
                <w:color w:val="000000"/>
                <w:kern w:val="0"/>
                <w:sz w:val="32"/>
                <w:szCs w:val="32"/>
              </w:rPr>
            </w:pPr>
          </w:p>
          <w:p>
            <w:pPr>
              <w:autoSpaceDE w:val="0"/>
              <w:autoSpaceDN w:val="0"/>
              <w:snapToGrid w:val="0"/>
              <w:spacing w:line="320" w:lineRule="exact"/>
              <w:jc w:val="left"/>
              <w:rPr>
                <w:rFonts w:ascii="仿宋_GB2312" w:hAnsi="宋体" w:eastAsia="仿宋_GB2312" w:cs="宋体"/>
                <w:b/>
                <w:bCs/>
                <w:color w:val="000000"/>
                <w:kern w:val="0"/>
                <w:sz w:val="32"/>
                <w:szCs w:val="32"/>
              </w:rPr>
            </w:pPr>
          </w:p>
          <w:p>
            <w:pPr>
              <w:autoSpaceDE w:val="0"/>
              <w:autoSpaceDN w:val="0"/>
              <w:snapToGrid w:val="0"/>
              <w:spacing w:line="320" w:lineRule="exact"/>
              <w:jc w:val="left"/>
              <w:rPr>
                <w:rFonts w:ascii="仿宋_GB2312" w:hAnsi="宋体" w:eastAsia="仿宋_GB2312" w:cs="宋体"/>
                <w:b/>
                <w:bCs/>
                <w:color w:val="000000"/>
                <w:kern w:val="0"/>
                <w:sz w:val="32"/>
                <w:szCs w:val="32"/>
              </w:rPr>
            </w:pPr>
          </w:p>
          <w:p>
            <w:pPr>
              <w:autoSpaceDE w:val="0"/>
              <w:autoSpaceDN w:val="0"/>
              <w:snapToGrid w:val="0"/>
              <w:spacing w:line="320" w:lineRule="exact"/>
              <w:jc w:val="left"/>
              <w:rPr>
                <w:rFonts w:ascii="仿宋_GB2312" w:hAnsi="宋体" w:eastAsia="仿宋_GB2312" w:cs="宋体"/>
                <w:b/>
                <w:bCs/>
                <w:color w:val="000000"/>
                <w:kern w:val="0"/>
                <w:sz w:val="32"/>
                <w:szCs w:val="32"/>
              </w:rPr>
            </w:pPr>
          </w:p>
          <w:p>
            <w:pPr>
              <w:autoSpaceDE w:val="0"/>
              <w:autoSpaceDN w:val="0"/>
              <w:snapToGrid w:val="0"/>
              <w:spacing w:line="320" w:lineRule="exact"/>
              <w:jc w:val="left"/>
              <w:rPr>
                <w:rFonts w:ascii="仿宋_GB2312" w:hAnsi="宋体" w:eastAsia="仿宋_GB2312" w:cs="宋体"/>
                <w:b/>
                <w:bCs/>
                <w:color w:val="000000"/>
                <w:kern w:val="0"/>
                <w:sz w:val="32"/>
                <w:szCs w:val="32"/>
              </w:rPr>
            </w:pPr>
          </w:p>
          <w:p>
            <w:pPr>
              <w:autoSpaceDE w:val="0"/>
              <w:autoSpaceDN w:val="0"/>
              <w:snapToGrid w:val="0"/>
              <w:spacing w:line="320" w:lineRule="exact"/>
              <w:jc w:val="left"/>
              <w:rPr>
                <w:rFonts w:ascii="仿宋_GB2312" w:hAnsi="宋体" w:eastAsia="仿宋_GB2312" w:cs="宋体"/>
                <w:b/>
                <w:bCs/>
                <w:color w:val="000000"/>
                <w:kern w:val="0"/>
                <w:sz w:val="32"/>
                <w:szCs w:val="32"/>
              </w:rPr>
            </w:pPr>
          </w:p>
          <w:p>
            <w:pPr>
              <w:autoSpaceDE w:val="0"/>
              <w:autoSpaceDN w:val="0"/>
              <w:snapToGrid w:val="0"/>
              <w:spacing w:line="320" w:lineRule="exact"/>
              <w:jc w:val="left"/>
              <w:rPr>
                <w:rFonts w:ascii="仿宋_GB2312" w:hAnsi="宋体" w:eastAsia="仿宋_GB2312" w:cs="宋体"/>
                <w:b/>
                <w:bCs/>
                <w:color w:val="000000"/>
                <w:kern w:val="0"/>
                <w:sz w:val="32"/>
                <w:szCs w:val="32"/>
              </w:rPr>
            </w:pPr>
          </w:p>
          <w:p>
            <w:pPr>
              <w:autoSpaceDE w:val="0"/>
              <w:autoSpaceDN w:val="0"/>
              <w:snapToGrid w:val="0"/>
              <w:spacing w:line="320" w:lineRule="exact"/>
              <w:jc w:val="left"/>
              <w:rPr>
                <w:rFonts w:ascii="仿宋_GB2312" w:hAnsi="宋体" w:eastAsia="仿宋_GB2312" w:cs="宋体"/>
                <w:b/>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060" w:type="dxa"/>
            <w:vAlign w:val="center"/>
          </w:tcPr>
          <w:p>
            <w:pPr>
              <w:autoSpaceDE w:val="0"/>
              <w:autoSpaceDN w:val="0"/>
              <w:snapToGrid w:val="0"/>
              <w:spacing w:line="320" w:lineRule="exact"/>
              <w:jc w:val="left"/>
              <w:rPr>
                <w:rFonts w:hint="eastAsia" w:ascii="仿宋_GB2312" w:hAnsi="宋体" w:eastAsia="仿宋_GB2312" w:cs="宋体"/>
                <w:b/>
                <w:bCs/>
                <w:color w:val="000000"/>
                <w:kern w:val="0"/>
                <w:sz w:val="32"/>
                <w:szCs w:val="32"/>
                <w:lang w:eastAsia="zh-CN"/>
              </w:rPr>
            </w:pPr>
            <w:r>
              <w:rPr>
                <w:rFonts w:hint="eastAsia" w:ascii="楷体_GB2312" w:hAnsi="楷体_GB2312" w:eastAsia="楷体_GB2312" w:cs="楷体_GB2312"/>
                <w:b w:val="0"/>
                <w:bCs w:val="0"/>
                <w:color w:val="000000"/>
                <w:kern w:val="0"/>
                <w:sz w:val="28"/>
                <w:szCs w:val="28"/>
                <w:lang w:eastAsia="zh-CN"/>
              </w:rPr>
              <w:t>（</w:t>
            </w:r>
            <w:r>
              <w:rPr>
                <w:rFonts w:hint="eastAsia" w:ascii="楷体_GB2312" w:hAnsi="楷体_GB2312" w:eastAsia="楷体_GB2312" w:cs="楷体_GB2312"/>
                <w:b w:val="0"/>
                <w:bCs w:val="0"/>
                <w:color w:val="000000"/>
                <w:kern w:val="0"/>
                <w:sz w:val="28"/>
                <w:szCs w:val="28"/>
                <w:lang w:val="en-US" w:eastAsia="zh-CN"/>
              </w:rPr>
              <w:t>四</w:t>
            </w:r>
            <w:r>
              <w:rPr>
                <w:rFonts w:hint="eastAsia" w:ascii="楷体_GB2312" w:hAnsi="楷体_GB2312" w:eastAsia="楷体_GB2312" w:cs="楷体_GB2312"/>
                <w:b w:val="0"/>
                <w:bCs w:val="0"/>
                <w:color w:val="000000"/>
                <w:kern w:val="0"/>
                <w:sz w:val="28"/>
                <w:szCs w:val="28"/>
                <w:lang w:eastAsia="zh-CN"/>
              </w:rPr>
              <w:t>）</w:t>
            </w:r>
            <w:r>
              <w:rPr>
                <w:rFonts w:hint="eastAsia" w:ascii="楷体_GB2312" w:hAnsi="楷体_GB2312" w:eastAsia="楷体_GB2312" w:cs="楷体_GB2312"/>
                <w:b w:val="0"/>
                <w:bCs w:val="0"/>
                <w:color w:val="000000"/>
                <w:kern w:val="0"/>
                <w:sz w:val="28"/>
                <w:szCs w:val="28"/>
                <w:lang w:val="en-US" w:eastAsia="zh-CN"/>
              </w:rPr>
              <w:t>融合发展绩效成果建设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060" w:type="dxa"/>
            <w:vAlign w:val="center"/>
          </w:tcPr>
          <w:p>
            <w:pPr>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参照项目绩效目标，</w:t>
            </w:r>
            <w:r>
              <w:rPr>
                <w:rFonts w:hint="eastAsia" w:ascii="仿宋_GB2312" w:hAnsi="仿宋_GB2312" w:eastAsia="仿宋_GB2312" w:cs="仿宋_GB2312"/>
                <w:sz w:val="21"/>
                <w:szCs w:val="21"/>
              </w:rPr>
              <w:t>包括</w:t>
            </w:r>
            <w:r>
              <w:rPr>
                <w:rFonts w:hint="eastAsia" w:ascii="仿宋_GB2312" w:hAnsi="仿宋_GB2312" w:eastAsia="仿宋_GB2312" w:cs="仿宋_GB2312"/>
                <w:sz w:val="21"/>
                <w:szCs w:val="21"/>
                <w:lang w:val="en-US" w:eastAsia="zh-CN"/>
              </w:rPr>
              <w:t>标准化水平提升、</w:t>
            </w:r>
            <w:r>
              <w:rPr>
                <w:rFonts w:hint="eastAsia" w:ascii="仿宋_GB2312" w:hAnsi="仿宋_GB2312" w:eastAsia="仿宋_GB2312" w:cs="仿宋_GB2312"/>
                <w:sz w:val="21"/>
                <w:szCs w:val="21"/>
              </w:rPr>
              <w:t>专利等创新成果转化为标准、创新成果转化取得的效益、指标水平提升、</w:t>
            </w:r>
            <w:r>
              <w:rPr>
                <w:rFonts w:hint="eastAsia" w:ascii="仿宋_GB2312" w:hAnsi="仿宋_GB2312" w:eastAsia="仿宋_GB2312" w:cs="仿宋_GB2312"/>
                <w:sz w:val="21"/>
                <w:szCs w:val="21"/>
                <w:lang w:val="en-US" w:eastAsia="zh-CN"/>
              </w:rPr>
              <w:t>人才能力提升、企业竞争优势增强</w:t>
            </w:r>
            <w:r>
              <w:rPr>
                <w:rFonts w:hint="eastAsia" w:ascii="仿宋_GB2312" w:hAnsi="仿宋_GB2312" w:eastAsia="仿宋_GB2312" w:cs="仿宋_GB2312"/>
                <w:sz w:val="21"/>
                <w:szCs w:val="21"/>
              </w:rPr>
              <w:t>等</w:t>
            </w:r>
            <w:r>
              <w:rPr>
                <w:rFonts w:hint="eastAsia" w:ascii="仿宋_GB2312" w:hAnsi="仿宋_GB2312" w:eastAsia="仿宋_GB2312" w:cs="仿宋_GB2312"/>
                <w:sz w:val="21"/>
                <w:szCs w:val="21"/>
                <w:lang w:val="en-US" w:eastAsia="zh-CN"/>
              </w:rPr>
              <w:t>预期成果和考核指标</w:t>
            </w:r>
            <w:r>
              <w:rPr>
                <w:rFonts w:hint="eastAsia" w:ascii="仿宋_GB2312" w:hAnsi="仿宋_GB2312" w:eastAsia="仿宋_GB2312" w:cs="仿宋_GB2312"/>
                <w:sz w:val="21"/>
                <w:szCs w:val="21"/>
              </w:rPr>
              <w:t>方面）</w:t>
            </w:r>
          </w:p>
          <w:p>
            <w:pPr>
              <w:autoSpaceDE w:val="0"/>
              <w:autoSpaceDN w:val="0"/>
              <w:snapToGrid w:val="0"/>
              <w:spacing w:line="320" w:lineRule="exact"/>
              <w:jc w:val="left"/>
              <w:rPr>
                <w:rFonts w:ascii="仿宋_GB2312" w:hAnsi="宋体" w:eastAsia="仿宋_GB2312" w:cs="宋体"/>
                <w:b/>
                <w:bCs/>
                <w:color w:val="000000"/>
                <w:kern w:val="0"/>
                <w:sz w:val="32"/>
                <w:szCs w:val="32"/>
              </w:rPr>
            </w:pPr>
          </w:p>
          <w:p>
            <w:pPr>
              <w:autoSpaceDE w:val="0"/>
              <w:autoSpaceDN w:val="0"/>
              <w:snapToGrid w:val="0"/>
              <w:spacing w:line="320" w:lineRule="exact"/>
              <w:jc w:val="left"/>
              <w:rPr>
                <w:rFonts w:ascii="仿宋_GB2312" w:hAnsi="宋体" w:eastAsia="仿宋_GB2312" w:cs="宋体"/>
                <w:b/>
                <w:bCs/>
                <w:color w:val="000000"/>
                <w:kern w:val="0"/>
                <w:sz w:val="32"/>
                <w:szCs w:val="32"/>
              </w:rPr>
            </w:pPr>
          </w:p>
          <w:p>
            <w:pPr>
              <w:autoSpaceDE w:val="0"/>
              <w:autoSpaceDN w:val="0"/>
              <w:snapToGrid w:val="0"/>
              <w:spacing w:line="320" w:lineRule="exact"/>
              <w:jc w:val="left"/>
              <w:rPr>
                <w:rFonts w:ascii="仿宋_GB2312" w:hAnsi="宋体" w:eastAsia="仿宋_GB2312" w:cs="宋体"/>
                <w:b/>
                <w:bCs/>
                <w:color w:val="000000"/>
                <w:kern w:val="0"/>
                <w:sz w:val="32"/>
                <w:szCs w:val="32"/>
              </w:rPr>
            </w:pPr>
          </w:p>
          <w:p>
            <w:pPr>
              <w:autoSpaceDE w:val="0"/>
              <w:autoSpaceDN w:val="0"/>
              <w:snapToGrid w:val="0"/>
              <w:spacing w:line="320" w:lineRule="exact"/>
              <w:jc w:val="left"/>
              <w:rPr>
                <w:rFonts w:ascii="仿宋_GB2312" w:hAnsi="宋体" w:eastAsia="仿宋_GB2312" w:cs="宋体"/>
                <w:b/>
                <w:bCs/>
                <w:color w:val="000000"/>
                <w:kern w:val="0"/>
                <w:sz w:val="32"/>
                <w:szCs w:val="32"/>
              </w:rPr>
            </w:pPr>
          </w:p>
          <w:p>
            <w:pPr>
              <w:autoSpaceDE w:val="0"/>
              <w:autoSpaceDN w:val="0"/>
              <w:snapToGrid w:val="0"/>
              <w:spacing w:line="320" w:lineRule="exact"/>
              <w:jc w:val="left"/>
              <w:rPr>
                <w:rFonts w:ascii="仿宋_GB2312" w:hAnsi="宋体" w:eastAsia="仿宋_GB2312" w:cs="宋体"/>
                <w:b/>
                <w:bCs/>
                <w:color w:val="000000"/>
                <w:kern w:val="0"/>
                <w:sz w:val="32"/>
                <w:szCs w:val="32"/>
              </w:rPr>
            </w:pPr>
          </w:p>
          <w:p>
            <w:pPr>
              <w:autoSpaceDE w:val="0"/>
              <w:autoSpaceDN w:val="0"/>
              <w:snapToGrid w:val="0"/>
              <w:spacing w:line="320" w:lineRule="exact"/>
              <w:jc w:val="left"/>
              <w:rPr>
                <w:rFonts w:ascii="仿宋_GB2312" w:hAnsi="宋体" w:eastAsia="仿宋_GB2312" w:cs="宋体"/>
                <w:b/>
                <w:bCs/>
                <w:color w:val="000000"/>
                <w:kern w:val="0"/>
                <w:sz w:val="32"/>
                <w:szCs w:val="32"/>
              </w:rPr>
            </w:pPr>
          </w:p>
          <w:p>
            <w:pPr>
              <w:autoSpaceDE w:val="0"/>
              <w:autoSpaceDN w:val="0"/>
              <w:snapToGrid w:val="0"/>
              <w:spacing w:line="320" w:lineRule="exact"/>
              <w:jc w:val="left"/>
              <w:rPr>
                <w:rFonts w:ascii="仿宋_GB2312" w:hAnsi="宋体" w:eastAsia="仿宋_GB2312" w:cs="宋体"/>
                <w:b/>
                <w:bCs/>
                <w:color w:val="000000"/>
                <w:kern w:val="0"/>
                <w:sz w:val="32"/>
                <w:szCs w:val="32"/>
              </w:rPr>
            </w:pPr>
          </w:p>
          <w:p>
            <w:pPr>
              <w:autoSpaceDE w:val="0"/>
              <w:autoSpaceDN w:val="0"/>
              <w:snapToGrid w:val="0"/>
              <w:spacing w:line="320" w:lineRule="exact"/>
              <w:jc w:val="left"/>
              <w:rPr>
                <w:rFonts w:ascii="仿宋_GB2312" w:hAnsi="宋体" w:eastAsia="仿宋_GB2312" w:cs="宋体"/>
                <w:b/>
                <w:bCs/>
                <w:color w:val="000000"/>
                <w:kern w:val="0"/>
                <w:sz w:val="32"/>
                <w:szCs w:val="32"/>
              </w:rPr>
            </w:pPr>
          </w:p>
          <w:p>
            <w:pPr>
              <w:autoSpaceDE w:val="0"/>
              <w:autoSpaceDN w:val="0"/>
              <w:snapToGrid w:val="0"/>
              <w:spacing w:line="320" w:lineRule="exact"/>
              <w:jc w:val="left"/>
              <w:rPr>
                <w:rFonts w:ascii="仿宋_GB2312" w:hAnsi="宋体" w:eastAsia="仿宋_GB2312" w:cs="宋体"/>
                <w:b/>
                <w:bCs/>
                <w:color w:val="000000"/>
                <w:kern w:val="0"/>
                <w:sz w:val="32"/>
                <w:szCs w:val="32"/>
              </w:rPr>
            </w:pPr>
          </w:p>
          <w:p>
            <w:pPr>
              <w:autoSpaceDE w:val="0"/>
              <w:autoSpaceDN w:val="0"/>
              <w:snapToGrid w:val="0"/>
              <w:spacing w:line="320" w:lineRule="exact"/>
              <w:jc w:val="left"/>
              <w:rPr>
                <w:rFonts w:ascii="仿宋_GB2312" w:hAnsi="宋体" w:eastAsia="仿宋_GB2312" w:cs="宋体"/>
                <w:b/>
                <w:bCs/>
                <w:color w:val="000000"/>
                <w:kern w:val="0"/>
                <w:sz w:val="32"/>
                <w:szCs w:val="32"/>
              </w:rPr>
            </w:pPr>
          </w:p>
          <w:p>
            <w:pPr>
              <w:autoSpaceDE w:val="0"/>
              <w:autoSpaceDN w:val="0"/>
              <w:snapToGrid w:val="0"/>
              <w:spacing w:line="320" w:lineRule="exact"/>
              <w:jc w:val="left"/>
              <w:rPr>
                <w:rFonts w:ascii="仿宋_GB2312" w:hAnsi="宋体" w:eastAsia="仿宋_GB2312" w:cs="宋体"/>
                <w:b/>
                <w:bCs/>
                <w:color w:val="000000"/>
                <w:kern w:val="0"/>
                <w:sz w:val="32"/>
                <w:szCs w:val="32"/>
              </w:rPr>
            </w:pPr>
          </w:p>
          <w:p>
            <w:pPr>
              <w:autoSpaceDE w:val="0"/>
              <w:autoSpaceDN w:val="0"/>
              <w:snapToGrid w:val="0"/>
              <w:spacing w:line="320" w:lineRule="exact"/>
              <w:jc w:val="left"/>
              <w:rPr>
                <w:rFonts w:ascii="仿宋_GB2312" w:hAnsi="宋体" w:eastAsia="仿宋_GB2312" w:cs="宋体"/>
                <w:b/>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060" w:type="dxa"/>
            <w:vAlign w:val="center"/>
          </w:tcPr>
          <w:p>
            <w:pPr>
              <w:autoSpaceDE w:val="0"/>
              <w:autoSpaceDN w:val="0"/>
              <w:snapToGrid w:val="0"/>
              <w:spacing w:line="360" w:lineRule="exact"/>
              <w:rPr>
                <w:rFonts w:ascii="楷体" w:hAnsi="楷体" w:eastAsia="楷体" w:cs="宋体"/>
                <w:b/>
                <w:bCs/>
                <w:color w:val="000000"/>
                <w:kern w:val="0"/>
                <w:sz w:val="32"/>
                <w:szCs w:val="32"/>
              </w:rPr>
            </w:pPr>
            <w:r>
              <w:rPr>
                <w:rFonts w:hint="eastAsia" w:ascii="楷体" w:hAnsi="楷体" w:eastAsia="楷体"/>
                <w:bCs/>
                <w:color w:val="000000"/>
                <w:sz w:val="28"/>
                <w:szCs w:val="28"/>
              </w:rPr>
              <w:t>（</w:t>
            </w:r>
            <w:r>
              <w:rPr>
                <w:rFonts w:hint="eastAsia" w:ascii="楷体" w:hAnsi="楷体" w:eastAsia="楷体"/>
                <w:bCs/>
                <w:color w:val="000000"/>
                <w:sz w:val="28"/>
                <w:szCs w:val="28"/>
                <w:lang w:val="en-US" w:eastAsia="zh-CN"/>
              </w:rPr>
              <w:t>五</w:t>
            </w:r>
            <w:r>
              <w:rPr>
                <w:rFonts w:hint="eastAsia" w:ascii="楷体" w:hAnsi="楷体" w:eastAsia="楷体"/>
                <w:bCs/>
                <w:color w:val="000000"/>
                <w:sz w:val="28"/>
                <w:szCs w:val="28"/>
              </w:rPr>
              <w:t>）</w:t>
            </w:r>
            <w:r>
              <w:rPr>
                <w:rFonts w:hint="eastAsia" w:ascii="楷体" w:hAnsi="楷体" w:eastAsia="楷体"/>
                <w:bCs/>
                <w:color w:val="000000"/>
                <w:sz w:val="28"/>
                <w:szCs w:val="28"/>
                <w:lang w:val="en-US" w:eastAsia="zh-CN"/>
              </w:rPr>
              <w:t>项目</w:t>
            </w:r>
            <w:r>
              <w:rPr>
                <w:rFonts w:hint="eastAsia" w:ascii="楷体" w:hAnsi="楷体" w:eastAsia="楷体"/>
                <w:bCs/>
                <w:color w:val="000000"/>
                <w:sz w:val="28"/>
                <w:szCs w:val="28"/>
              </w:rPr>
              <w:t>实施进度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trPr>
        <w:tc>
          <w:tcPr>
            <w:tcW w:w="9060" w:type="dxa"/>
            <w:vAlign w:val="top"/>
          </w:tcPr>
          <w:p>
            <w:pPr>
              <w:autoSpaceDE w:val="0"/>
              <w:autoSpaceDN w:val="0"/>
              <w:snapToGrid w:val="0"/>
              <w:spacing w:line="320" w:lineRule="exac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（主要填写完成计划内容的实施步骤、时间进度</w:t>
            </w:r>
            <w:r>
              <w:rPr>
                <w:rFonts w:hint="eastAsia" w:ascii="仿宋_GB2312" w:hAnsi="宋体" w:eastAsia="仿宋_GB2312" w:cs="宋体"/>
                <w:bCs/>
                <w:color w:val="000000"/>
                <w:kern w:val="0"/>
                <w:sz w:val="21"/>
                <w:szCs w:val="21"/>
                <w:lang w:eastAsia="zh-CN"/>
              </w:rPr>
              <w:t>、</w:t>
            </w:r>
            <w:r>
              <w:rPr>
                <w:rFonts w:hint="eastAsia" w:ascii="仿宋_GB2312" w:hAnsi="宋体" w:eastAsia="仿宋_GB2312" w:cs="宋体"/>
                <w:bCs/>
                <w:color w:val="000000"/>
                <w:kern w:val="0"/>
                <w:sz w:val="21"/>
                <w:szCs w:val="21"/>
                <w:lang w:val="en-US" w:eastAsia="zh-CN"/>
              </w:rPr>
              <w:t>主要任务</w:t>
            </w:r>
            <w:r>
              <w:rPr>
                <w:rFonts w:hint="eastAsia" w:ascii="仿宋_GB2312" w:hAnsi="宋体" w:eastAsia="仿宋_GB2312" w:cs="宋体"/>
                <w:bCs/>
                <w:color w:val="000000"/>
                <w:kern w:val="0"/>
                <w:sz w:val="21"/>
                <w:szCs w:val="21"/>
              </w:rPr>
              <w:t>和</w:t>
            </w:r>
            <w:r>
              <w:rPr>
                <w:rFonts w:hint="eastAsia" w:ascii="仿宋_GB2312" w:hAnsi="宋体" w:eastAsia="仿宋_GB2312" w:cs="宋体"/>
                <w:bCs/>
                <w:color w:val="000000"/>
                <w:kern w:val="0"/>
                <w:sz w:val="21"/>
                <w:szCs w:val="21"/>
                <w:lang w:val="en-US" w:eastAsia="zh-CN"/>
              </w:rPr>
              <w:t>阶段性目标</w:t>
            </w:r>
            <w:r>
              <w:rPr>
                <w:rFonts w:hint="eastAsia" w:ascii="仿宋_GB2312" w:hAnsi="宋体" w:eastAsia="仿宋_GB2312" w:cs="宋体"/>
                <w:bCs/>
                <w:color w:val="000000"/>
                <w:kern w:val="0"/>
                <w:sz w:val="21"/>
                <w:szCs w:val="21"/>
              </w:rPr>
              <w:t>成果，实施期为</w:t>
            </w:r>
            <w:r>
              <w:rPr>
                <w:rFonts w:hint="eastAsia" w:ascii="仿宋_GB2312" w:hAnsi="宋体" w:eastAsia="仿宋_GB2312" w:cs="宋体"/>
                <w:bCs/>
                <w:color w:val="000000"/>
                <w:kern w:val="0"/>
                <w:sz w:val="21"/>
                <w:szCs w:val="21"/>
                <w:lang w:val="en-US" w:eastAsia="zh-CN"/>
              </w:rPr>
              <w:t>两</w:t>
            </w:r>
            <w:r>
              <w:rPr>
                <w:rFonts w:hint="eastAsia" w:ascii="仿宋_GB2312" w:hAnsi="宋体" w:eastAsia="仿宋_GB2312" w:cs="宋体"/>
                <w:bCs/>
                <w:color w:val="000000"/>
                <w:kern w:val="0"/>
                <w:sz w:val="21"/>
                <w:szCs w:val="21"/>
              </w:rPr>
              <w:t>年）</w:t>
            </w:r>
          </w:p>
          <w:p>
            <w:pPr>
              <w:autoSpaceDE w:val="0"/>
              <w:autoSpaceDN w:val="0"/>
              <w:snapToGrid w:val="0"/>
              <w:spacing w:line="320" w:lineRule="exact"/>
              <w:rPr>
                <w:rFonts w:ascii="仿宋_GB2312" w:hAnsi="宋体" w:eastAsia="仿宋_GB2312" w:cs="宋体"/>
                <w:bCs/>
                <w:color w:val="000000"/>
                <w:kern w:val="0"/>
                <w:sz w:val="24"/>
                <w:szCs w:val="32"/>
              </w:rPr>
            </w:pPr>
          </w:p>
          <w:p>
            <w:pPr>
              <w:autoSpaceDE w:val="0"/>
              <w:autoSpaceDN w:val="0"/>
              <w:snapToGrid w:val="0"/>
              <w:spacing w:line="320" w:lineRule="exact"/>
              <w:rPr>
                <w:rFonts w:ascii="仿宋_GB2312" w:hAnsi="宋体" w:eastAsia="仿宋_GB2312" w:cs="宋体"/>
                <w:bCs/>
                <w:color w:val="000000"/>
                <w:kern w:val="0"/>
                <w:sz w:val="24"/>
                <w:szCs w:val="32"/>
              </w:rPr>
            </w:pPr>
          </w:p>
          <w:p>
            <w:pPr>
              <w:autoSpaceDE w:val="0"/>
              <w:autoSpaceDN w:val="0"/>
              <w:snapToGrid w:val="0"/>
              <w:spacing w:line="320" w:lineRule="exact"/>
              <w:rPr>
                <w:rFonts w:ascii="仿宋_GB2312" w:hAnsi="宋体" w:eastAsia="仿宋_GB2312" w:cs="宋体"/>
                <w:bCs/>
                <w:color w:val="000000"/>
                <w:kern w:val="0"/>
                <w:sz w:val="24"/>
                <w:szCs w:val="32"/>
              </w:rPr>
            </w:pPr>
          </w:p>
          <w:p>
            <w:pPr>
              <w:autoSpaceDE w:val="0"/>
              <w:autoSpaceDN w:val="0"/>
              <w:snapToGrid w:val="0"/>
              <w:spacing w:line="320" w:lineRule="exact"/>
              <w:rPr>
                <w:rFonts w:ascii="仿宋_GB2312" w:hAnsi="宋体" w:eastAsia="仿宋_GB2312" w:cs="宋体"/>
                <w:bCs/>
                <w:color w:val="000000"/>
                <w:kern w:val="0"/>
                <w:sz w:val="24"/>
                <w:szCs w:val="32"/>
              </w:rPr>
            </w:pPr>
          </w:p>
          <w:p>
            <w:pPr>
              <w:autoSpaceDE w:val="0"/>
              <w:autoSpaceDN w:val="0"/>
              <w:snapToGrid w:val="0"/>
              <w:spacing w:line="320" w:lineRule="exact"/>
              <w:rPr>
                <w:rFonts w:ascii="仿宋_GB2312" w:hAnsi="宋体" w:eastAsia="仿宋_GB2312" w:cs="宋体"/>
                <w:bCs/>
                <w:color w:val="000000"/>
                <w:kern w:val="0"/>
                <w:sz w:val="24"/>
                <w:szCs w:val="32"/>
              </w:rPr>
            </w:pPr>
          </w:p>
          <w:p>
            <w:pPr>
              <w:autoSpaceDE w:val="0"/>
              <w:autoSpaceDN w:val="0"/>
              <w:snapToGrid w:val="0"/>
              <w:spacing w:line="320" w:lineRule="exact"/>
              <w:rPr>
                <w:rFonts w:ascii="仿宋_GB2312" w:hAnsi="宋体" w:eastAsia="仿宋_GB2312" w:cs="宋体"/>
                <w:bCs/>
                <w:color w:val="000000"/>
                <w:kern w:val="0"/>
                <w:sz w:val="24"/>
                <w:szCs w:val="32"/>
              </w:rPr>
            </w:pPr>
          </w:p>
          <w:p>
            <w:pPr>
              <w:autoSpaceDE w:val="0"/>
              <w:autoSpaceDN w:val="0"/>
              <w:snapToGrid w:val="0"/>
              <w:spacing w:line="320" w:lineRule="exact"/>
              <w:rPr>
                <w:rFonts w:ascii="仿宋_GB2312" w:hAnsi="宋体" w:eastAsia="仿宋_GB2312" w:cs="宋体"/>
                <w:bCs/>
                <w:color w:val="000000"/>
                <w:kern w:val="0"/>
                <w:sz w:val="24"/>
                <w:szCs w:val="32"/>
              </w:rPr>
            </w:pPr>
          </w:p>
          <w:p>
            <w:pPr>
              <w:autoSpaceDE w:val="0"/>
              <w:autoSpaceDN w:val="0"/>
              <w:snapToGrid w:val="0"/>
              <w:spacing w:line="320" w:lineRule="exact"/>
              <w:rPr>
                <w:rFonts w:ascii="仿宋_GB2312" w:hAnsi="宋体" w:eastAsia="仿宋_GB2312" w:cs="宋体"/>
                <w:bCs/>
                <w:color w:val="000000"/>
                <w:kern w:val="0"/>
                <w:sz w:val="24"/>
                <w:szCs w:val="32"/>
              </w:rPr>
            </w:pPr>
          </w:p>
          <w:p>
            <w:pPr>
              <w:autoSpaceDE w:val="0"/>
              <w:autoSpaceDN w:val="0"/>
              <w:snapToGrid w:val="0"/>
              <w:spacing w:line="320" w:lineRule="exact"/>
              <w:rPr>
                <w:rFonts w:ascii="仿宋_GB2312" w:hAnsi="宋体" w:eastAsia="仿宋_GB2312" w:cs="宋体"/>
                <w:bCs/>
                <w:color w:val="000000"/>
                <w:kern w:val="0"/>
                <w:sz w:val="24"/>
                <w:szCs w:val="32"/>
              </w:rPr>
            </w:pPr>
          </w:p>
          <w:p>
            <w:pPr>
              <w:autoSpaceDE w:val="0"/>
              <w:autoSpaceDN w:val="0"/>
              <w:snapToGrid w:val="0"/>
              <w:spacing w:line="320" w:lineRule="exact"/>
              <w:rPr>
                <w:rFonts w:ascii="仿宋_GB2312" w:hAnsi="宋体" w:eastAsia="仿宋_GB2312" w:cs="宋体"/>
                <w:bCs/>
                <w:color w:val="000000"/>
                <w:kern w:val="0"/>
                <w:sz w:val="24"/>
                <w:szCs w:val="32"/>
              </w:rPr>
            </w:pPr>
          </w:p>
          <w:p>
            <w:pPr>
              <w:autoSpaceDE w:val="0"/>
              <w:autoSpaceDN w:val="0"/>
              <w:snapToGrid w:val="0"/>
              <w:spacing w:line="320" w:lineRule="exact"/>
              <w:rPr>
                <w:rFonts w:ascii="仿宋_GB2312" w:hAnsi="宋体" w:eastAsia="仿宋_GB2312" w:cs="宋体"/>
                <w:bCs/>
                <w:color w:val="000000"/>
                <w:kern w:val="0"/>
                <w:sz w:val="24"/>
                <w:szCs w:val="32"/>
              </w:rPr>
            </w:pPr>
          </w:p>
          <w:p>
            <w:pPr>
              <w:autoSpaceDE w:val="0"/>
              <w:autoSpaceDN w:val="0"/>
              <w:snapToGrid w:val="0"/>
              <w:spacing w:line="320" w:lineRule="exact"/>
              <w:rPr>
                <w:rFonts w:ascii="仿宋_GB2312" w:hAnsi="宋体" w:eastAsia="仿宋_GB2312" w:cs="宋体"/>
                <w:bCs/>
                <w:color w:val="000000"/>
                <w:kern w:val="0"/>
                <w:sz w:val="24"/>
                <w:szCs w:val="32"/>
              </w:rPr>
            </w:pPr>
          </w:p>
          <w:p>
            <w:pPr>
              <w:autoSpaceDE w:val="0"/>
              <w:autoSpaceDN w:val="0"/>
              <w:snapToGrid w:val="0"/>
              <w:spacing w:line="320" w:lineRule="exact"/>
              <w:rPr>
                <w:rFonts w:ascii="仿宋_GB2312" w:hAnsi="宋体" w:eastAsia="仿宋_GB2312" w:cs="宋体"/>
                <w:bCs/>
                <w:color w:val="000000"/>
                <w:kern w:val="0"/>
                <w:sz w:val="24"/>
                <w:szCs w:val="32"/>
              </w:rPr>
            </w:pPr>
          </w:p>
          <w:p>
            <w:pPr>
              <w:autoSpaceDE w:val="0"/>
              <w:autoSpaceDN w:val="0"/>
              <w:snapToGrid w:val="0"/>
              <w:spacing w:line="320" w:lineRule="exact"/>
              <w:rPr>
                <w:rFonts w:ascii="仿宋_GB2312" w:hAnsi="宋体" w:eastAsia="仿宋_GB2312" w:cs="宋体"/>
                <w:bCs/>
                <w:color w:val="000000"/>
                <w:kern w:val="0"/>
                <w:sz w:val="24"/>
                <w:szCs w:val="32"/>
              </w:rPr>
            </w:pPr>
          </w:p>
          <w:p>
            <w:pPr>
              <w:autoSpaceDE w:val="0"/>
              <w:autoSpaceDN w:val="0"/>
              <w:snapToGrid w:val="0"/>
              <w:spacing w:line="320" w:lineRule="exact"/>
              <w:rPr>
                <w:rFonts w:ascii="仿宋_GB2312" w:hAnsi="宋体" w:eastAsia="仿宋_GB2312" w:cs="宋体"/>
                <w:bCs/>
                <w:color w:val="000000"/>
                <w:kern w:val="0"/>
                <w:sz w:val="24"/>
                <w:szCs w:val="32"/>
              </w:rPr>
            </w:pPr>
          </w:p>
        </w:tc>
      </w:tr>
    </w:tbl>
    <w:p>
      <w:pPr>
        <w:rPr>
          <w:rFonts w:hint="eastAsia" w:ascii="黑体" w:hAnsi="黑体" w:eastAsia="黑体" w:cs="宋体"/>
          <w:bCs/>
          <w:color w:val="000000"/>
          <w:kern w:val="0"/>
          <w:sz w:val="32"/>
          <w:szCs w:val="32"/>
          <w:lang w:val="en-US" w:eastAsia="zh-CN"/>
        </w:rPr>
      </w:pPr>
    </w:p>
    <w:p>
      <w:pPr>
        <w:rPr>
          <w:rFonts w:ascii="黑体" w:hAnsi="黑体" w:eastAsia="黑体" w:cs="宋体"/>
          <w:bCs/>
          <w:color w:val="000000"/>
          <w:kern w:val="0"/>
          <w:sz w:val="32"/>
          <w:szCs w:val="32"/>
        </w:rPr>
      </w:pPr>
      <w:r>
        <w:rPr>
          <w:rFonts w:hint="eastAsia" w:ascii="黑体" w:hAnsi="黑体" w:eastAsia="黑体" w:cs="宋体"/>
          <w:bCs/>
          <w:color w:val="000000"/>
          <w:kern w:val="0"/>
          <w:sz w:val="32"/>
          <w:szCs w:val="32"/>
          <w:lang w:val="en-US" w:eastAsia="zh-CN"/>
        </w:rPr>
        <w:t>四</w:t>
      </w:r>
      <w:r>
        <w:rPr>
          <w:rFonts w:hint="eastAsia" w:ascii="黑体" w:hAnsi="黑体" w:eastAsia="黑体" w:cs="宋体"/>
          <w:bCs/>
          <w:color w:val="000000"/>
          <w:kern w:val="0"/>
          <w:sz w:val="32"/>
          <w:szCs w:val="32"/>
        </w:rPr>
        <w:t>、经费来源及支出预算</w:t>
      </w:r>
    </w:p>
    <w:p>
      <w:pPr>
        <w:spacing w:line="560" w:lineRule="exact"/>
        <w:ind w:firstLine="620"/>
        <w:jc w:val="left"/>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本计划实施预计总经费</w:t>
      </w:r>
      <w:r>
        <w:rPr>
          <w:rFonts w:ascii="仿宋_GB2312" w:hAnsi="宋体" w:eastAsia="仿宋_GB2312" w:cs="宋体"/>
          <w:bCs/>
          <w:color w:val="000000"/>
          <w:kern w:val="0"/>
          <w:sz w:val="28"/>
          <w:szCs w:val="28"/>
          <w:u w:val="single"/>
        </w:rPr>
        <w:t xml:space="preserve">        </w:t>
      </w:r>
      <w:r>
        <w:rPr>
          <w:rFonts w:hint="eastAsia" w:ascii="仿宋_GB2312" w:hAnsi="宋体" w:eastAsia="仿宋_GB2312" w:cs="宋体"/>
          <w:bCs/>
          <w:color w:val="000000"/>
          <w:kern w:val="0"/>
          <w:sz w:val="28"/>
          <w:szCs w:val="28"/>
        </w:rPr>
        <w:t>万元，其中向苏州市申请</w:t>
      </w:r>
      <w:r>
        <w:rPr>
          <w:rFonts w:ascii="仿宋_GB2312" w:hAnsi="宋体" w:eastAsia="仿宋_GB2312" w:cs="宋体"/>
          <w:bCs/>
          <w:color w:val="000000"/>
          <w:kern w:val="0"/>
          <w:sz w:val="28"/>
          <w:szCs w:val="28"/>
          <w:u w:val="single"/>
        </w:rPr>
        <w:t xml:space="preserve">       </w:t>
      </w:r>
      <w:r>
        <w:rPr>
          <w:rFonts w:hint="eastAsia" w:ascii="仿宋_GB2312" w:hAnsi="宋体" w:eastAsia="仿宋_GB2312" w:cs="宋体"/>
          <w:bCs/>
          <w:color w:val="000000"/>
          <w:kern w:val="0"/>
          <w:sz w:val="28"/>
          <w:szCs w:val="28"/>
        </w:rPr>
        <w:t>万元，有条件的区匹配（县级市支持）</w:t>
      </w:r>
      <w:r>
        <w:rPr>
          <w:rFonts w:ascii="仿宋_GB2312" w:hAnsi="宋体" w:eastAsia="仿宋_GB2312" w:cs="宋体"/>
          <w:bCs/>
          <w:color w:val="000000"/>
          <w:kern w:val="0"/>
          <w:sz w:val="28"/>
          <w:szCs w:val="28"/>
          <w:u w:val="single"/>
        </w:rPr>
        <w:t xml:space="preserve">   </w:t>
      </w:r>
      <w:r>
        <w:rPr>
          <w:rFonts w:hint="eastAsia" w:ascii="仿宋_GB2312" w:hAnsi="宋体" w:eastAsia="仿宋_GB2312" w:cs="宋体"/>
          <w:bCs/>
          <w:color w:val="000000"/>
          <w:kern w:val="0"/>
          <w:sz w:val="28"/>
          <w:szCs w:val="28"/>
          <w:u w:val="single"/>
        </w:rPr>
        <w:t xml:space="preserve"> </w:t>
      </w:r>
      <w:r>
        <w:rPr>
          <w:rFonts w:ascii="仿宋_GB2312" w:hAnsi="宋体" w:eastAsia="仿宋_GB2312" w:cs="宋体"/>
          <w:bCs/>
          <w:color w:val="000000"/>
          <w:kern w:val="0"/>
          <w:sz w:val="28"/>
          <w:szCs w:val="28"/>
          <w:u w:val="single"/>
        </w:rPr>
        <w:t xml:space="preserve">    </w:t>
      </w:r>
      <w:r>
        <w:rPr>
          <w:rFonts w:hint="eastAsia" w:ascii="仿宋_GB2312" w:hAnsi="宋体" w:eastAsia="仿宋_GB2312" w:cs="宋体"/>
          <w:bCs/>
          <w:color w:val="000000"/>
          <w:kern w:val="0"/>
          <w:sz w:val="28"/>
          <w:szCs w:val="28"/>
        </w:rPr>
        <w:t>万元，承担单位自筹</w:t>
      </w:r>
    </w:p>
    <w:p>
      <w:pPr>
        <w:spacing w:line="560" w:lineRule="exact"/>
        <w:jc w:val="left"/>
        <w:rPr>
          <w:rFonts w:ascii="仿宋_GB2312" w:hAnsi="宋体" w:eastAsia="仿宋_GB2312" w:cs="宋体"/>
          <w:bCs/>
          <w:color w:val="000000"/>
          <w:kern w:val="0"/>
          <w:sz w:val="28"/>
          <w:szCs w:val="28"/>
        </w:rPr>
      </w:pPr>
      <w:r>
        <w:rPr>
          <w:rFonts w:ascii="仿宋_GB2312" w:hAnsi="宋体" w:eastAsia="仿宋_GB2312" w:cs="宋体"/>
          <w:bCs/>
          <w:color w:val="000000"/>
          <w:kern w:val="0"/>
          <w:sz w:val="28"/>
          <w:szCs w:val="28"/>
          <w:u w:val="single"/>
        </w:rPr>
        <w:t xml:space="preserve">         </w:t>
      </w:r>
      <w:r>
        <w:rPr>
          <w:rFonts w:hint="eastAsia" w:ascii="仿宋_GB2312" w:hAnsi="宋体" w:eastAsia="仿宋_GB2312" w:cs="宋体"/>
          <w:bCs/>
          <w:color w:val="000000"/>
          <w:kern w:val="0"/>
          <w:sz w:val="28"/>
          <w:szCs w:val="28"/>
        </w:rPr>
        <w:t>万元</w:t>
      </w:r>
      <w:r>
        <w:rPr>
          <w:rFonts w:hint="eastAsia" w:ascii="仿宋_GB2312" w:hAnsi="宋体" w:eastAsia="仿宋_GB2312" w:cs="宋体"/>
          <w:bCs/>
          <w:color w:val="000000"/>
          <w:kern w:val="0"/>
          <w:sz w:val="28"/>
          <w:szCs w:val="28"/>
          <w:lang w:eastAsia="zh-CN"/>
        </w:rPr>
        <w:t>，</w:t>
      </w:r>
      <w:r>
        <w:rPr>
          <w:rFonts w:hint="eastAsia" w:ascii="仿宋_GB2312" w:hAnsi="仿宋_GB2312" w:eastAsia="仿宋_GB2312" w:cs="仿宋_GB2312"/>
          <w:bCs/>
          <w:color w:val="000000"/>
          <w:kern w:val="0"/>
          <w:sz w:val="32"/>
          <w:szCs w:val="32"/>
        </w:rPr>
        <w:t>原则上自筹经费</w:t>
      </w:r>
      <w:r>
        <w:rPr>
          <w:rFonts w:hint="eastAsia" w:ascii="仿宋_GB2312" w:hAnsi="仿宋_GB2312" w:eastAsia="仿宋_GB2312" w:cs="仿宋_GB2312"/>
          <w:bCs/>
          <w:color w:val="000000"/>
          <w:kern w:val="0"/>
          <w:sz w:val="32"/>
          <w:szCs w:val="32"/>
          <w:lang w:eastAsia="zh-CN"/>
        </w:rPr>
        <w:t>不低于</w:t>
      </w:r>
      <w:r>
        <w:rPr>
          <w:rFonts w:hint="eastAsia" w:ascii="仿宋_GB2312" w:hAnsi="仿宋_GB2312" w:eastAsia="仿宋_GB2312" w:cs="仿宋_GB2312"/>
          <w:bCs/>
          <w:color w:val="000000"/>
          <w:kern w:val="0"/>
          <w:sz w:val="32"/>
          <w:szCs w:val="32"/>
          <w:lang w:val="en-US" w:eastAsia="zh-CN"/>
        </w:rPr>
        <w:t>财政引导资金的</w:t>
      </w:r>
      <w:r>
        <w:rPr>
          <w:rFonts w:hint="eastAsia" w:ascii="仿宋_GB2312" w:hAnsi="仿宋_GB2312" w:eastAsia="仿宋_GB2312" w:cs="仿宋_GB2312"/>
          <w:bCs/>
          <w:color w:val="000000"/>
          <w:kern w:val="0"/>
          <w:sz w:val="32"/>
          <w:szCs w:val="32"/>
        </w:rPr>
        <w:t>2倍</w:t>
      </w:r>
      <w:r>
        <w:rPr>
          <w:rFonts w:hint="eastAsia" w:ascii="仿宋_GB2312" w:hAnsi="宋体" w:eastAsia="仿宋_GB2312" w:cs="宋体"/>
          <w:bCs/>
          <w:color w:val="000000"/>
          <w:kern w:val="0"/>
          <w:sz w:val="28"/>
          <w:szCs w:val="28"/>
        </w:rPr>
        <w:t>。</w:t>
      </w:r>
    </w:p>
    <w:p>
      <w:pPr>
        <w:jc w:val="center"/>
        <w:rPr>
          <w:rFonts w:hint="eastAsia" w:ascii="仿宋_GB2312" w:hAnsi="宋体" w:eastAsia="仿宋_GB2312" w:cs="宋体"/>
          <w:bCs/>
          <w:color w:val="000000"/>
          <w:kern w:val="0"/>
          <w:sz w:val="24"/>
          <w:szCs w:val="24"/>
        </w:rPr>
      </w:pPr>
      <w:r>
        <w:rPr>
          <w:rFonts w:ascii="仿宋_GB2312" w:hAnsi="宋体" w:eastAsia="仿宋_GB2312" w:cs="宋体"/>
          <w:bCs/>
          <w:color w:val="000000"/>
          <w:kern w:val="0"/>
          <w:sz w:val="24"/>
          <w:szCs w:val="32"/>
        </w:rPr>
        <w:t xml:space="preserve">                                                  </w:t>
      </w:r>
    </w:p>
    <w:p>
      <w:pPr>
        <w:jc w:val="righ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经费单位：万元</w:t>
      </w:r>
    </w:p>
    <w:tbl>
      <w:tblPr>
        <w:tblStyle w:val="6"/>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783"/>
        <w:gridCol w:w="342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3913" w:type="dxa"/>
            <w:gridSpan w:val="2"/>
            <w:vAlign w:val="center"/>
          </w:tcPr>
          <w:p>
            <w:pPr>
              <w:spacing w:line="540" w:lineRule="exact"/>
              <w:jc w:val="center"/>
              <w:rPr>
                <w:rFonts w:hint="eastAsia" w:ascii="楷体" w:hAnsi="楷体" w:eastAsia="楷体" w:cs="楷体"/>
                <w:b w:val="0"/>
                <w:bCs w:val="0"/>
                <w:color w:val="000000"/>
                <w:kern w:val="0"/>
                <w:sz w:val="28"/>
                <w:szCs w:val="28"/>
              </w:rPr>
            </w:pPr>
            <w:r>
              <w:rPr>
                <w:rFonts w:hint="eastAsia" w:ascii="楷体" w:hAnsi="楷体" w:eastAsia="楷体" w:cs="楷体"/>
                <w:b w:val="0"/>
                <w:bCs w:val="0"/>
                <w:color w:val="000000"/>
                <w:kern w:val="0"/>
                <w:sz w:val="28"/>
                <w:szCs w:val="28"/>
              </w:rPr>
              <w:t>经费投入预算</w:t>
            </w:r>
          </w:p>
        </w:tc>
        <w:tc>
          <w:tcPr>
            <w:tcW w:w="5409" w:type="dxa"/>
            <w:gridSpan w:val="2"/>
            <w:vAlign w:val="center"/>
          </w:tcPr>
          <w:p>
            <w:pPr>
              <w:spacing w:line="540" w:lineRule="exact"/>
              <w:jc w:val="center"/>
              <w:rPr>
                <w:rFonts w:hint="eastAsia" w:ascii="楷体" w:hAnsi="楷体" w:eastAsia="楷体" w:cs="楷体"/>
                <w:b w:val="0"/>
                <w:bCs w:val="0"/>
                <w:color w:val="000000"/>
                <w:kern w:val="0"/>
                <w:sz w:val="28"/>
                <w:szCs w:val="28"/>
              </w:rPr>
            </w:pPr>
            <w:r>
              <w:rPr>
                <w:rFonts w:hint="eastAsia" w:ascii="楷体" w:hAnsi="楷体" w:eastAsia="楷体" w:cs="楷体"/>
                <w:b w:val="0"/>
                <w:bCs w:val="0"/>
                <w:color w:val="000000"/>
                <w:kern w:val="0"/>
                <w:sz w:val="28"/>
                <w:szCs w:val="28"/>
              </w:rPr>
              <w:t>经费支出预算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2130" w:type="dxa"/>
            <w:vAlign w:val="center"/>
          </w:tcPr>
          <w:p>
            <w:pPr>
              <w:spacing w:line="540" w:lineRule="exact"/>
              <w:jc w:val="center"/>
              <w:rPr>
                <w:rFonts w:hint="eastAsia" w:ascii="楷体" w:hAnsi="楷体" w:eastAsia="楷体" w:cs="楷体"/>
                <w:b w:val="0"/>
                <w:bCs w:val="0"/>
                <w:color w:val="000000"/>
                <w:kern w:val="0"/>
                <w:sz w:val="28"/>
                <w:szCs w:val="28"/>
              </w:rPr>
            </w:pPr>
            <w:r>
              <w:rPr>
                <w:rFonts w:hint="eastAsia" w:ascii="楷体" w:hAnsi="楷体" w:eastAsia="楷体" w:cs="楷体"/>
                <w:b w:val="0"/>
                <w:bCs w:val="0"/>
                <w:color w:val="000000"/>
                <w:kern w:val="0"/>
                <w:sz w:val="28"/>
                <w:szCs w:val="28"/>
              </w:rPr>
              <w:t>来 源</w:t>
            </w:r>
          </w:p>
        </w:tc>
        <w:tc>
          <w:tcPr>
            <w:tcW w:w="1783" w:type="dxa"/>
            <w:vAlign w:val="center"/>
          </w:tcPr>
          <w:p>
            <w:pPr>
              <w:spacing w:line="540" w:lineRule="exact"/>
              <w:jc w:val="center"/>
              <w:rPr>
                <w:rFonts w:hint="eastAsia" w:ascii="楷体" w:hAnsi="楷体" w:eastAsia="楷体" w:cs="楷体"/>
                <w:b w:val="0"/>
                <w:bCs w:val="0"/>
                <w:color w:val="000000"/>
                <w:kern w:val="0"/>
                <w:sz w:val="28"/>
                <w:szCs w:val="28"/>
              </w:rPr>
            </w:pPr>
            <w:r>
              <w:rPr>
                <w:rFonts w:hint="eastAsia" w:ascii="楷体" w:hAnsi="楷体" w:eastAsia="楷体" w:cs="楷体"/>
                <w:b w:val="0"/>
                <w:bCs w:val="0"/>
                <w:color w:val="000000"/>
                <w:kern w:val="0"/>
                <w:sz w:val="28"/>
                <w:szCs w:val="28"/>
              </w:rPr>
              <w:t>预算数</w:t>
            </w:r>
          </w:p>
        </w:tc>
        <w:tc>
          <w:tcPr>
            <w:tcW w:w="3425" w:type="dxa"/>
            <w:vAlign w:val="center"/>
          </w:tcPr>
          <w:p>
            <w:pPr>
              <w:spacing w:line="540" w:lineRule="exact"/>
              <w:jc w:val="center"/>
              <w:rPr>
                <w:rFonts w:hint="eastAsia" w:ascii="楷体" w:hAnsi="楷体" w:eastAsia="楷体" w:cs="楷体"/>
                <w:b w:val="0"/>
                <w:bCs w:val="0"/>
                <w:color w:val="000000"/>
                <w:kern w:val="0"/>
                <w:sz w:val="28"/>
                <w:szCs w:val="28"/>
              </w:rPr>
            </w:pPr>
            <w:r>
              <w:rPr>
                <w:rFonts w:hint="eastAsia" w:ascii="楷体" w:hAnsi="楷体" w:eastAsia="楷体" w:cs="楷体"/>
                <w:b w:val="0"/>
                <w:bCs w:val="0"/>
                <w:color w:val="000000"/>
                <w:kern w:val="0"/>
                <w:sz w:val="28"/>
                <w:szCs w:val="28"/>
              </w:rPr>
              <w:t>科 目</w:t>
            </w:r>
          </w:p>
        </w:tc>
        <w:tc>
          <w:tcPr>
            <w:tcW w:w="1984" w:type="dxa"/>
            <w:vAlign w:val="center"/>
          </w:tcPr>
          <w:p>
            <w:pPr>
              <w:spacing w:line="540" w:lineRule="exact"/>
              <w:jc w:val="center"/>
              <w:rPr>
                <w:rFonts w:hint="eastAsia" w:ascii="楷体" w:hAnsi="楷体" w:eastAsia="楷体" w:cs="楷体"/>
                <w:b w:val="0"/>
                <w:bCs w:val="0"/>
                <w:color w:val="000000"/>
                <w:kern w:val="0"/>
                <w:sz w:val="28"/>
                <w:szCs w:val="28"/>
              </w:rPr>
            </w:pPr>
            <w:r>
              <w:rPr>
                <w:rFonts w:hint="eastAsia" w:ascii="楷体" w:hAnsi="楷体" w:eastAsia="楷体" w:cs="楷体"/>
                <w:b w:val="0"/>
                <w:bCs w:val="0"/>
                <w:color w:val="000000"/>
                <w:kern w:val="0"/>
                <w:sz w:val="28"/>
                <w:szCs w:val="28"/>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130" w:type="dxa"/>
            <w:vAlign w:val="center"/>
          </w:tcPr>
          <w:p>
            <w:pPr>
              <w:spacing w:line="540" w:lineRule="exact"/>
              <w:jc w:val="left"/>
              <w:rPr>
                <w:rFonts w:hint="eastAsia"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市拨款</w:t>
            </w:r>
          </w:p>
        </w:tc>
        <w:tc>
          <w:tcPr>
            <w:tcW w:w="1783" w:type="dxa"/>
            <w:vAlign w:val="center"/>
          </w:tcPr>
          <w:p>
            <w:pPr>
              <w:spacing w:line="540" w:lineRule="exact"/>
              <w:jc w:val="left"/>
              <w:rPr>
                <w:rFonts w:hint="eastAsia" w:ascii="仿宋_GB2312" w:hAnsi="宋体" w:eastAsia="仿宋_GB2312" w:cs="宋体"/>
                <w:bCs/>
                <w:color w:val="000000"/>
                <w:kern w:val="0"/>
                <w:sz w:val="21"/>
                <w:szCs w:val="21"/>
              </w:rPr>
            </w:pPr>
          </w:p>
        </w:tc>
        <w:tc>
          <w:tcPr>
            <w:tcW w:w="3425" w:type="dxa"/>
            <w:vAlign w:val="center"/>
          </w:tcPr>
          <w:p>
            <w:pPr>
              <w:spacing w:line="540" w:lineRule="exact"/>
              <w:jc w:val="left"/>
              <w:rPr>
                <w:rFonts w:hint="eastAsia" w:ascii="仿宋_GB2312" w:hAnsi="宋体" w:eastAsia="仿宋_GB2312" w:cs="宋体"/>
                <w:bCs/>
                <w:color w:val="000000"/>
                <w:kern w:val="0"/>
                <w:sz w:val="21"/>
                <w:szCs w:val="21"/>
              </w:rPr>
            </w:pPr>
          </w:p>
        </w:tc>
        <w:tc>
          <w:tcPr>
            <w:tcW w:w="1984" w:type="dxa"/>
            <w:vAlign w:val="center"/>
          </w:tcPr>
          <w:p>
            <w:pPr>
              <w:spacing w:line="540" w:lineRule="exact"/>
              <w:jc w:val="left"/>
              <w:rPr>
                <w:rFonts w:hint="eastAsia" w:ascii="仿宋_GB2312" w:hAnsi="宋体" w:eastAsia="仿宋_GB2312" w:cs="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0" w:hRule="exact"/>
        </w:trPr>
        <w:tc>
          <w:tcPr>
            <w:tcW w:w="2130" w:type="dxa"/>
            <w:vAlign w:val="center"/>
          </w:tcPr>
          <w:p>
            <w:pPr>
              <w:jc w:val="left"/>
              <w:rPr>
                <w:rFonts w:hint="eastAsia"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部门拨款</w:t>
            </w:r>
          </w:p>
        </w:tc>
        <w:tc>
          <w:tcPr>
            <w:tcW w:w="1783" w:type="dxa"/>
            <w:vAlign w:val="center"/>
          </w:tcPr>
          <w:p>
            <w:pPr>
              <w:jc w:val="left"/>
              <w:rPr>
                <w:rFonts w:hint="eastAsia" w:ascii="仿宋_GB2312" w:hAnsi="宋体" w:eastAsia="仿宋_GB2312" w:cs="宋体"/>
                <w:bCs/>
                <w:color w:val="000000"/>
                <w:kern w:val="0"/>
                <w:sz w:val="21"/>
                <w:szCs w:val="21"/>
              </w:rPr>
            </w:pPr>
          </w:p>
        </w:tc>
        <w:tc>
          <w:tcPr>
            <w:tcW w:w="3425" w:type="dxa"/>
            <w:vAlign w:val="center"/>
          </w:tcPr>
          <w:p>
            <w:pPr>
              <w:jc w:val="left"/>
              <w:rPr>
                <w:rFonts w:hint="eastAsia" w:ascii="仿宋_GB2312" w:hAnsi="宋体" w:eastAsia="仿宋_GB2312" w:cs="宋体"/>
                <w:bCs/>
                <w:color w:val="000000"/>
                <w:kern w:val="0"/>
                <w:sz w:val="21"/>
                <w:szCs w:val="21"/>
              </w:rPr>
            </w:pPr>
          </w:p>
        </w:tc>
        <w:tc>
          <w:tcPr>
            <w:tcW w:w="1984" w:type="dxa"/>
            <w:vAlign w:val="center"/>
          </w:tcPr>
          <w:p>
            <w:pPr>
              <w:jc w:val="left"/>
              <w:rPr>
                <w:rFonts w:hint="eastAsia" w:ascii="仿宋_GB2312" w:hAnsi="宋体" w:eastAsia="仿宋_GB2312" w:cs="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trPr>
        <w:tc>
          <w:tcPr>
            <w:tcW w:w="2130" w:type="dxa"/>
            <w:vAlign w:val="center"/>
          </w:tcPr>
          <w:p>
            <w:pPr>
              <w:spacing w:line="560" w:lineRule="exact"/>
              <w:jc w:val="left"/>
              <w:rPr>
                <w:rFonts w:hint="eastAsia"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区（县级市）</w:t>
            </w:r>
            <w:r>
              <w:rPr>
                <w:rFonts w:hint="eastAsia" w:ascii="仿宋_GB2312" w:hAnsi="宋体" w:eastAsia="仿宋_GB2312" w:cs="宋体"/>
                <w:bCs/>
                <w:color w:val="000000"/>
                <w:kern w:val="0"/>
                <w:sz w:val="21"/>
                <w:szCs w:val="21"/>
                <w:lang w:val="en-US" w:eastAsia="zh-CN"/>
              </w:rPr>
              <w:t>配套</w:t>
            </w:r>
          </w:p>
        </w:tc>
        <w:tc>
          <w:tcPr>
            <w:tcW w:w="1783" w:type="dxa"/>
            <w:vAlign w:val="center"/>
          </w:tcPr>
          <w:p>
            <w:pPr>
              <w:spacing w:line="560" w:lineRule="exact"/>
              <w:jc w:val="left"/>
              <w:rPr>
                <w:rFonts w:hint="eastAsia" w:ascii="仿宋_GB2312" w:hAnsi="宋体" w:eastAsia="仿宋_GB2312" w:cs="宋体"/>
                <w:bCs/>
                <w:color w:val="000000"/>
                <w:kern w:val="0"/>
                <w:sz w:val="21"/>
                <w:szCs w:val="21"/>
              </w:rPr>
            </w:pPr>
          </w:p>
        </w:tc>
        <w:tc>
          <w:tcPr>
            <w:tcW w:w="3425" w:type="dxa"/>
            <w:vAlign w:val="center"/>
          </w:tcPr>
          <w:p>
            <w:pPr>
              <w:spacing w:line="560" w:lineRule="exact"/>
              <w:jc w:val="left"/>
              <w:rPr>
                <w:rFonts w:hint="eastAsia" w:ascii="仿宋_GB2312" w:hAnsi="宋体" w:eastAsia="仿宋_GB2312" w:cs="宋体"/>
                <w:bCs/>
                <w:color w:val="000000"/>
                <w:kern w:val="0"/>
                <w:sz w:val="21"/>
                <w:szCs w:val="21"/>
              </w:rPr>
            </w:pPr>
          </w:p>
        </w:tc>
        <w:tc>
          <w:tcPr>
            <w:tcW w:w="1984" w:type="dxa"/>
            <w:vAlign w:val="center"/>
          </w:tcPr>
          <w:p>
            <w:pPr>
              <w:spacing w:line="560" w:lineRule="exact"/>
              <w:jc w:val="left"/>
              <w:rPr>
                <w:rFonts w:hint="eastAsia" w:ascii="仿宋_GB2312" w:hAnsi="宋体" w:eastAsia="仿宋_GB2312" w:cs="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trPr>
        <w:tc>
          <w:tcPr>
            <w:tcW w:w="2130" w:type="dxa"/>
            <w:vAlign w:val="center"/>
          </w:tcPr>
          <w:p>
            <w:pPr>
              <w:spacing w:line="560" w:lineRule="exact"/>
              <w:jc w:val="left"/>
              <w:rPr>
                <w:rFonts w:hint="eastAsia"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单位自筹</w:t>
            </w:r>
          </w:p>
        </w:tc>
        <w:tc>
          <w:tcPr>
            <w:tcW w:w="1783" w:type="dxa"/>
            <w:vAlign w:val="center"/>
          </w:tcPr>
          <w:p>
            <w:pPr>
              <w:spacing w:line="560" w:lineRule="exact"/>
              <w:jc w:val="left"/>
              <w:rPr>
                <w:rFonts w:hint="eastAsia" w:ascii="仿宋_GB2312" w:hAnsi="宋体" w:eastAsia="仿宋_GB2312" w:cs="宋体"/>
                <w:bCs/>
                <w:color w:val="000000"/>
                <w:kern w:val="0"/>
                <w:sz w:val="21"/>
                <w:szCs w:val="21"/>
              </w:rPr>
            </w:pPr>
          </w:p>
        </w:tc>
        <w:tc>
          <w:tcPr>
            <w:tcW w:w="3425" w:type="dxa"/>
            <w:vAlign w:val="center"/>
          </w:tcPr>
          <w:p>
            <w:pPr>
              <w:spacing w:line="560" w:lineRule="exact"/>
              <w:jc w:val="left"/>
              <w:rPr>
                <w:rFonts w:hint="eastAsia" w:ascii="仿宋_GB2312" w:hAnsi="宋体" w:eastAsia="仿宋_GB2312" w:cs="宋体"/>
                <w:bCs/>
                <w:color w:val="000000"/>
                <w:kern w:val="0"/>
                <w:sz w:val="21"/>
                <w:szCs w:val="21"/>
              </w:rPr>
            </w:pPr>
          </w:p>
        </w:tc>
        <w:tc>
          <w:tcPr>
            <w:tcW w:w="1984" w:type="dxa"/>
            <w:vAlign w:val="center"/>
          </w:tcPr>
          <w:p>
            <w:pPr>
              <w:spacing w:line="560" w:lineRule="exact"/>
              <w:jc w:val="left"/>
              <w:rPr>
                <w:rFonts w:hint="eastAsia" w:ascii="仿宋_GB2312" w:hAnsi="宋体" w:eastAsia="仿宋_GB2312" w:cs="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trPr>
        <w:tc>
          <w:tcPr>
            <w:tcW w:w="2130" w:type="dxa"/>
            <w:vAlign w:val="center"/>
          </w:tcPr>
          <w:p>
            <w:pPr>
              <w:spacing w:line="560" w:lineRule="exact"/>
              <w:jc w:val="left"/>
              <w:rPr>
                <w:rFonts w:hint="eastAsia"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银行贷款</w:t>
            </w:r>
          </w:p>
        </w:tc>
        <w:tc>
          <w:tcPr>
            <w:tcW w:w="1783" w:type="dxa"/>
            <w:vAlign w:val="center"/>
          </w:tcPr>
          <w:p>
            <w:pPr>
              <w:spacing w:line="560" w:lineRule="exact"/>
              <w:jc w:val="left"/>
              <w:rPr>
                <w:rFonts w:hint="eastAsia" w:ascii="仿宋_GB2312" w:hAnsi="宋体" w:eastAsia="仿宋_GB2312" w:cs="宋体"/>
                <w:bCs/>
                <w:color w:val="000000"/>
                <w:kern w:val="0"/>
                <w:sz w:val="21"/>
                <w:szCs w:val="21"/>
              </w:rPr>
            </w:pPr>
          </w:p>
        </w:tc>
        <w:tc>
          <w:tcPr>
            <w:tcW w:w="3425" w:type="dxa"/>
            <w:vAlign w:val="center"/>
          </w:tcPr>
          <w:p>
            <w:pPr>
              <w:spacing w:line="560" w:lineRule="exact"/>
              <w:jc w:val="left"/>
              <w:rPr>
                <w:rFonts w:hint="eastAsia" w:ascii="仿宋_GB2312" w:hAnsi="宋体" w:eastAsia="仿宋_GB2312" w:cs="宋体"/>
                <w:bCs/>
                <w:color w:val="000000"/>
                <w:kern w:val="0"/>
                <w:sz w:val="21"/>
                <w:szCs w:val="21"/>
              </w:rPr>
            </w:pPr>
          </w:p>
        </w:tc>
        <w:tc>
          <w:tcPr>
            <w:tcW w:w="1984" w:type="dxa"/>
            <w:vAlign w:val="center"/>
          </w:tcPr>
          <w:p>
            <w:pPr>
              <w:spacing w:line="560" w:lineRule="exact"/>
              <w:jc w:val="left"/>
              <w:rPr>
                <w:rFonts w:hint="eastAsia" w:ascii="仿宋_GB2312" w:hAnsi="宋体" w:eastAsia="仿宋_GB2312" w:cs="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exact"/>
        </w:trPr>
        <w:tc>
          <w:tcPr>
            <w:tcW w:w="2130" w:type="dxa"/>
            <w:vAlign w:val="center"/>
          </w:tcPr>
          <w:p>
            <w:pPr>
              <w:spacing w:line="560" w:lineRule="exact"/>
              <w:jc w:val="left"/>
              <w:rPr>
                <w:rFonts w:hint="eastAsia"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其 他</w:t>
            </w:r>
          </w:p>
        </w:tc>
        <w:tc>
          <w:tcPr>
            <w:tcW w:w="1783" w:type="dxa"/>
            <w:vAlign w:val="center"/>
          </w:tcPr>
          <w:p>
            <w:pPr>
              <w:spacing w:line="560" w:lineRule="exact"/>
              <w:jc w:val="left"/>
              <w:rPr>
                <w:rFonts w:hint="eastAsia" w:ascii="仿宋_GB2312" w:hAnsi="宋体" w:eastAsia="仿宋_GB2312" w:cs="宋体"/>
                <w:bCs/>
                <w:color w:val="000000"/>
                <w:kern w:val="0"/>
                <w:sz w:val="21"/>
                <w:szCs w:val="21"/>
              </w:rPr>
            </w:pPr>
          </w:p>
        </w:tc>
        <w:tc>
          <w:tcPr>
            <w:tcW w:w="3425" w:type="dxa"/>
            <w:vAlign w:val="center"/>
          </w:tcPr>
          <w:p>
            <w:pPr>
              <w:spacing w:line="560" w:lineRule="exact"/>
              <w:jc w:val="left"/>
              <w:rPr>
                <w:rFonts w:hint="eastAsia" w:ascii="仿宋_GB2312" w:hAnsi="宋体" w:eastAsia="仿宋_GB2312" w:cs="宋体"/>
                <w:bCs/>
                <w:color w:val="000000"/>
                <w:kern w:val="0"/>
                <w:sz w:val="21"/>
                <w:szCs w:val="21"/>
              </w:rPr>
            </w:pPr>
          </w:p>
        </w:tc>
        <w:tc>
          <w:tcPr>
            <w:tcW w:w="1984" w:type="dxa"/>
            <w:vAlign w:val="center"/>
          </w:tcPr>
          <w:p>
            <w:pPr>
              <w:spacing w:line="560" w:lineRule="exact"/>
              <w:jc w:val="left"/>
              <w:rPr>
                <w:rFonts w:hint="eastAsia" w:ascii="仿宋_GB2312" w:hAnsi="宋体" w:eastAsia="仿宋_GB2312" w:cs="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trPr>
        <w:tc>
          <w:tcPr>
            <w:tcW w:w="2130" w:type="dxa"/>
            <w:vAlign w:val="center"/>
          </w:tcPr>
          <w:p>
            <w:pPr>
              <w:spacing w:line="560" w:lineRule="exact"/>
              <w:jc w:val="left"/>
              <w:rPr>
                <w:rFonts w:hint="eastAsia" w:ascii="仿宋_GB2312" w:hAnsi="宋体" w:eastAsia="仿宋_GB2312" w:cs="宋体"/>
                <w:bCs/>
                <w:color w:val="000000"/>
                <w:kern w:val="0"/>
                <w:sz w:val="21"/>
                <w:szCs w:val="21"/>
              </w:rPr>
            </w:pPr>
          </w:p>
        </w:tc>
        <w:tc>
          <w:tcPr>
            <w:tcW w:w="1783" w:type="dxa"/>
            <w:vAlign w:val="center"/>
          </w:tcPr>
          <w:p>
            <w:pPr>
              <w:spacing w:line="560" w:lineRule="exact"/>
              <w:jc w:val="left"/>
              <w:rPr>
                <w:rFonts w:hint="eastAsia" w:ascii="仿宋_GB2312" w:hAnsi="宋体" w:eastAsia="仿宋_GB2312" w:cs="宋体"/>
                <w:bCs/>
                <w:color w:val="000000"/>
                <w:kern w:val="0"/>
                <w:sz w:val="21"/>
                <w:szCs w:val="21"/>
              </w:rPr>
            </w:pPr>
          </w:p>
        </w:tc>
        <w:tc>
          <w:tcPr>
            <w:tcW w:w="3425" w:type="dxa"/>
            <w:vAlign w:val="center"/>
          </w:tcPr>
          <w:p>
            <w:pPr>
              <w:spacing w:line="560" w:lineRule="exact"/>
              <w:jc w:val="left"/>
              <w:rPr>
                <w:rFonts w:hint="eastAsia" w:ascii="仿宋_GB2312" w:hAnsi="宋体" w:eastAsia="仿宋_GB2312" w:cs="宋体"/>
                <w:bCs/>
                <w:color w:val="000000"/>
                <w:kern w:val="0"/>
                <w:sz w:val="21"/>
                <w:szCs w:val="21"/>
              </w:rPr>
            </w:pPr>
          </w:p>
        </w:tc>
        <w:tc>
          <w:tcPr>
            <w:tcW w:w="1984" w:type="dxa"/>
            <w:vAlign w:val="center"/>
          </w:tcPr>
          <w:p>
            <w:pPr>
              <w:spacing w:line="560" w:lineRule="exact"/>
              <w:jc w:val="left"/>
              <w:rPr>
                <w:rFonts w:hint="eastAsia" w:ascii="仿宋_GB2312" w:hAnsi="宋体" w:eastAsia="仿宋_GB2312" w:cs="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trPr>
        <w:tc>
          <w:tcPr>
            <w:tcW w:w="2130" w:type="dxa"/>
            <w:vAlign w:val="center"/>
          </w:tcPr>
          <w:p>
            <w:pPr>
              <w:spacing w:line="560" w:lineRule="exact"/>
              <w:jc w:val="left"/>
              <w:rPr>
                <w:rFonts w:hint="eastAsia" w:ascii="仿宋_GB2312" w:hAnsi="宋体" w:eastAsia="仿宋_GB2312" w:cs="宋体"/>
                <w:bCs/>
                <w:color w:val="000000"/>
                <w:kern w:val="0"/>
                <w:sz w:val="21"/>
                <w:szCs w:val="21"/>
              </w:rPr>
            </w:pPr>
          </w:p>
        </w:tc>
        <w:tc>
          <w:tcPr>
            <w:tcW w:w="1783" w:type="dxa"/>
            <w:vAlign w:val="center"/>
          </w:tcPr>
          <w:p>
            <w:pPr>
              <w:spacing w:line="560" w:lineRule="exact"/>
              <w:jc w:val="left"/>
              <w:rPr>
                <w:rFonts w:hint="eastAsia" w:ascii="仿宋_GB2312" w:hAnsi="宋体" w:eastAsia="仿宋_GB2312" w:cs="宋体"/>
                <w:bCs/>
                <w:color w:val="000000"/>
                <w:kern w:val="0"/>
                <w:sz w:val="21"/>
                <w:szCs w:val="21"/>
              </w:rPr>
            </w:pPr>
          </w:p>
        </w:tc>
        <w:tc>
          <w:tcPr>
            <w:tcW w:w="3425" w:type="dxa"/>
            <w:vAlign w:val="center"/>
          </w:tcPr>
          <w:p>
            <w:pPr>
              <w:spacing w:line="560" w:lineRule="exact"/>
              <w:jc w:val="left"/>
              <w:rPr>
                <w:rFonts w:hint="eastAsia" w:ascii="仿宋_GB2312" w:hAnsi="宋体" w:eastAsia="仿宋_GB2312" w:cs="宋体"/>
                <w:bCs/>
                <w:color w:val="000000"/>
                <w:kern w:val="0"/>
                <w:sz w:val="21"/>
                <w:szCs w:val="21"/>
              </w:rPr>
            </w:pPr>
          </w:p>
        </w:tc>
        <w:tc>
          <w:tcPr>
            <w:tcW w:w="1984" w:type="dxa"/>
            <w:vAlign w:val="center"/>
          </w:tcPr>
          <w:p>
            <w:pPr>
              <w:spacing w:line="560" w:lineRule="exact"/>
              <w:jc w:val="left"/>
              <w:rPr>
                <w:rFonts w:hint="eastAsia" w:ascii="仿宋_GB2312" w:hAnsi="宋体" w:eastAsia="仿宋_GB2312" w:cs="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2130" w:type="dxa"/>
            <w:vAlign w:val="center"/>
          </w:tcPr>
          <w:p>
            <w:pPr>
              <w:spacing w:line="560" w:lineRule="exact"/>
              <w:jc w:val="left"/>
              <w:rPr>
                <w:rFonts w:hint="eastAsia" w:ascii="仿宋_GB2312" w:hAnsi="宋体" w:eastAsia="仿宋_GB2312" w:cs="宋体"/>
                <w:bCs/>
                <w:color w:val="000000"/>
                <w:kern w:val="0"/>
                <w:sz w:val="21"/>
                <w:szCs w:val="21"/>
              </w:rPr>
            </w:pPr>
          </w:p>
        </w:tc>
        <w:tc>
          <w:tcPr>
            <w:tcW w:w="1783" w:type="dxa"/>
            <w:vAlign w:val="center"/>
          </w:tcPr>
          <w:p>
            <w:pPr>
              <w:spacing w:line="560" w:lineRule="exact"/>
              <w:jc w:val="left"/>
              <w:rPr>
                <w:rFonts w:hint="eastAsia" w:ascii="仿宋_GB2312" w:hAnsi="宋体" w:eastAsia="仿宋_GB2312" w:cs="宋体"/>
                <w:bCs/>
                <w:color w:val="000000"/>
                <w:kern w:val="0"/>
                <w:sz w:val="21"/>
                <w:szCs w:val="21"/>
              </w:rPr>
            </w:pPr>
          </w:p>
        </w:tc>
        <w:tc>
          <w:tcPr>
            <w:tcW w:w="3425" w:type="dxa"/>
            <w:vAlign w:val="center"/>
          </w:tcPr>
          <w:p>
            <w:pPr>
              <w:spacing w:line="560" w:lineRule="exact"/>
              <w:jc w:val="left"/>
              <w:rPr>
                <w:rFonts w:hint="eastAsia" w:ascii="仿宋_GB2312" w:hAnsi="宋体" w:eastAsia="仿宋_GB2312" w:cs="宋体"/>
                <w:bCs/>
                <w:color w:val="000000"/>
                <w:kern w:val="0"/>
                <w:sz w:val="21"/>
                <w:szCs w:val="21"/>
              </w:rPr>
            </w:pPr>
          </w:p>
        </w:tc>
        <w:tc>
          <w:tcPr>
            <w:tcW w:w="1984" w:type="dxa"/>
            <w:vAlign w:val="center"/>
          </w:tcPr>
          <w:p>
            <w:pPr>
              <w:spacing w:line="560" w:lineRule="exact"/>
              <w:jc w:val="left"/>
              <w:rPr>
                <w:rFonts w:hint="eastAsia" w:ascii="仿宋_GB2312" w:hAnsi="宋体" w:eastAsia="仿宋_GB2312" w:cs="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exact"/>
        </w:trPr>
        <w:tc>
          <w:tcPr>
            <w:tcW w:w="2130" w:type="dxa"/>
            <w:vAlign w:val="center"/>
          </w:tcPr>
          <w:p>
            <w:pPr>
              <w:spacing w:line="560" w:lineRule="exact"/>
              <w:jc w:val="left"/>
              <w:rPr>
                <w:rFonts w:hint="eastAsia"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合</w:t>
            </w:r>
            <w:r>
              <w:rPr>
                <w:rFonts w:hint="eastAsia" w:ascii="仿宋_GB2312" w:hAnsi="宋体" w:eastAsia="仿宋_GB2312" w:cs="宋体"/>
                <w:bCs/>
                <w:color w:val="000000"/>
                <w:kern w:val="0"/>
                <w:sz w:val="21"/>
                <w:szCs w:val="21"/>
                <w:lang w:val="en-US" w:eastAsia="zh-CN"/>
              </w:rPr>
              <w:t xml:space="preserve">  </w:t>
            </w:r>
            <w:r>
              <w:rPr>
                <w:rFonts w:hint="eastAsia" w:ascii="仿宋_GB2312" w:hAnsi="宋体" w:eastAsia="仿宋_GB2312" w:cs="宋体"/>
                <w:bCs/>
                <w:color w:val="000000"/>
                <w:kern w:val="0"/>
                <w:sz w:val="21"/>
                <w:szCs w:val="21"/>
              </w:rPr>
              <w:t>计</w:t>
            </w:r>
          </w:p>
        </w:tc>
        <w:tc>
          <w:tcPr>
            <w:tcW w:w="1783" w:type="dxa"/>
            <w:vAlign w:val="center"/>
          </w:tcPr>
          <w:p>
            <w:pPr>
              <w:spacing w:line="560" w:lineRule="exact"/>
              <w:jc w:val="left"/>
              <w:rPr>
                <w:rFonts w:hint="eastAsia" w:ascii="仿宋_GB2312" w:hAnsi="宋体" w:eastAsia="仿宋_GB2312" w:cs="宋体"/>
                <w:bCs/>
                <w:color w:val="000000"/>
                <w:kern w:val="0"/>
                <w:sz w:val="21"/>
                <w:szCs w:val="21"/>
              </w:rPr>
            </w:pPr>
          </w:p>
        </w:tc>
        <w:tc>
          <w:tcPr>
            <w:tcW w:w="3425" w:type="dxa"/>
            <w:vAlign w:val="center"/>
          </w:tcPr>
          <w:p>
            <w:pPr>
              <w:spacing w:line="560" w:lineRule="exact"/>
              <w:jc w:val="left"/>
              <w:rPr>
                <w:rFonts w:hint="eastAsia"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合</w:t>
            </w:r>
            <w:r>
              <w:rPr>
                <w:rFonts w:hint="eastAsia" w:ascii="仿宋_GB2312" w:hAnsi="宋体" w:eastAsia="仿宋_GB2312" w:cs="宋体"/>
                <w:bCs/>
                <w:color w:val="000000"/>
                <w:kern w:val="0"/>
                <w:sz w:val="21"/>
                <w:szCs w:val="21"/>
                <w:lang w:val="en-US" w:eastAsia="zh-CN"/>
              </w:rPr>
              <w:t xml:space="preserve">  </w:t>
            </w:r>
            <w:r>
              <w:rPr>
                <w:rFonts w:hint="eastAsia" w:ascii="仿宋_GB2312" w:hAnsi="宋体" w:eastAsia="仿宋_GB2312" w:cs="宋体"/>
                <w:bCs/>
                <w:color w:val="000000"/>
                <w:kern w:val="0"/>
                <w:sz w:val="21"/>
                <w:szCs w:val="21"/>
              </w:rPr>
              <w:t>计</w:t>
            </w:r>
          </w:p>
        </w:tc>
        <w:tc>
          <w:tcPr>
            <w:tcW w:w="1984" w:type="dxa"/>
            <w:vAlign w:val="center"/>
          </w:tcPr>
          <w:p>
            <w:pPr>
              <w:spacing w:line="560" w:lineRule="exact"/>
              <w:jc w:val="left"/>
              <w:rPr>
                <w:rFonts w:hint="eastAsia" w:ascii="仿宋_GB2312" w:hAnsi="宋体" w:eastAsia="仿宋_GB2312" w:cs="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9322" w:type="dxa"/>
            <w:gridSpan w:val="4"/>
            <w:vAlign w:val="top"/>
          </w:tcPr>
          <w:p>
            <w:pPr>
              <w:rPr>
                <w:rFonts w:hint="eastAsia"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备注：</w:t>
            </w:r>
            <w:r>
              <w:rPr>
                <w:rFonts w:hint="eastAsia" w:ascii="仿宋_GB2312" w:hAnsi="宋体" w:eastAsia="仿宋_GB2312" w:cs="宋体"/>
                <w:bCs/>
                <w:color w:val="000000"/>
                <w:kern w:val="0"/>
                <w:sz w:val="21"/>
                <w:szCs w:val="21"/>
                <w:lang w:val="en-US" w:eastAsia="zh-CN"/>
              </w:rPr>
              <w:t>1.</w:t>
            </w:r>
            <w:r>
              <w:rPr>
                <w:rFonts w:hint="eastAsia" w:ascii="仿宋_GB2312" w:hAnsi="宋体" w:eastAsia="仿宋_GB2312" w:cs="宋体"/>
                <w:bCs/>
                <w:color w:val="000000"/>
                <w:kern w:val="0"/>
                <w:sz w:val="21"/>
                <w:szCs w:val="21"/>
              </w:rPr>
              <w:t>预算支出中不得列支项目单位人员费用、</w:t>
            </w:r>
            <w:r>
              <w:rPr>
                <w:rFonts w:hint="eastAsia" w:ascii="仿宋_GB2312" w:hAnsi="宋体" w:eastAsia="仿宋_GB2312" w:cs="宋体"/>
                <w:bCs/>
                <w:color w:val="000000"/>
                <w:kern w:val="0"/>
                <w:sz w:val="21"/>
                <w:szCs w:val="21"/>
                <w:lang w:val="en-US" w:eastAsia="zh-CN"/>
              </w:rPr>
              <w:t>运转</w:t>
            </w:r>
            <w:r>
              <w:rPr>
                <w:rFonts w:hint="eastAsia" w:ascii="仿宋_GB2312" w:hAnsi="宋体" w:eastAsia="仿宋_GB2312" w:cs="宋体"/>
                <w:bCs/>
                <w:color w:val="000000"/>
                <w:kern w:val="0"/>
                <w:sz w:val="21"/>
                <w:szCs w:val="21"/>
              </w:rPr>
              <w:t>经费及其他与项目无关的支出。</w:t>
            </w:r>
          </w:p>
          <w:p>
            <w:pPr>
              <w:rPr>
                <w:rFonts w:hint="eastAsia" w:ascii="仿宋_GB2312" w:hAnsi="宋体" w:eastAsia="仿宋_GB2312" w:cs="宋体"/>
                <w:bCs/>
                <w:color w:val="000000"/>
                <w:kern w:val="0"/>
                <w:sz w:val="21"/>
                <w:szCs w:val="21"/>
                <w:lang w:val="en-US" w:eastAsia="zh-CN"/>
              </w:rPr>
            </w:pPr>
            <w:r>
              <w:rPr>
                <w:rFonts w:hint="eastAsia" w:ascii="仿宋_GB2312" w:hAnsi="宋体" w:eastAsia="仿宋_GB2312" w:cs="宋体"/>
                <w:bCs/>
                <w:color w:val="000000"/>
                <w:kern w:val="0"/>
                <w:sz w:val="21"/>
                <w:szCs w:val="21"/>
                <w:lang w:val="en-US" w:eastAsia="zh-CN"/>
              </w:rPr>
              <w:t>2.市级财政资金支持不超过50万元，预算总额超出财政支持部分需项目单位自行承担。</w:t>
            </w:r>
          </w:p>
        </w:tc>
      </w:tr>
    </w:tbl>
    <w:p>
      <w:pPr>
        <w:rPr>
          <w:rFonts w:hint="eastAsia" w:ascii="黑体" w:hAnsi="黑体" w:eastAsia="黑体" w:cs="宋体"/>
          <w:bCs/>
          <w:color w:val="000000"/>
          <w:kern w:val="0"/>
          <w:sz w:val="32"/>
          <w:szCs w:val="32"/>
          <w:lang w:val="en-US" w:eastAsia="zh-CN"/>
        </w:rPr>
      </w:pPr>
    </w:p>
    <w:p>
      <w:pPr>
        <w:rPr>
          <w:rFonts w:ascii="黑体" w:hAnsi="黑体" w:eastAsia="黑体" w:cs="宋体"/>
          <w:bCs/>
          <w:color w:val="000000"/>
          <w:kern w:val="0"/>
          <w:sz w:val="32"/>
          <w:szCs w:val="32"/>
        </w:rPr>
      </w:pPr>
      <w:r>
        <w:rPr>
          <w:rFonts w:hint="eastAsia" w:ascii="黑体" w:hAnsi="黑体" w:eastAsia="黑体" w:cs="宋体"/>
          <w:bCs/>
          <w:color w:val="000000"/>
          <w:kern w:val="0"/>
          <w:sz w:val="32"/>
          <w:szCs w:val="32"/>
          <w:lang w:val="en-US" w:eastAsia="zh-CN"/>
        </w:rPr>
        <w:t>五</w:t>
      </w:r>
      <w:r>
        <w:rPr>
          <w:rFonts w:hint="eastAsia" w:ascii="黑体" w:hAnsi="黑体" w:eastAsia="黑体" w:cs="宋体"/>
          <w:bCs/>
          <w:color w:val="000000"/>
          <w:kern w:val="0"/>
          <w:sz w:val="32"/>
          <w:szCs w:val="32"/>
        </w:rPr>
        <w:t>、项目主要负责和参与人员</w:t>
      </w:r>
    </w:p>
    <w:tbl>
      <w:tblPr>
        <w:tblStyle w:val="6"/>
        <w:tblW w:w="93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264"/>
        <w:gridCol w:w="1500"/>
        <w:gridCol w:w="1365"/>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8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楷体" w:hAnsi="楷体" w:eastAsia="楷体" w:cs="楷体"/>
                <w:bCs/>
                <w:color w:val="000000"/>
                <w:kern w:val="0"/>
                <w:sz w:val="28"/>
                <w:szCs w:val="28"/>
              </w:rPr>
            </w:pPr>
            <w:r>
              <w:rPr>
                <w:rFonts w:hint="eastAsia" w:ascii="楷体" w:hAnsi="楷体" w:eastAsia="楷体" w:cs="楷体"/>
                <w:bCs/>
                <w:color w:val="000000"/>
                <w:kern w:val="0"/>
                <w:sz w:val="28"/>
                <w:szCs w:val="28"/>
              </w:rPr>
              <w:t>姓 名</w:t>
            </w:r>
          </w:p>
        </w:tc>
        <w:tc>
          <w:tcPr>
            <w:tcW w:w="326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楷体" w:hAnsi="楷体" w:eastAsia="楷体" w:cs="楷体"/>
                <w:bCs/>
                <w:color w:val="000000"/>
                <w:kern w:val="0"/>
                <w:sz w:val="28"/>
                <w:szCs w:val="28"/>
              </w:rPr>
            </w:pPr>
            <w:r>
              <w:rPr>
                <w:rFonts w:hint="eastAsia" w:ascii="楷体" w:hAnsi="楷体" w:eastAsia="楷体" w:cs="楷体"/>
                <w:bCs/>
                <w:color w:val="000000"/>
                <w:kern w:val="0"/>
                <w:sz w:val="28"/>
                <w:szCs w:val="28"/>
              </w:rPr>
              <w:t>单   位</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楷体" w:hAnsi="楷体" w:eastAsia="楷体" w:cs="楷体"/>
                <w:bCs/>
                <w:color w:val="000000"/>
                <w:kern w:val="0"/>
                <w:sz w:val="28"/>
                <w:szCs w:val="28"/>
              </w:rPr>
            </w:pPr>
            <w:r>
              <w:rPr>
                <w:rFonts w:hint="eastAsia" w:ascii="楷体" w:hAnsi="楷体" w:eastAsia="楷体" w:cs="楷体"/>
                <w:bCs/>
                <w:color w:val="000000"/>
                <w:kern w:val="0"/>
                <w:sz w:val="28"/>
                <w:szCs w:val="28"/>
              </w:rPr>
              <w:t>专业</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楷体" w:hAnsi="楷体" w:eastAsia="楷体" w:cs="楷体"/>
                <w:bCs/>
                <w:color w:val="000000"/>
                <w:kern w:val="0"/>
                <w:sz w:val="28"/>
                <w:szCs w:val="28"/>
              </w:rPr>
            </w:pPr>
            <w:r>
              <w:rPr>
                <w:rFonts w:hint="eastAsia" w:ascii="楷体" w:hAnsi="楷体" w:eastAsia="楷体" w:cs="楷体"/>
                <w:bCs/>
                <w:color w:val="000000"/>
                <w:kern w:val="0"/>
                <w:sz w:val="28"/>
                <w:szCs w:val="28"/>
              </w:rPr>
              <w:t>职称</w:t>
            </w:r>
            <w:r>
              <w:rPr>
                <w:rFonts w:hint="eastAsia" w:ascii="楷体" w:hAnsi="楷体" w:eastAsia="楷体" w:cs="楷体"/>
                <w:bCs/>
                <w:color w:val="000000"/>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楷体" w:hAnsi="楷体" w:eastAsia="楷体" w:cs="楷体"/>
                <w:bCs/>
                <w:color w:val="000000"/>
                <w:kern w:val="0"/>
                <w:sz w:val="28"/>
                <w:szCs w:val="28"/>
              </w:rPr>
            </w:pPr>
            <w:r>
              <w:rPr>
                <w:rFonts w:hint="eastAsia" w:ascii="楷体" w:hAnsi="楷体" w:eastAsia="楷体" w:cs="楷体"/>
                <w:bCs/>
                <w:color w:val="000000"/>
                <w:kern w:val="0"/>
                <w:sz w:val="28"/>
                <w:szCs w:val="28"/>
              </w:rPr>
              <w:t>职务</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楷体" w:hAnsi="楷体" w:eastAsia="楷体" w:cs="楷体"/>
                <w:bCs/>
                <w:color w:val="000000"/>
                <w:kern w:val="0"/>
                <w:sz w:val="28"/>
                <w:szCs w:val="28"/>
              </w:rPr>
            </w:pPr>
            <w:r>
              <w:rPr>
                <w:rFonts w:hint="eastAsia" w:ascii="楷体" w:hAnsi="楷体" w:eastAsia="楷体" w:cs="楷体"/>
                <w:bCs/>
                <w:color w:val="000000"/>
                <w:kern w:val="0"/>
                <w:sz w:val="28"/>
                <w:szCs w:val="28"/>
              </w:rPr>
              <w:t>项目中拟承担的工作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188" w:type="dxa"/>
            <w:vAlign w:val="top"/>
          </w:tcPr>
          <w:p>
            <w:pPr>
              <w:spacing w:line="440" w:lineRule="exact"/>
              <w:rPr>
                <w:rFonts w:hint="eastAsia" w:ascii="仿宋" w:hAnsi="仿宋" w:eastAsia="仿宋" w:cs="仿宋"/>
                <w:bCs/>
                <w:color w:val="000000"/>
                <w:kern w:val="0"/>
                <w:sz w:val="21"/>
                <w:szCs w:val="21"/>
              </w:rPr>
            </w:pPr>
          </w:p>
        </w:tc>
        <w:tc>
          <w:tcPr>
            <w:tcW w:w="3264" w:type="dxa"/>
            <w:vAlign w:val="top"/>
          </w:tcPr>
          <w:p>
            <w:pPr>
              <w:spacing w:line="440" w:lineRule="exact"/>
              <w:rPr>
                <w:rFonts w:hint="eastAsia" w:ascii="仿宋" w:hAnsi="仿宋" w:eastAsia="仿宋" w:cs="仿宋"/>
                <w:bCs/>
                <w:color w:val="000000"/>
                <w:kern w:val="0"/>
                <w:sz w:val="21"/>
                <w:szCs w:val="21"/>
              </w:rPr>
            </w:pPr>
          </w:p>
        </w:tc>
        <w:tc>
          <w:tcPr>
            <w:tcW w:w="1500" w:type="dxa"/>
            <w:vAlign w:val="top"/>
          </w:tcPr>
          <w:p>
            <w:pPr>
              <w:spacing w:line="440" w:lineRule="exact"/>
              <w:rPr>
                <w:rFonts w:hint="eastAsia" w:ascii="仿宋" w:hAnsi="仿宋" w:eastAsia="仿宋" w:cs="仿宋"/>
                <w:bCs/>
                <w:color w:val="000000"/>
                <w:kern w:val="0"/>
                <w:sz w:val="21"/>
                <w:szCs w:val="21"/>
              </w:rPr>
            </w:pPr>
          </w:p>
        </w:tc>
        <w:tc>
          <w:tcPr>
            <w:tcW w:w="1365" w:type="dxa"/>
            <w:vAlign w:val="top"/>
          </w:tcPr>
          <w:p>
            <w:pPr>
              <w:spacing w:line="440" w:lineRule="exact"/>
              <w:rPr>
                <w:rFonts w:hint="eastAsia" w:ascii="仿宋" w:hAnsi="仿宋" w:eastAsia="仿宋" w:cs="仿宋"/>
                <w:bCs/>
                <w:color w:val="000000"/>
                <w:kern w:val="0"/>
                <w:sz w:val="21"/>
                <w:szCs w:val="21"/>
              </w:rPr>
            </w:pPr>
          </w:p>
        </w:tc>
        <w:tc>
          <w:tcPr>
            <w:tcW w:w="2010" w:type="dxa"/>
            <w:vAlign w:val="top"/>
          </w:tcPr>
          <w:p>
            <w:pPr>
              <w:spacing w:line="440" w:lineRule="exact"/>
              <w:rPr>
                <w:rFonts w:hint="eastAsia" w:ascii="仿宋" w:hAnsi="仿宋" w:eastAsia="仿宋" w:cs="仿宋"/>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188" w:type="dxa"/>
            <w:vAlign w:val="top"/>
          </w:tcPr>
          <w:p>
            <w:pPr>
              <w:spacing w:line="440" w:lineRule="exact"/>
              <w:rPr>
                <w:rFonts w:hint="eastAsia" w:ascii="仿宋" w:hAnsi="仿宋" w:eastAsia="仿宋" w:cs="仿宋"/>
                <w:bCs/>
                <w:color w:val="000000"/>
                <w:kern w:val="0"/>
                <w:sz w:val="21"/>
                <w:szCs w:val="21"/>
              </w:rPr>
            </w:pPr>
          </w:p>
        </w:tc>
        <w:tc>
          <w:tcPr>
            <w:tcW w:w="3264" w:type="dxa"/>
            <w:vAlign w:val="top"/>
          </w:tcPr>
          <w:p>
            <w:pPr>
              <w:spacing w:line="440" w:lineRule="exact"/>
              <w:rPr>
                <w:rFonts w:hint="eastAsia" w:ascii="仿宋" w:hAnsi="仿宋" w:eastAsia="仿宋" w:cs="仿宋"/>
                <w:bCs/>
                <w:color w:val="000000"/>
                <w:kern w:val="0"/>
                <w:sz w:val="21"/>
                <w:szCs w:val="21"/>
              </w:rPr>
            </w:pPr>
          </w:p>
        </w:tc>
        <w:tc>
          <w:tcPr>
            <w:tcW w:w="1500" w:type="dxa"/>
            <w:vAlign w:val="top"/>
          </w:tcPr>
          <w:p>
            <w:pPr>
              <w:spacing w:line="440" w:lineRule="exact"/>
              <w:rPr>
                <w:rFonts w:hint="eastAsia" w:ascii="仿宋" w:hAnsi="仿宋" w:eastAsia="仿宋" w:cs="仿宋"/>
                <w:bCs/>
                <w:color w:val="000000"/>
                <w:kern w:val="0"/>
                <w:sz w:val="21"/>
                <w:szCs w:val="21"/>
              </w:rPr>
            </w:pPr>
          </w:p>
        </w:tc>
        <w:tc>
          <w:tcPr>
            <w:tcW w:w="1365" w:type="dxa"/>
            <w:vAlign w:val="top"/>
          </w:tcPr>
          <w:p>
            <w:pPr>
              <w:spacing w:line="440" w:lineRule="exact"/>
              <w:rPr>
                <w:rFonts w:hint="eastAsia" w:ascii="仿宋" w:hAnsi="仿宋" w:eastAsia="仿宋" w:cs="仿宋"/>
                <w:bCs/>
                <w:color w:val="000000"/>
                <w:kern w:val="0"/>
                <w:sz w:val="21"/>
                <w:szCs w:val="21"/>
              </w:rPr>
            </w:pPr>
          </w:p>
        </w:tc>
        <w:tc>
          <w:tcPr>
            <w:tcW w:w="2010" w:type="dxa"/>
            <w:vAlign w:val="top"/>
          </w:tcPr>
          <w:p>
            <w:pPr>
              <w:spacing w:line="440" w:lineRule="exact"/>
              <w:rPr>
                <w:rFonts w:hint="eastAsia" w:ascii="仿宋" w:hAnsi="仿宋" w:eastAsia="仿宋" w:cs="仿宋"/>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188" w:type="dxa"/>
            <w:vAlign w:val="top"/>
          </w:tcPr>
          <w:p>
            <w:pPr>
              <w:spacing w:line="440" w:lineRule="exact"/>
              <w:rPr>
                <w:rFonts w:hint="eastAsia" w:ascii="仿宋" w:hAnsi="仿宋" w:eastAsia="仿宋" w:cs="仿宋"/>
                <w:bCs/>
                <w:color w:val="000000"/>
                <w:kern w:val="0"/>
                <w:sz w:val="21"/>
                <w:szCs w:val="21"/>
              </w:rPr>
            </w:pPr>
          </w:p>
        </w:tc>
        <w:tc>
          <w:tcPr>
            <w:tcW w:w="3264" w:type="dxa"/>
            <w:vAlign w:val="top"/>
          </w:tcPr>
          <w:p>
            <w:pPr>
              <w:spacing w:line="440" w:lineRule="exact"/>
              <w:rPr>
                <w:rFonts w:hint="eastAsia" w:ascii="仿宋" w:hAnsi="仿宋" w:eastAsia="仿宋" w:cs="仿宋"/>
                <w:bCs/>
                <w:color w:val="000000"/>
                <w:kern w:val="0"/>
                <w:sz w:val="21"/>
                <w:szCs w:val="21"/>
              </w:rPr>
            </w:pPr>
          </w:p>
        </w:tc>
        <w:tc>
          <w:tcPr>
            <w:tcW w:w="1500" w:type="dxa"/>
            <w:vAlign w:val="top"/>
          </w:tcPr>
          <w:p>
            <w:pPr>
              <w:spacing w:line="440" w:lineRule="exact"/>
              <w:rPr>
                <w:rFonts w:hint="eastAsia" w:ascii="仿宋" w:hAnsi="仿宋" w:eastAsia="仿宋" w:cs="仿宋"/>
                <w:bCs/>
                <w:color w:val="000000"/>
                <w:kern w:val="0"/>
                <w:sz w:val="21"/>
                <w:szCs w:val="21"/>
              </w:rPr>
            </w:pPr>
          </w:p>
        </w:tc>
        <w:tc>
          <w:tcPr>
            <w:tcW w:w="1365" w:type="dxa"/>
            <w:vAlign w:val="top"/>
          </w:tcPr>
          <w:p>
            <w:pPr>
              <w:spacing w:line="440" w:lineRule="exact"/>
              <w:rPr>
                <w:rFonts w:hint="eastAsia" w:ascii="仿宋" w:hAnsi="仿宋" w:eastAsia="仿宋" w:cs="仿宋"/>
                <w:bCs/>
                <w:color w:val="000000"/>
                <w:kern w:val="0"/>
                <w:sz w:val="21"/>
                <w:szCs w:val="21"/>
              </w:rPr>
            </w:pPr>
          </w:p>
        </w:tc>
        <w:tc>
          <w:tcPr>
            <w:tcW w:w="2010" w:type="dxa"/>
            <w:vAlign w:val="top"/>
          </w:tcPr>
          <w:p>
            <w:pPr>
              <w:spacing w:line="440" w:lineRule="exact"/>
              <w:rPr>
                <w:rFonts w:hint="eastAsia" w:ascii="仿宋" w:hAnsi="仿宋" w:eastAsia="仿宋" w:cs="仿宋"/>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188" w:type="dxa"/>
            <w:vAlign w:val="top"/>
          </w:tcPr>
          <w:p>
            <w:pPr>
              <w:spacing w:line="440" w:lineRule="exact"/>
              <w:rPr>
                <w:rFonts w:hint="eastAsia" w:ascii="仿宋" w:hAnsi="仿宋" w:eastAsia="仿宋" w:cs="仿宋"/>
                <w:bCs/>
                <w:color w:val="000000"/>
                <w:kern w:val="0"/>
                <w:sz w:val="21"/>
                <w:szCs w:val="21"/>
              </w:rPr>
            </w:pPr>
          </w:p>
        </w:tc>
        <w:tc>
          <w:tcPr>
            <w:tcW w:w="3264" w:type="dxa"/>
            <w:vAlign w:val="top"/>
          </w:tcPr>
          <w:p>
            <w:pPr>
              <w:spacing w:line="440" w:lineRule="exact"/>
              <w:rPr>
                <w:rFonts w:hint="eastAsia" w:ascii="仿宋" w:hAnsi="仿宋" w:eastAsia="仿宋" w:cs="仿宋"/>
                <w:bCs/>
                <w:color w:val="000000"/>
                <w:kern w:val="0"/>
                <w:sz w:val="21"/>
                <w:szCs w:val="21"/>
              </w:rPr>
            </w:pPr>
          </w:p>
        </w:tc>
        <w:tc>
          <w:tcPr>
            <w:tcW w:w="1500" w:type="dxa"/>
            <w:vAlign w:val="top"/>
          </w:tcPr>
          <w:p>
            <w:pPr>
              <w:spacing w:line="440" w:lineRule="exact"/>
              <w:rPr>
                <w:rFonts w:hint="eastAsia" w:ascii="仿宋" w:hAnsi="仿宋" w:eastAsia="仿宋" w:cs="仿宋"/>
                <w:bCs/>
                <w:color w:val="000000"/>
                <w:kern w:val="0"/>
                <w:sz w:val="21"/>
                <w:szCs w:val="21"/>
              </w:rPr>
            </w:pPr>
          </w:p>
        </w:tc>
        <w:tc>
          <w:tcPr>
            <w:tcW w:w="1365" w:type="dxa"/>
            <w:vAlign w:val="top"/>
          </w:tcPr>
          <w:p>
            <w:pPr>
              <w:spacing w:line="440" w:lineRule="exact"/>
              <w:rPr>
                <w:rFonts w:hint="eastAsia" w:ascii="仿宋" w:hAnsi="仿宋" w:eastAsia="仿宋" w:cs="仿宋"/>
                <w:bCs/>
                <w:color w:val="000000"/>
                <w:kern w:val="0"/>
                <w:sz w:val="21"/>
                <w:szCs w:val="21"/>
              </w:rPr>
            </w:pPr>
          </w:p>
        </w:tc>
        <w:tc>
          <w:tcPr>
            <w:tcW w:w="2010" w:type="dxa"/>
            <w:vAlign w:val="top"/>
          </w:tcPr>
          <w:p>
            <w:pPr>
              <w:spacing w:line="440" w:lineRule="exact"/>
              <w:rPr>
                <w:rFonts w:hint="eastAsia" w:ascii="仿宋" w:hAnsi="仿宋" w:eastAsia="仿宋" w:cs="仿宋"/>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88" w:type="dxa"/>
            <w:vAlign w:val="top"/>
          </w:tcPr>
          <w:p>
            <w:pPr>
              <w:spacing w:line="440" w:lineRule="exact"/>
              <w:rPr>
                <w:rFonts w:hint="eastAsia" w:ascii="仿宋" w:hAnsi="仿宋" w:eastAsia="仿宋" w:cs="仿宋"/>
                <w:bCs/>
                <w:color w:val="000000"/>
                <w:kern w:val="0"/>
                <w:sz w:val="21"/>
                <w:szCs w:val="21"/>
              </w:rPr>
            </w:pPr>
          </w:p>
        </w:tc>
        <w:tc>
          <w:tcPr>
            <w:tcW w:w="3264" w:type="dxa"/>
            <w:vAlign w:val="top"/>
          </w:tcPr>
          <w:p>
            <w:pPr>
              <w:spacing w:line="440" w:lineRule="exact"/>
              <w:rPr>
                <w:rFonts w:hint="eastAsia" w:ascii="仿宋" w:hAnsi="仿宋" w:eastAsia="仿宋" w:cs="仿宋"/>
                <w:bCs/>
                <w:color w:val="000000"/>
                <w:kern w:val="0"/>
                <w:sz w:val="21"/>
                <w:szCs w:val="21"/>
              </w:rPr>
            </w:pPr>
          </w:p>
        </w:tc>
        <w:tc>
          <w:tcPr>
            <w:tcW w:w="1500" w:type="dxa"/>
            <w:vAlign w:val="top"/>
          </w:tcPr>
          <w:p>
            <w:pPr>
              <w:spacing w:line="440" w:lineRule="exact"/>
              <w:rPr>
                <w:rFonts w:hint="eastAsia" w:ascii="仿宋" w:hAnsi="仿宋" w:eastAsia="仿宋" w:cs="仿宋"/>
                <w:bCs/>
                <w:color w:val="000000"/>
                <w:kern w:val="0"/>
                <w:sz w:val="21"/>
                <w:szCs w:val="21"/>
              </w:rPr>
            </w:pPr>
          </w:p>
        </w:tc>
        <w:tc>
          <w:tcPr>
            <w:tcW w:w="1365" w:type="dxa"/>
            <w:vAlign w:val="top"/>
          </w:tcPr>
          <w:p>
            <w:pPr>
              <w:spacing w:line="440" w:lineRule="exact"/>
              <w:rPr>
                <w:rFonts w:hint="eastAsia" w:ascii="仿宋" w:hAnsi="仿宋" w:eastAsia="仿宋" w:cs="仿宋"/>
                <w:bCs/>
                <w:color w:val="000000"/>
                <w:kern w:val="0"/>
                <w:sz w:val="21"/>
                <w:szCs w:val="21"/>
              </w:rPr>
            </w:pPr>
          </w:p>
        </w:tc>
        <w:tc>
          <w:tcPr>
            <w:tcW w:w="2010" w:type="dxa"/>
            <w:vAlign w:val="top"/>
          </w:tcPr>
          <w:p>
            <w:pPr>
              <w:spacing w:line="440" w:lineRule="exact"/>
              <w:rPr>
                <w:rFonts w:hint="eastAsia" w:ascii="仿宋" w:hAnsi="仿宋" w:eastAsia="仿宋" w:cs="仿宋"/>
                <w:bCs/>
                <w:color w:val="000000"/>
                <w:kern w:val="0"/>
                <w:sz w:val="21"/>
                <w:szCs w:val="21"/>
              </w:rPr>
            </w:pPr>
          </w:p>
        </w:tc>
      </w:tr>
    </w:tbl>
    <w:p>
      <w:pPr>
        <w:rPr>
          <w:rFonts w:hint="eastAsia" w:ascii="黑体" w:hAnsi="黑体" w:eastAsia="黑体" w:cs="宋体"/>
          <w:bCs/>
          <w:color w:val="000000"/>
          <w:kern w:val="0"/>
          <w:sz w:val="32"/>
          <w:szCs w:val="32"/>
          <w:lang w:val="en-US" w:eastAsia="zh-CN"/>
        </w:rPr>
      </w:pPr>
      <w:r>
        <w:rPr>
          <w:rFonts w:hint="eastAsia" w:ascii="仿宋_GB2312" w:hAnsi="宋体" w:eastAsia="仿宋_GB2312" w:cs="宋体"/>
          <w:bCs/>
          <w:color w:val="000000"/>
          <w:kern w:val="0"/>
          <w:sz w:val="21"/>
          <w:szCs w:val="21"/>
        </w:rPr>
        <w:t>注：本单位知识产权</w:t>
      </w:r>
      <w:r>
        <w:rPr>
          <w:rFonts w:hint="eastAsia" w:ascii="仿宋_GB2312" w:hAnsi="宋体" w:eastAsia="仿宋_GB2312" w:cs="宋体"/>
          <w:bCs/>
          <w:color w:val="000000"/>
          <w:kern w:val="0"/>
          <w:sz w:val="21"/>
          <w:szCs w:val="21"/>
          <w:lang w:val="en-US" w:eastAsia="zh-CN"/>
        </w:rPr>
        <w:t>和标准化</w:t>
      </w:r>
      <w:r>
        <w:rPr>
          <w:rFonts w:hint="eastAsia" w:ascii="仿宋_GB2312" w:hAnsi="宋体" w:eastAsia="仿宋_GB2312" w:cs="宋体"/>
          <w:bCs/>
          <w:color w:val="000000"/>
          <w:kern w:val="0"/>
          <w:sz w:val="21"/>
          <w:szCs w:val="21"/>
        </w:rPr>
        <w:t>工作</w:t>
      </w:r>
      <w:r>
        <w:rPr>
          <w:rFonts w:hint="eastAsia" w:ascii="仿宋_GB2312" w:hAnsi="宋体" w:eastAsia="仿宋_GB2312" w:cs="宋体"/>
          <w:bCs/>
          <w:color w:val="000000"/>
          <w:kern w:val="0"/>
          <w:sz w:val="21"/>
          <w:szCs w:val="21"/>
          <w:lang w:val="en-US" w:eastAsia="zh-CN"/>
        </w:rPr>
        <w:t>人员</w:t>
      </w:r>
      <w:r>
        <w:rPr>
          <w:rFonts w:hint="eastAsia" w:ascii="仿宋_GB2312" w:hAnsi="宋体" w:eastAsia="仿宋_GB2312" w:cs="宋体"/>
          <w:bCs/>
          <w:color w:val="000000"/>
          <w:kern w:val="0"/>
          <w:sz w:val="21"/>
          <w:szCs w:val="21"/>
        </w:rPr>
        <w:t>应为本计划的主要参与人员和联系人。</w:t>
      </w:r>
    </w:p>
    <w:p>
      <w:pPr>
        <w:spacing w:line="560" w:lineRule="exact"/>
        <w:rPr>
          <w:rFonts w:hint="eastAsia" w:ascii="黑体" w:hAnsi="黑体" w:eastAsia="黑体" w:cs="宋体"/>
          <w:bCs/>
          <w:color w:val="000000"/>
          <w:kern w:val="0"/>
          <w:sz w:val="32"/>
          <w:szCs w:val="32"/>
          <w:lang w:val="en-US" w:eastAsia="zh-CN"/>
        </w:rPr>
      </w:pPr>
    </w:p>
    <w:p>
      <w:pPr>
        <w:spacing w:line="560" w:lineRule="exact"/>
        <w:rPr>
          <w:rFonts w:ascii="黑体" w:hAnsi="黑体" w:eastAsia="黑体" w:cs="宋体"/>
          <w:bCs/>
          <w:color w:val="000000"/>
          <w:kern w:val="0"/>
          <w:sz w:val="32"/>
          <w:szCs w:val="32"/>
        </w:rPr>
      </w:pPr>
      <w:r>
        <w:rPr>
          <w:rFonts w:hint="eastAsia" w:ascii="黑体" w:hAnsi="黑体" w:eastAsia="黑体" w:cs="宋体"/>
          <w:bCs/>
          <w:color w:val="000000"/>
          <w:kern w:val="0"/>
          <w:sz w:val="32"/>
          <w:szCs w:val="32"/>
          <w:lang w:val="en-US" w:eastAsia="zh-CN"/>
        </w:rPr>
        <w:t>六</w:t>
      </w:r>
      <w:r>
        <w:rPr>
          <w:rFonts w:hint="eastAsia" w:ascii="黑体" w:hAnsi="黑体" w:eastAsia="黑体" w:cs="宋体"/>
          <w:bCs/>
          <w:color w:val="000000"/>
          <w:kern w:val="0"/>
          <w:sz w:val="32"/>
          <w:szCs w:val="32"/>
        </w:rPr>
        <w:t>、推荐意见</w:t>
      </w:r>
    </w:p>
    <w:tbl>
      <w:tblPr>
        <w:tblStyle w:val="6"/>
        <w:tblpPr w:leftFromText="180" w:rightFromText="180" w:vertAnchor="text" w:horzAnchor="page" w:tblpX="1649" w:tblpY="210"/>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97" w:type="dxa"/>
            <w:vAlign w:val="top"/>
          </w:tcPr>
          <w:p>
            <w:pPr>
              <w:spacing w:line="560" w:lineRule="exact"/>
              <w:rPr>
                <w:rFonts w:hint="eastAsia" w:ascii="仿宋_GB2312" w:hAnsi="华文仿宋" w:eastAsia="仿宋_GB2312" w:cs="宋体"/>
                <w:b/>
                <w:bCs/>
                <w:color w:val="000000"/>
                <w:kern w:val="0"/>
              </w:rPr>
            </w:pPr>
            <w:r>
              <w:rPr>
                <w:rFonts w:hint="eastAsia" w:ascii="楷体" w:hAnsi="楷体" w:eastAsia="楷体" w:cs="楷体"/>
                <w:bCs/>
                <w:color w:val="000000"/>
                <w:kern w:val="0"/>
                <w:sz w:val="28"/>
                <w:szCs w:val="28"/>
              </w:rPr>
              <w:t>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8897" w:type="dxa"/>
            <w:vAlign w:val="top"/>
          </w:tcPr>
          <w:p>
            <w:pPr>
              <w:spacing w:line="560" w:lineRule="exact"/>
              <w:jc w:val="left"/>
              <w:rPr>
                <w:rFonts w:ascii="仿宋_GB2312" w:hAnsi="华文仿宋" w:eastAsia="仿宋_GB2312" w:cs="宋体"/>
                <w:bCs/>
                <w:color w:val="000000"/>
                <w:kern w:val="0"/>
                <w:sz w:val="30"/>
                <w:szCs w:val="32"/>
              </w:rPr>
            </w:pPr>
          </w:p>
          <w:p>
            <w:pPr>
              <w:spacing w:line="560" w:lineRule="exact"/>
              <w:jc w:val="left"/>
              <w:rPr>
                <w:rFonts w:hint="eastAsia" w:ascii="仿宋_GB2312" w:hAnsi="华文仿宋" w:eastAsia="仿宋_GB2312" w:cs="宋体"/>
                <w:bCs/>
                <w:color w:val="000000"/>
                <w:kern w:val="0"/>
                <w:sz w:val="30"/>
                <w:szCs w:val="32"/>
              </w:rPr>
            </w:pPr>
          </w:p>
          <w:p>
            <w:pPr>
              <w:spacing w:line="560" w:lineRule="exact"/>
              <w:jc w:val="left"/>
              <w:rPr>
                <w:rFonts w:hint="eastAsia" w:ascii="仿宋_GB2312" w:hAnsi="华文仿宋" w:eastAsia="仿宋_GB2312" w:cs="宋体"/>
                <w:bCs/>
                <w:color w:val="000000"/>
                <w:kern w:val="0"/>
                <w:sz w:val="30"/>
                <w:szCs w:val="32"/>
              </w:rPr>
            </w:pPr>
          </w:p>
          <w:p>
            <w:pPr>
              <w:spacing w:line="560" w:lineRule="exact"/>
              <w:jc w:val="left"/>
              <w:rPr>
                <w:rFonts w:hint="eastAsia" w:ascii="仿宋_GB2312" w:hAnsi="华文仿宋" w:eastAsia="仿宋_GB2312" w:cs="宋体"/>
                <w:bCs/>
                <w:color w:val="000000"/>
                <w:kern w:val="0"/>
                <w:sz w:val="30"/>
                <w:szCs w:val="32"/>
              </w:rPr>
            </w:pPr>
          </w:p>
          <w:p>
            <w:pPr>
              <w:spacing w:line="340" w:lineRule="exact"/>
              <w:jc w:val="left"/>
              <w:rPr>
                <w:rFonts w:ascii="仿宋_GB2312" w:hAnsi="华文仿宋" w:eastAsia="仿宋_GB2312" w:cs="宋体"/>
                <w:bCs/>
                <w:color w:val="000000"/>
                <w:kern w:val="0"/>
                <w:sz w:val="24"/>
                <w:szCs w:val="24"/>
              </w:rPr>
            </w:pPr>
            <w:r>
              <w:rPr>
                <w:rFonts w:hint="eastAsia" w:ascii="仿宋_GB2312" w:hAnsi="华文仿宋" w:eastAsia="仿宋_GB2312" w:cs="宋体"/>
                <w:bCs/>
                <w:color w:val="000000"/>
                <w:kern w:val="0"/>
                <w:sz w:val="30"/>
                <w:szCs w:val="32"/>
              </w:rPr>
              <w:t xml:space="preserve">                           </w:t>
            </w:r>
            <w:r>
              <w:rPr>
                <w:rFonts w:hint="eastAsia" w:ascii="仿宋_GB2312" w:hAnsi="华文仿宋" w:eastAsia="仿宋_GB2312" w:cs="宋体"/>
                <w:bCs/>
                <w:color w:val="000000"/>
                <w:kern w:val="0"/>
                <w:sz w:val="24"/>
                <w:szCs w:val="24"/>
              </w:rPr>
              <w:t xml:space="preserve">     法定代表人签字：</w:t>
            </w:r>
            <w:r>
              <w:rPr>
                <w:rFonts w:ascii="仿宋_GB2312" w:hAnsi="华文仿宋" w:eastAsia="仿宋_GB2312" w:cs="宋体"/>
                <w:bCs/>
                <w:color w:val="000000"/>
                <w:kern w:val="0"/>
                <w:sz w:val="24"/>
                <w:szCs w:val="24"/>
              </w:rPr>
              <w:t xml:space="preserve">             </w:t>
            </w:r>
          </w:p>
          <w:p>
            <w:pPr>
              <w:spacing w:line="340" w:lineRule="exact"/>
              <w:jc w:val="left"/>
              <w:rPr>
                <w:rFonts w:ascii="仿宋_GB2312" w:hAnsi="华文仿宋" w:eastAsia="仿宋_GB2312" w:cs="宋体"/>
                <w:bCs/>
                <w:color w:val="000000"/>
                <w:kern w:val="0"/>
                <w:sz w:val="24"/>
                <w:szCs w:val="24"/>
              </w:rPr>
            </w:pPr>
            <w:r>
              <w:rPr>
                <w:rFonts w:hint="eastAsia" w:ascii="仿宋_GB2312" w:hAnsi="华文仿宋" w:eastAsia="仿宋_GB2312" w:cs="宋体"/>
                <w:bCs/>
                <w:color w:val="000000"/>
                <w:kern w:val="0"/>
                <w:sz w:val="24"/>
                <w:szCs w:val="24"/>
              </w:rPr>
              <w:t xml:space="preserve">                                              （盖 章）</w:t>
            </w:r>
            <w:r>
              <w:rPr>
                <w:rFonts w:ascii="仿宋_GB2312" w:hAnsi="华文仿宋" w:eastAsia="仿宋_GB2312" w:cs="宋体"/>
                <w:bCs/>
                <w:color w:val="000000"/>
                <w:kern w:val="0"/>
                <w:sz w:val="24"/>
                <w:szCs w:val="24"/>
              </w:rPr>
              <w:t xml:space="preserve"> </w:t>
            </w:r>
          </w:p>
          <w:p>
            <w:pPr>
              <w:spacing w:line="340" w:lineRule="exact"/>
              <w:jc w:val="left"/>
              <w:rPr>
                <w:rFonts w:ascii="仿宋_GB2312" w:hAnsi="华文仿宋" w:eastAsia="仿宋_GB2312" w:cs="宋体"/>
                <w:bCs/>
                <w:color w:val="000000"/>
                <w:kern w:val="0"/>
                <w:sz w:val="30"/>
                <w:szCs w:val="32"/>
              </w:rPr>
            </w:pPr>
            <w:r>
              <w:rPr>
                <w:rFonts w:ascii="仿宋_GB2312" w:hAnsi="华文仿宋" w:eastAsia="仿宋_GB2312" w:cs="宋体"/>
                <w:bCs/>
                <w:color w:val="000000"/>
                <w:kern w:val="0"/>
                <w:sz w:val="24"/>
                <w:szCs w:val="24"/>
              </w:rPr>
              <w:t xml:space="preserve">                                   </w:t>
            </w:r>
            <w:r>
              <w:rPr>
                <w:rFonts w:hint="eastAsia" w:ascii="仿宋_GB2312" w:hAnsi="华文仿宋" w:eastAsia="仿宋_GB2312" w:cs="宋体"/>
                <w:bCs/>
                <w:color w:val="000000"/>
                <w:kern w:val="0"/>
                <w:sz w:val="24"/>
                <w:szCs w:val="24"/>
              </w:rPr>
              <w:t xml:space="preserve">                年</w:t>
            </w:r>
            <w:r>
              <w:rPr>
                <w:rFonts w:ascii="仿宋_GB2312" w:hAnsi="华文仿宋" w:eastAsia="仿宋_GB2312" w:cs="宋体"/>
                <w:bCs/>
                <w:color w:val="000000"/>
                <w:kern w:val="0"/>
                <w:sz w:val="24"/>
                <w:szCs w:val="24"/>
              </w:rPr>
              <w:t xml:space="preserve">   </w:t>
            </w:r>
            <w:r>
              <w:rPr>
                <w:rFonts w:hint="eastAsia" w:ascii="仿宋_GB2312" w:hAnsi="华文仿宋" w:eastAsia="仿宋_GB2312" w:cs="宋体"/>
                <w:bCs/>
                <w:color w:val="000000"/>
                <w:kern w:val="0"/>
                <w:sz w:val="24"/>
                <w:szCs w:val="24"/>
              </w:rPr>
              <w:t>月</w:t>
            </w:r>
            <w:r>
              <w:rPr>
                <w:rFonts w:ascii="仿宋_GB2312" w:hAnsi="华文仿宋" w:eastAsia="仿宋_GB2312" w:cs="宋体"/>
                <w:bCs/>
                <w:color w:val="000000"/>
                <w:kern w:val="0"/>
                <w:sz w:val="24"/>
                <w:szCs w:val="24"/>
              </w:rPr>
              <w:t xml:space="preserve">   </w:t>
            </w:r>
            <w:r>
              <w:rPr>
                <w:rFonts w:hint="eastAsia" w:ascii="仿宋_GB2312" w:hAnsi="华文仿宋" w:eastAsia="仿宋_GB2312" w:cs="宋体"/>
                <w:bCs/>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vAlign w:val="top"/>
          </w:tcPr>
          <w:p>
            <w:pPr>
              <w:spacing w:line="560" w:lineRule="exact"/>
              <w:rPr>
                <w:rFonts w:ascii="仿宋_GB2312" w:hAnsi="华文仿宋" w:eastAsia="仿宋_GB2312" w:cs="宋体"/>
                <w:bCs/>
                <w:color w:val="000000"/>
                <w:kern w:val="0"/>
                <w:sz w:val="30"/>
                <w:szCs w:val="32"/>
              </w:rPr>
            </w:pPr>
            <w:r>
              <w:rPr>
                <w:rFonts w:hint="eastAsia" w:ascii="楷体" w:hAnsi="楷体" w:eastAsia="楷体" w:cs="楷体"/>
                <w:bCs/>
                <w:color w:val="000000"/>
                <w:kern w:val="0"/>
                <w:sz w:val="28"/>
                <w:szCs w:val="28"/>
              </w:rPr>
              <w:t>市、区市场监督管理局（知识产权局）意见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8897" w:type="dxa"/>
            <w:vAlign w:val="top"/>
          </w:tcPr>
          <w:p>
            <w:pPr>
              <w:spacing w:line="560" w:lineRule="exact"/>
              <w:rPr>
                <w:rFonts w:ascii="仿宋_GB2312" w:hAnsi="华文仿宋" w:eastAsia="仿宋_GB2312" w:cs="宋体"/>
                <w:bCs/>
                <w:color w:val="000000"/>
                <w:kern w:val="0"/>
                <w:sz w:val="30"/>
                <w:szCs w:val="32"/>
              </w:rPr>
            </w:pPr>
          </w:p>
          <w:p>
            <w:pPr>
              <w:spacing w:line="560" w:lineRule="exact"/>
              <w:rPr>
                <w:rFonts w:hint="eastAsia" w:ascii="仿宋_GB2312" w:hAnsi="华文仿宋" w:eastAsia="仿宋_GB2312" w:cs="宋体"/>
                <w:bCs/>
                <w:color w:val="000000"/>
                <w:kern w:val="0"/>
                <w:sz w:val="30"/>
                <w:szCs w:val="32"/>
              </w:rPr>
            </w:pPr>
            <w:r>
              <w:rPr>
                <w:rFonts w:hint="eastAsia" w:ascii="仿宋_GB2312" w:hAnsi="华文仿宋" w:eastAsia="仿宋_GB2312" w:cs="宋体"/>
                <w:bCs/>
                <w:color w:val="000000"/>
                <w:kern w:val="0"/>
                <w:sz w:val="30"/>
                <w:szCs w:val="32"/>
              </w:rPr>
              <w:t xml:space="preserve"> </w:t>
            </w:r>
          </w:p>
          <w:p>
            <w:pPr>
              <w:spacing w:line="560" w:lineRule="exact"/>
              <w:rPr>
                <w:rFonts w:hint="eastAsia" w:ascii="仿宋_GB2312" w:hAnsi="华文仿宋" w:eastAsia="仿宋_GB2312" w:cs="宋体"/>
                <w:bCs/>
                <w:color w:val="000000"/>
                <w:kern w:val="0"/>
                <w:sz w:val="30"/>
                <w:szCs w:val="32"/>
              </w:rPr>
            </w:pPr>
          </w:p>
          <w:p>
            <w:pPr>
              <w:spacing w:line="560" w:lineRule="exact"/>
              <w:rPr>
                <w:rFonts w:hint="eastAsia" w:ascii="仿宋_GB2312" w:hAnsi="华文仿宋" w:eastAsia="仿宋_GB2312" w:cs="宋体"/>
                <w:bCs/>
                <w:color w:val="000000"/>
                <w:kern w:val="0"/>
                <w:sz w:val="30"/>
                <w:szCs w:val="32"/>
              </w:rPr>
            </w:pPr>
          </w:p>
          <w:p>
            <w:pPr>
              <w:spacing w:line="340" w:lineRule="exact"/>
              <w:rPr>
                <w:rFonts w:ascii="仿宋_GB2312" w:hAnsi="华文仿宋" w:eastAsia="仿宋_GB2312" w:cs="宋体"/>
                <w:bCs/>
                <w:color w:val="000000"/>
                <w:kern w:val="0"/>
                <w:sz w:val="24"/>
                <w:szCs w:val="24"/>
              </w:rPr>
            </w:pPr>
            <w:r>
              <w:rPr>
                <w:rFonts w:hint="eastAsia" w:ascii="仿宋_GB2312" w:hAnsi="华文仿宋" w:eastAsia="仿宋_GB2312" w:cs="宋体"/>
                <w:bCs/>
                <w:color w:val="000000"/>
                <w:kern w:val="0"/>
                <w:sz w:val="30"/>
                <w:szCs w:val="32"/>
              </w:rPr>
              <w:t xml:space="preserve">                                 </w:t>
            </w:r>
            <w:r>
              <w:rPr>
                <w:rFonts w:hint="eastAsia" w:ascii="仿宋_GB2312" w:hAnsi="华文仿宋" w:eastAsia="仿宋_GB2312" w:cs="宋体"/>
                <w:bCs/>
                <w:color w:val="000000"/>
                <w:kern w:val="0"/>
              </w:rPr>
              <w:t xml:space="preserve"> </w:t>
            </w:r>
            <w:r>
              <w:rPr>
                <w:rFonts w:hint="eastAsia" w:ascii="仿宋_GB2312" w:hAnsi="华文仿宋" w:eastAsia="仿宋_GB2312" w:cs="宋体"/>
                <w:bCs/>
                <w:color w:val="000000"/>
                <w:kern w:val="0"/>
                <w:sz w:val="24"/>
                <w:szCs w:val="24"/>
              </w:rPr>
              <w:t xml:space="preserve">负责人签字：                                             </w:t>
            </w:r>
          </w:p>
          <w:p>
            <w:pPr>
              <w:spacing w:line="340" w:lineRule="exact"/>
              <w:rPr>
                <w:rFonts w:ascii="仿宋_GB2312" w:hAnsi="华文仿宋" w:eastAsia="仿宋_GB2312" w:cs="宋体"/>
                <w:bCs/>
                <w:color w:val="000000"/>
                <w:kern w:val="0"/>
                <w:sz w:val="24"/>
                <w:szCs w:val="24"/>
              </w:rPr>
            </w:pPr>
            <w:r>
              <w:rPr>
                <w:rFonts w:hint="eastAsia" w:ascii="仿宋_GB2312" w:hAnsi="华文仿宋" w:eastAsia="仿宋_GB2312" w:cs="宋体"/>
                <w:bCs/>
                <w:color w:val="000000"/>
                <w:kern w:val="0"/>
                <w:sz w:val="24"/>
                <w:szCs w:val="24"/>
              </w:rPr>
              <w:t xml:space="preserve">                                             （盖</w:t>
            </w:r>
            <w:r>
              <w:rPr>
                <w:rFonts w:ascii="仿宋_GB2312" w:hAnsi="华文仿宋" w:eastAsia="仿宋_GB2312" w:cs="宋体"/>
                <w:bCs/>
                <w:color w:val="000000"/>
                <w:kern w:val="0"/>
                <w:sz w:val="24"/>
                <w:szCs w:val="24"/>
              </w:rPr>
              <w:t xml:space="preserve"> </w:t>
            </w:r>
            <w:r>
              <w:rPr>
                <w:rFonts w:hint="eastAsia" w:ascii="仿宋_GB2312" w:hAnsi="华文仿宋" w:eastAsia="仿宋_GB2312" w:cs="宋体"/>
                <w:bCs/>
                <w:color w:val="000000"/>
                <w:kern w:val="0"/>
                <w:sz w:val="24"/>
                <w:szCs w:val="24"/>
              </w:rPr>
              <w:t>章）</w:t>
            </w:r>
          </w:p>
          <w:p>
            <w:pPr>
              <w:spacing w:line="340" w:lineRule="exact"/>
              <w:rPr>
                <w:rFonts w:ascii="仿宋_GB2312" w:hAnsi="华文仿宋" w:eastAsia="仿宋_GB2312" w:cs="宋体"/>
                <w:bCs/>
                <w:color w:val="000000"/>
                <w:kern w:val="0"/>
                <w:sz w:val="30"/>
                <w:szCs w:val="32"/>
              </w:rPr>
            </w:pPr>
            <w:r>
              <w:rPr>
                <w:rFonts w:ascii="仿宋_GB2312" w:hAnsi="华文仿宋" w:eastAsia="仿宋_GB2312" w:cs="宋体"/>
                <w:bCs/>
                <w:color w:val="000000"/>
                <w:kern w:val="0"/>
                <w:sz w:val="24"/>
                <w:szCs w:val="24"/>
              </w:rPr>
              <w:t xml:space="preserve">                                          </w:t>
            </w:r>
            <w:r>
              <w:rPr>
                <w:rFonts w:hint="eastAsia" w:ascii="仿宋_GB2312" w:hAnsi="华文仿宋" w:eastAsia="仿宋_GB2312" w:cs="宋体"/>
                <w:bCs/>
                <w:color w:val="000000"/>
                <w:kern w:val="0"/>
                <w:sz w:val="24"/>
                <w:szCs w:val="24"/>
              </w:rPr>
              <w:t xml:space="preserve">       </w:t>
            </w:r>
            <w:r>
              <w:rPr>
                <w:rFonts w:ascii="仿宋_GB2312" w:hAnsi="华文仿宋" w:eastAsia="仿宋_GB2312" w:cs="宋体"/>
                <w:bCs/>
                <w:color w:val="000000"/>
                <w:kern w:val="0"/>
                <w:sz w:val="24"/>
                <w:szCs w:val="24"/>
              </w:rPr>
              <w:t xml:space="preserve"> </w:t>
            </w:r>
            <w:r>
              <w:rPr>
                <w:rFonts w:hint="eastAsia" w:ascii="仿宋_GB2312" w:hAnsi="华文仿宋" w:eastAsia="仿宋_GB2312" w:cs="宋体"/>
                <w:bCs/>
                <w:color w:val="000000"/>
                <w:kern w:val="0"/>
                <w:sz w:val="24"/>
                <w:szCs w:val="24"/>
              </w:rPr>
              <w:t>年</w:t>
            </w:r>
            <w:r>
              <w:rPr>
                <w:rFonts w:ascii="仿宋_GB2312" w:hAnsi="华文仿宋" w:eastAsia="仿宋_GB2312" w:cs="宋体"/>
                <w:bCs/>
                <w:color w:val="000000"/>
                <w:kern w:val="0"/>
                <w:sz w:val="24"/>
                <w:szCs w:val="24"/>
              </w:rPr>
              <w:t xml:space="preserve">   </w:t>
            </w:r>
            <w:r>
              <w:rPr>
                <w:rFonts w:hint="eastAsia" w:ascii="仿宋_GB2312" w:hAnsi="华文仿宋" w:eastAsia="仿宋_GB2312" w:cs="宋体"/>
                <w:bCs/>
                <w:color w:val="000000"/>
                <w:kern w:val="0"/>
                <w:sz w:val="24"/>
                <w:szCs w:val="24"/>
              </w:rPr>
              <w:t>月</w:t>
            </w:r>
            <w:r>
              <w:rPr>
                <w:rFonts w:ascii="仿宋_GB2312" w:hAnsi="华文仿宋" w:eastAsia="仿宋_GB2312" w:cs="宋体"/>
                <w:bCs/>
                <w:color w:val="000000"/>
                <w:kern w:val="0"/>
                <w:sz w:val="24"/>
                <w:szCs w:val="24"/>
              </w:rPr>
              <w:t xml:space="preserve">   </w:t>
            </w:r>
            <w:r>
              <w:rPr>
                <w:rFonts w:hint="eastAsia" w:ascii="仿宋_GB2312" w:hAnsi="华文仿宋" w:eastAsia="仿宋_GB2312" w:cs="宋体"/>
                <w:bCs/>
                <w:color w:val="000000"/>
                <w:kern w:val="0"/>
                <w:sz w:val="24"/>
                <w:szCs w:val="24"/>
              </w:rPr>
              <w:t>日</w:t>
            </w:r>
          </w:p>
        </w:tc>
      </w:tr>
    </w:tbl>
    <w:p>
      <w:pPr>
        <w:spacing w:line="100" w:lineRule="exact"/>
      </w:pPr>
    </w:p>
    <w:p>
      <w:pPr>
        <w:spacing w:line="580" w:lineRule="exact"/>
        <w:ind w:firstLine="640" w:firstLineChars="200"/>
        <w:rPr>
          <w:rFonts w:hint="eastAsia" w:ascii="仿宋_GB2312" w:hAnsi="仿宋_GB2312" w:eastAsia="仿宋_GB2312" w:cs="仿宋_GB2312"/>
          <w:sz w:val="32"/>
          <w:szCs w:val="32"/>
        </w:rPr>
      </w:pPr>
    </w:p>
    <w:p/>
    <w:p/>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roma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华文仿宋">
    <w:altName w:val="方正仿宋_GBK"/>
    <w:panose1 w:val="02010600040101010101"/>
    <w:charset w:val="86"/>
    <w:family w:val="auto"/>
    <w:pitch w:val="default"/>
    <w:sig w:usb0="00000000" w:usb1="00000000" w:usb2="00000000" w:usb3="00000000" w:csb0="0004009F" w:csb1="DFD70000"/>
  </w:font>
  <w:font w:name="方正仿宋_GBK">
    <w:panose1 w:val="02000000000000000000"/>
    <w:charset w:val="86"/>
    <w:family w:val="script"/>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Calibri Light">
    <w:altName w:val="DejaVu Sans"/>
    <w:panose1 w:val="00000000000000000000"/>
    <w:charset w:val="00"/>
    <w:family w:val="auto"/>
    <w:pitch w:val="default"/>
    <w:sig w:usb0="00000000" w:usb1="00000000" w:usb2="00000000" w:usb3="00000000" w:csb0="00000000" w:csb1="00000000"/>
  </w:font>
  <w:font w:name="方正姚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0CDCE7"/>
    <w:multiLevelType w:val="singleLevel"/>
    <w:tmpl w:val="610CDCE7"/>
    <w:lvl w:ilvl="0" w:tentative="0">
      <w:start w:val="2"/>
      <w:numFmt w:val="chineseCounting"/>
      <w:suff w:val="nothing"/>
      <w:lvlText w:val="%1、"/>
      <w:lvlJc w:val="left"/>
    </w:lvl>
  </w:abstractNum>
  <w:abstractNum w:abstractNumId="1">
    <w:nsid w:val="62C3F35F"/>
    <w:multiLevelType w:val="singleLevel"/>
    <w:tmpl w:val="62C3F35F"/>
    <w:lvl w:ilvl="0" w:tentative="0">
      <w:start w:val="1"/>
      <w:numFmt w:val="chineseCounting"/>
      <w:suff w:val="nothing"/>
      <w:lvlText w:val="（%1）"/>
      <w:lvlJc w:val="left"/>
    </w:lvl>
  </w:abstractNum>
  <w:abstractNum w:abstractNumId="2">
    <w:nsid w:val="632ABC92"/>
    <w:multiLevelType w:val="singleLevel"/>
    <w:tmpl w:val="632ABC92"/>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933CB"/>
    <w:rsid w:val="114875EB"/>
    <w:rsid w:val="21D662CA"/>
    <w:rsid w:val="22BD75F6"/>
    <w:rsid w:val="29DF4E41"/>
    <w:rsid w:val="2B555CA8"/>
    <w:rsid w:val="2C603BDB"/>
    <w:rsid w:val="2FF16036"/>
    <w:rsid w:val="32B933CB"/>
    <w:rsid w:val="42C65C9A"/>
    <w:rsid w:val="47767966"/>
    <w:rsid w:val="4B8A76FC"/>
    <w:rsid w:val="4B93340E"/>
    <w:rsid w:val="574A1DC1"/>
    <w:rsid w:val="6C762E7E"/>
    <w:rsid w:val="7248490E"/>
    <w:rsid w:val="726141B3"/>
    <w:rsid w:val="75C6200D"/>
    <w:rsid w:val="77BC452D"/>
    <w:rsid w:val="7BAF2100"/>
    <w:rsid w:val="BBEB1C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8"/>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08"/>
    </w:pPr>
    <w:rPr>
      <w:rFonts w:ascii="仿宋" w:hAnsi="仿宋" w:eastAsia="仿宋" w:cs="仿宋"/>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HJ</Company>
  <Pages>1</Pages>
  <Words>0</Words>
  <Characters>0</Characters>
  <Lines>0</Lines>
  <Paragraphs>0</Paragraphs>
  <TotalTime>3</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2022-09-21T22:19:00Z</dcterms:created>
  <dc:creator>Dell</dc:creator>
  <cp:lastModifiedBy>sugou</cp:lastModifiedBy>
  <dcterms:modified xsi:type="dcterms:W3CDTF">2022-09-27T10:13:44Z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